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862" w:rsidRDefault="002D0862" w:rsidP="00342851">
      <w:pPr>
        <w:spacing w:line="276" w:lineRule="auto"/>
        <w:jc w:val="right"/>
        <w:rPr>
          <w:rFonts w:eastAsia="Calibri" w:cs="Arial"/>
          <w:color w:val="00B846"/>
          <w:sz w:val="72"/>
          <w:szCs w:val="72"/>
          <w:lang w:eastAsia="en-US"/>
        </w:rPr>
      </w:pPr>
    </w:p>
    <w:p w:rsidR="00C0777F" w:rsidRDefault="00C0777F" w:rsidP="00C0777F">
      <w:pPr>
        <w:spacing w:line="276" w:lineRule="auto"/>
        <w:jc w:val="center"/>
        <w:rPr>
          <w:rFonts w:asciiTheme="minorHAnsi" w:eastAsia="Calibri" w:hAnsiTheme="minorHAnsi" w:cs="Arial"/>
          <w:color w:val="0070C0"/>
          <w:sz w:val="72"/>
          <w:szCs w:val="72"/>
          <w:lang w:eastAsia="en-US"/>
        </w:rPr>
      </w:pPr>
    </w:p>
    <w:p w:rsidR="002D0862" w:rsidRPr="00987892" w:rsidRDefault="005A2ACC" w:rsidP="00987892">
      <w:pPr>
        <w:spacing w:line="276" w:lineRule="auto"/>
        <w:jc w:val="center"/>
        <w:rPr>
          <w:rFonts w:asciiTheme="minorHAnsi" w:eastAsia="Calibri" w:hAnsiTheme="minorHAnsi" w:cs="Arial"/>
          <w:b/>
          <w:color w:val="0070C0"/>
          <w:sz w:val="56"/>
          <w:szCs w:val="72"/>
          <w:lang w:eastAsia="en-US"/>
        </w:rPr>
      </w:pPr>
      <w:r w:rsidRPr="00C0777F">
        <w:rPr>
          <w:rFonts w:asciiTheme="minorHAnsi" w:eastAsia="Calibri" w:hAnsiTheme="minorHAnsi" w:cs="Arial"/>
          <w:b/>
          <w:color w:val="0070C0"/>
          <w:sz w:val="56"/>
          <w:szCs w:val="72"/>
          <w:lang w:eastAsia="en-US"/>
        </w:rPr>
        <w:t xml:space="preserve">Vantaan </w:t>
      </w:r>
      <w:r w:rsidR="004A71DD" w:rsidRPr="00C0777F">
        <w:rPr>
          <w:rFonts w:asciiTheme="minorHAnsi" w:eastAsia="Calibri" w:hAnsiTheme="minorHAnsi" w:cs="Arial"/>
          <w:b/>
          <w:color w:val="0070C0"/>
          <w:sz w:val="56"/>
          <w:szCs w:val="72"/>
          <w:lang w:eastAsia="en-US"/>
        </w:rPr>
        <w:t>kaupungin ulkovalaistuksen suunnitteluohje</w:t>
      </w:r>
    </w:p>
    <w:p w:rsidR="005A2ACC" w:rsidRDefault="005A2ACC" w:rsidP="00342851">
      <w:pPr>
        <w:spacing w:line="276" w:lineRule="auto"/>
        <w:jc w:val="right"/>
        <w:rPr>
          <w:rFonts w:eastAsia="Calibri" w:cs="Arial"/>
          <w:noProof/>
          <w:color w:val="00B846"/>
          <w:sz w:val="72"/>
          <w:szCs w:val="72"/>
          <w:lang w:eastAsia="fi-FI"/>
        </w:rPr>
      </w:pPr>
    </w:p>
    <w:p w:rsidR="005A2ACC" w:rsidRDefault="00987892" w:rsidP="00987892">
      <w:pPr>
        <w:spacing w:line="276" w:lineRule="auto"/>
        <w:jc w:val="right"/>
        <w:rPr>
          <w:rFonts w:eastAsia="Calibri" w:cs="Arial"/>
          <w:noProof/>
          <w:color w:val="00B846"/>
          <w:sz w:val="72"/>
          <w:szCs w:val="72"/>
          <w:lang w:eastAsia="fi-FI"/>
        </w:rPr>
      </w:pPr>
      <w:r>
        <w:rPr>
          <w:noProof/>
          <w:lang w:eastAsia="fi-FI"/>
        </w:rPr>
        <w:drawing>
          <wp:inline distT="0" distB="0" distL="0" distR="0" wp14:anchorId="58044830" wp14:editId="18C15A0E">
            <wp:extent cx="6299835" cy="3940175"/>
            <wp:effectExtent l="0" t="0" r="5715" b="317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9835" cy="3940175"/>
                    </a:xfrm>
                    <a:prstGeom prst="rect">
                      <a:avLst/>
                    </a:prstGeom>
                  </pic:spPr>
                </pic:pic>
              </a:graphicData>
            </a:graphic>
          </wp:inline>
        </w:drawing>
      </w:r>
    </w:p>
    <w:p w:rsidR="00C0777F" w:rsidRPr="00053B82" w:rsidRDefault="00C0777F" w:rsidP="00342851">
      <w:pPr>
        <w:spacing w:line="276" w:lineRule="auto"/>
        <w:jc w:val="right"/>
        <w:rPr>
          <w:rFonts w:eastAsia="Calibri" w:cs="Arial"/>
          <w:color w:val="00B846"/>
          <w:sz w:val="72"/>
          <w:szCs w:val="72"/>
          <w:lang w:eastAsia="en-US"/>
        </w:rPr>
      </w:pPr>
    </w:p>
    <w:p w:rsidR="002D0862" w:rsidRDefault="002D0862" w:rsidP="00342851">
      <w:pPr>
        <w:pStyle w:val="vasensuora"/>
        <w:jc w:val="right"/>
        <w:rPr>
          <w:rFonts w:ascii="Verdana" w:eastAsia="Calibri" w:hAnsi="Verdana" w:cs="Arial"/>
          <w:color w:val="00B846"/>
          <w:sz w:val="40"/>
          <w:szCs w:val="40"/>
          <w:lang w:eastAsia="en-US"/>
        </w:rPr>
      </w:pPr>
    </w:p>
    <w:p w:rsidR="00822551" w:rsidRPr="00C0777F" w:rsidRDefault="00822551" w:rsidP="00342851">
      <w:pPr>
        <w:jc w:val="right"/>
        <w:rPr>
          <w:rFonts w:asciiTheme="minorHAnsi" w:hAnsiTheme="minorHAnsi"/>
          <w:color w:val="808080"/>
          <w:sz w:val="22"/>
          <w:szCs w:val="20"/>
        </w:rPr>
      </w:pPr>
    </w:p>
    <w:p w:rsidR="002D0862" w:rsidRDefault="005A2ACC" w:rsidP="00342851">
      <w:pPr>
        <w:jc w:val="right"/>
        <w:rPr>
          <w:rFonts w:asciiTheme="minorHAnsi" w:hAnsiTheme="minorHAnsi"/>
          <w:color w:val="808080"/>
          <w:sz w:val="22"/>
          <w:szCs w:val="20"/>
        </w:rPr>
      </w:pPr>
      <w:r w:rsidRPr="00C0777F">
        <w:rPr>
          <w:rFonts w:asciiTheme="minorHAnsi" w:hAnsiTheme="minorHAnsi"/>
          <w:color w:val="808080"/>
          <w:sz w:val="22"/>
          <w:szCs w:val="20"/>
        </w:rPr>
        <w:t>Vantaan kaupunki</w:t>
      </w:r>
      <w:r w:rsidR="002D0862" w:rsidRPr="00C0777F">
        <w:rPr>
          <w:rFonts w:asciiTheme="minorHAnsi" w:hAnsiTheme="minorHAnsi"/>
          <w:color w:val="808080"/>
          <w:sz w:val="22"/>
          <w:szCs w:val="20"/>
        </w:rPr>
        <w:t xml:space="preserve"> </w:t>
      </w:r>
      <w:r w:rsidR="00FD6810">
        <w:rPr>
          <w:rFonts w:asciiTheme="minorHAnsi" w:hAnsiTheme="minorHAnsi"/>
          <w:color w:val="808080"/>
          <w:sz w:val="22"/>
          <w:szCs w:val="20"/>
        </w:rPr>
        <w:t>26.6</w:t>
      </w:r>
      <w:r w:rsidR="00CF52D2" w:rsidRPr="00C0777F">
        <w:rPr>
          <w:rFonts w:asciiTheme="minorHAnsi" w:hAnsiTheme="minorHAnsi"/>
          <w:color w:val="808080"/>
          <w:sz w:val="22"/>
          <w:szCs w:val="20"/>
        </w:rPr>
        <w:t>.2017</w:t>
      </w:r>
    </w:p>
    <w:p w:rsidR="00FD6810" w:rsidRDefault="00FD6810" w:rsidP="00342851">
      <w:pPr>
        <w:jc w:val="right"/>
        <w:rPr>
          <w:rFonts w:asciiTheme="minorHAnsi" w:hAnsiTheme="minorHAnsi"/>
          <w:color w:val="808080"/>
          <w:sz w:val="22"/>
          <w:szCs w:val="20"/>
        </w:rPr>
      </w:pPr>
    </w:p>
    <w:p w:rsidR="00750B16" w:rsidRPr="00750B16" w:rsidRDefault="00E2562B" w:rsidP="00342851">
      <w:pPr>
        <w:jc w:val="right"/>
        <w:rPr>
          <w:rFonts w:asciiTheme="minorHAnsi" w:hAnsiTheme="minorHAnsi"/>
          <w:color w:val="808080"/>
          <w:sz w:val="22"/>
          <w:szCs w:val="20"/>
        </w:rPr>
      </w:pPr>
      <w:r>
        <w:rPr>
          <w:rFonts w:asciiTheme="minorHAnsi" w:hAnsiTheme="minorHAnsi"/>
          <w:color w:val="808080"/>
          <w:sz w:val="22"/>
          <w:szCs w:val="20"/>
        </w:rPr>
        <w:t xml:space="preserve">Muutos C </w:t>
      </w:r>
      <w:r w:rsidR="00A44E4D">
        <w:rPr>
          <w:rFonts w:asciiTheme="minorHAnsi" w:hAnsiTheme="minorHAnsi"/>
          <w:color w:val="808080"/>
          <w:sz w:val="22"/>
          <w:szCs w:val="20"/>
        </w:rPr>
        <w:t>3</w:t>
      </w:r>
      <w:r>
        <w:rPr>
          <w:rFonts w:asciiTheme="minorHAnsi" w:hAnsiTheme="minorHAnsi"/>
          <w:color w:val="808080"/>
          <w:sz w:val="22"/>
          <w:szCs w:val="20"/>
        </w:rPr>
        <w:t>0</w:t>
      </w:r>
      <w:r w:rsidR="00A44E4D">
        <w:rPr>
          <w:rFonts w:asciiTheme="minorHAnsi" w:hAnsiTheme="minorHAnsi"/>
          <w:color w:val="808080"/>
          <w:sz w:val="22"/>
          <w:szCs w:val="20"/>
        </w:rPr>
        <w:t>.11</w:t>
      </w:r>
      <w:r w:rsidR="00750B16" w:rsidRPr="00750B16">
        <w:rPr>
          <w:rFonts w:asciiTheme="minorHAnsi" w:hAnsiTheme="minorHAnsi"/>
          <w:color w:val="808080"/>
          <w:sz w:val="22"/>
          <w:szCs w:val="20"/>
        </w:rPr>
        <w:t>.2018</w:t>
      </w:r>
    </w:p>
    <w:p w:rsidR="004A71DD" w:rsidRDefault="004A71DD" w:rsidP="004A71DD">
      <w:pPr>
        <w:pStyle w:val="Otsikko1"/>
        <w:numPr>
          <w:ilvl w:val="0"/>
          <w:numId w:val="0"/>
        </w:numPr>
      </w:pPr>
      <w:bookmarkStart w:id="0" w:name="_Toc531604221"/>
      <w:r>
        <w:lastRenderedPageBreak/>
        <w:t>Esipuhe</w:t>
      </w:r>
      <w:bookmarkEnd w:id="0"/>
    </w:p>
    <w:p w:rsidR="00FD6AE3" w:rsidRPr="00C0777F" w:rsidRDefault="004A71DD" w:rsidP="00FD6AE3">
      <w:pPr>
        <w:pStyle w:val="Leipteksti"/>
        <w:spacing w:after="0"/>
        <w:ind w:left="0"/>
        <w:jc w:val="both"/>
        <w:rPr>
          <w:rFonts w:asciiTheme="minorHAnsi" w:hAnsiTheme="minorHAnsi"/>
          <w:sz w:val="22"/>
        </w:rPr>
      </w:pPr>
      <w:r w:rsidRPr="00C0777F">
        <w:rPr>
          <w:rFonts w:asciiTheme="minorHAnsi" w:hAnsiTheme="minorHAnsi"/>
          <w:sz w:val="22"/>
        </w:rPr>
        <w:t xml:space="preserve">Tämän ohjeen tarkoituksena on ohjeistaa ulkovalaistuksen suunnittelua ja varmistaa </w:t>
      </w:r>
      <w:r w:rsidR="00A84524" w:rsidRPr="00C0777F">
        <w:rPr>
          <w:rFonts w:asciiTheme="minorHAnsi" w:hAnsiTheme="minorHAnsi"/>
          <w:sz w:val="22"/>
        </w:rPr>
        <w:t xml:space="preserve">Vantaan </w:t>
      </w:r>
      <w:r w:rsidRPr="00C0777F">
        <w:rPr>
          <w:rFonts w:asciiTheme="minorHAnsi" w:hAnsiTheme="minorHAnsi"/>
          <w:sz w:val="22"/>
        </w:rPr>
        <w:t>kaupungille tuotettujen valaistussuunnitelmien yhtenäinen laatutaso sekä sisältö.</w:t>
      </w:r>
    </w:p>
    <w:p w:rsidR="004A71DD" w:rsidRPr="00C0777F" w:rsidRDefault="004A71DD" w:rsidP="00FD6AE3">
      <w:pPr>
        <w:pStyle w:val="Leipteksti"/>
        <w:spacing w:after="0"/>
        <w:ind w:left="0"/>
        <w:jc w:val="both"/>
        <w:rPr>
          <w:rFonts w:asciiTheme="minorHAnsi" w:hAnsiTheme="minorHAnsi"/>
          <w:sz w:val="22"/>
        </w:rPr>
      </w:pPr>
      <w:r w:rsidRPr="00C0777F">
        <w:rPr>
          <w:rFonts w:asciiTheme="minorHAnsi" w:hAnsiTheme="minorHAnsi"/>
          <w:sz w:val="22"/>
        </w:rPr>
        <w:t xml:space="preserve"> </w:t>
      </w:r>
    </w:p>
    <w:p w:rsidR="00E93B44" w:rsidRPr="00C0777F" w:rsidRDefault="004A71DD" w:rsidP="00FD6AE3">
      <w:pPr>
        <w:pStyle w:val="Leipteksti"/>
        <w:spacing w:after="0"/>
        <w:ind w:left="0"/>
        <w:jc w:val="both"/>
        <w:rPr>
          <w:rFonts w:asciiTheme="minorHAnsi" w:hAnsiTheme="minorHAnsi"/>
          <w:sz w:val="22"/>
        </w:rPr>
      </w:pPr>
      <w:r w:rsidRPr="00C0777F">
        <w:rPr>
          <w:rFonts w:asciiTheme="minorHAnsi" w:hAnsiTheme="minorHAnsi"/>
          <w:sz w:val="22"/>
        </w:rPr>
        <w:t xml:space="preserve">Tämän ohjeen lähtökohtina ovat olleet </w:t>
      </w:r>
      <w:r w:rsidR="00A84524" w:rsidRPr="00C0777F">
        <w:rPr>
          <w:rFonts w:asciiTheme="minorHAnsi" w:hAnsiTheme="minorHAnsi"/>
          <w:sz w:val="22"/>
        </w:rPr>
        <w:t>julkaisu</w:t>
      </w:r>
      <w:r w:rsidR="008E29B8" w:rsidRPr="00C0777F">
        <w:rPr>
          <w:rFonts w:asciiTheme="minorHAnsi" w:hAnsiTheme="minorHAnsi"/>
          <w:sz w:val="22"/>
        </w:rPr>
        <w:t>t</w:t>
      </w:r>
      <w:r w:rsidR="00A84524" w:rsidRPr="00C0777F">
        <w:rPr>
          <w:rFonts w:asciiTheme="minorHAnsi" w:hAnsiTheme="minorHAnsi"/>
          <w:sz w:val="22"/>
        </w:rPr>
        <w:t xml:space="preserve"> </w:t>
      </w:r>
      <w:r w:rsidR="00A84524" w:rsidRPr="00C0777F">
        <w:rPr>
          <w:rFonts w:asciiTheme="minorHAnsi" w:hAnsiTheme="minorHAnsi"/>
          <w:b/>
          <w:i/>
          <w:sz w:val="22"/>
        </w:rPr>
        <w:t xml:space="preserve">Vantaan </w:t>
      </w:r>
      <w:r w:rsidRPr="00C0777F">
        <w:rPr>
          <w:rFonts w:asciiTheme="minorHAnsi" w:hAnsiTheme="minorHAnsi"/>
          <w:b/>
          <w:i/>
          <w:sz w:val="22"/>
        </w:rPr>
        <w:t>kaupungin ulkovalaistuksen tarveselvitys 2014</w:t>
      </w:r>
      <w:r w:rsidR="00910C49" w:rsidRPr="00C0777F">
        <w:rPr>
          <w:rFonts w:asciiTheme="minorHAnsi" w:hAnsiTheme="minorHAnsi"/>
          <w:b/>
          <w:i/>
          <w:sz w:val="22"/>
        </w:rPr>
        <w:t>,</w:t>
      </w:r>
      <w:r w:rsidR="00D64D09" w:rsidRPr="00C0777F">
        <w:rPr>
          <w:rFonts w:asciiTheme="minorHAnsi" w:hAnsiTheme="minorHAnsi"/>
          <w:b/>
          <w:i/>
          <w:sz w:val="22"/>
        </w:rPr>
        <w:t xml:space="preserve"> Vantaan kaupunkitilaohje</w:t>
      </w:r>
      <w:r w:rsidR="008E29B8" w:rsidRPr="00C0777F">
        <w:rPr>
          <w:rFonts w:asciiTheme="minorHAnsi" w:hAnsiTheme="minorHAnsi"/>
          <w:sz w:val="22"/>
        </w:rPr>
        <w:t xml:space="preserve"> ja</w:t>
      </w:r>
      <w:r w:rsidRPr="00C0777F">
        <w:rPr>
          <w:rFonts w:asciiTheme="minorHAnsi" w:hAnsiTheme="minorHAnsi"/>
          <w:sz w:val="22"/>
        </w:rPr>
        <w:t xml:space="preserve"> </w:t>
      </w:r>
      <w:r w:rsidR="008E29B8" w:rsidRPr="00C0777F">
        <w:rPr>
          <w:rFonts w:asciiTheme="minorHAnsi" w:hAnsiTheme="minorHAnsi"/>
          <w:b/>
          <w:sz w:val="22"/>
        </w:rPr>
        <w:t xml:space="preserve">Helsingin kaupungin ulkovalaistuksen suunnitteluohje 2017 </w:t>
      </w:r>
      <w:r w:rsidRPr="00C0777F">
        <w:rPr>
          <w:rFonts w:asciiTheme="minorHAnsi" w:hAnsiTheme="minorHAnsi"/>
          <w:sz w:val="22"/>
        </w:rPr>
        <w:t>sekä tilaajan edustajien ja ulkovalaistuskonsulttien kokemukset.</w:t>
      </w:r>
      <w:r w:rsidR="00910C49" w:rsidRPr="00C0777F">
        <w:rPr>
          <w:rFonts w:asciiTheme="minorHAnsi" w:hAnsiTheme="minorHAnsi"/>
          <w:sz w:val="22"/>
        </w:rPr>
        <w:t xml:space="preserve"> </w:t>
      </w:r>
    </w:p>
    <w:p w:rsidR="00FD6AE3" w:rsidRPr="00C0777F" w:rsidRDefault="00FD6AE3" w:rsidP="008E29B8">
      <w:pPr>
        <w:pStyle w:val="Leipteksti"/>
        <w:spacing w:after="0"/>
        <w:ind w:left="0"/>
        <w:jc w:val="both"/>
        <w:rPr>
          <w:rFonts w:asciiTheme="minorHAnsi" w:hAnsiTheme="minorHAnsi"/>
          <w:sz w:val="22"/>
        </w:rPr>
      </w:pPr>
    </w:p>
    <w:p w:rsidR="004A71DD" w:rsidRPr="00C0777F" w:rsidRDefault="004A71DD" w:rsidP="00FD6AE3">
      <w:pPr>
        <w:pStyle w:val="Leipteksti"/>
        <w:spacing w:after="120"/>
        <w:ind w:left="0"/>
        <w:jc w:val="both"/>
        <w:rPr>
          <w:rFonts w:asciiTheme="minorHAnsi" w:hAnsiTheme="minorHAnsi"/>
          <w:sz w:val="22"/>
        </w:rPr>
      </w:pPr>
      <w:r w:rsidRPr="00C0777F">
        <w:rPr>
          <w:rFonts w:asciiTheme="minorHAnsi" w:hAnsiTheme="minorHAnsi"/>
          <w:sz w:val="22"/>
        </w:rPr>
        <w:t>Tämän ohjeen laatimista on ohjannut seuraava työryhmä:</w:t>
      </w:r>
    </w:p>
    <w:p w:rsidR="004A71DD" w:rsidRPr="00C0777F" w:rsidRDefault="00A84524" w:rsidP="006667D0">
      <w:pPr>
        <w:pStyle w:val="Leipteksti"/>
        <w:tabs>
          <w:tab w:val="left" w:pos="1843"/>
        </w:tabs>
        <w:spacing w:after="0"/>
        <w:ind w:left="0"/>
        <w:jc w:val="both"/>
        <w:rPr>
          <w:rFonts w:asciiTheme="minorHAnsi" w:hAnsiTheme="minorHAnsi"/>
          <w:color w:val="000000" w:themeColor="text1"/>
          <w:sz w:val="22"/>
        </w:rPr>
      </w:pPr>
      <w:r w:rsidRPr="00C0777F">
        <w:rPr>
          <w:rFonts w:asciiTheme="minorHAnsi" w:hAnsiTheme="minorHAnsi"/>
          <w:sz w:val="22"/>
        </w:rPr>
        <w:t>Jere Mättö</w:t>
      </w:r>
      <w:r w:rsidRPr="00C0777F">
        <w:rPr>
          <w:rFonts w:asciiTheme="minorHAnsi" w:hAnsiTheme="minorHAnsi"/>
          <w:sz w:val="22"/>
        </w:rPr>
        <w:tab/>
      </w:r>
      <w:r w:rsidRPr="00C0777F">
        <w:rPr>
          <w:rFonts w:asciiTheme="minorHAnsi" w:hAnsiTheme="minorHAnsi"/>
          <w:color w:val="000000" w:themeColor="text1"/>
          <w:sz w:val="22"/>
        </w:rPr>
        <w:t>Vantaan kaupunki, Kuntatekniikan keskus</w:t>
      </w:r>
    </w:p>
    <w:p w:rsidR="008E29B8" w:rsidRPr="00C0777F" w:rsidRDefault="00A84524" w:rsidP="006667D0">
      <w:pPr>
        <w:pStyle w:val="Leipteksti"/>
        <w:tabs>
          <w:tab w:val="left" w:pos="1843"/>
        </w:tabs>
        <w:spacing w:after="0"/>
        <w:ind w:left="0"/>
        <w:jc w:val="both"/>
        <w:rPr>
          <w:rFonts w:asciiTheme="minorHAnsi" w:hAnsiTheme="minorHAnsi"/>
          <w:color w:val="000000" w:themeColor="text1"/>
          <w:sz w:val="22"/>
        </w:rPr>
      </w:pPr>
      <w:r w:rsidRPr="00C0777F">
        <w:rPr>
          <w:rFonts w:asciiTheme="minorHAnsi" w:hAnsiTheme="minorHAnsi"/>
          <w:color w:val="000000" w:themeColor="text1"/>
          <w:sz w:val="22"/>
        </w:rPr>
        <w:t>Ismo Arminen</w:t>
      </w:r>
      <w:r w:rsidR="004A71DD" w:rsidRPr="00C0777F">
        <w:rPr>
          <w:rFonts w:asciiTheme="minorHAnsi" w:hAnsiTheme="minorHAnsi"/>
          <w:color w:val="000000" w:themeColor="text1"/>
          <w:sz w:val="22"/>
        </w:rPr>
        <w:t xml:space="preserve"> </w:t>
      </w:r>
      <w:r w:rsidR="004A71DD" w:rsidRPr="00C0777F">
        <w:rPr>
          <w:rFonts w:asciiTheme="minorHAnsi" w:hAnsiTheme="minorHAnsi"/>
          <w:color w:val="000000" w:themeColor="text1"/>
          <w:sz w:val="22"/>
        </w:rPr>
        <w:tab/>
      </w:r>
      <w:r w:rsidRPr="00C0777F">
        <w:rPr>
          <w:rFonts w:asciiTheme="minorHAnsi" w:hAnsiTheme="minorHAnsi"/>
          <w:color w:val="000000" w:themeColor="text1"/>
          <w:sz w:val="22"/>
        </w:rPr>
        <w:t>Vantaan kaupunki, Kuntatekniikan keskus</w:t>
      </w:r>
    </w:p>
    <w:p w:rsidR="008E29B8" w:rsidRPr="00C0777F" w:rsidRDefault="008E29B8" w:rsidP="006667D0">
      <w:pPr>
        <w:pStyle w:val="Leipteksti"/>
        <w:tabs>
          <w:tab w:val="left" w:pos="1843"/>
        </w:tabs>
        <w:spacing w:after="0"/>
        <w:ind w:left="0"/>
        <w:jc w:val="both"/>
        <w:rPr>
          <w:rFonts w:asciiTheme="minorHAnsi" w:hAnsiTheme="minorHAnsi"/>
          <w:color w:val="000000" w:themeColor="text1"/>
          <w:sz w:val="22"/>
        </w:rPr>
      </w:pPr>
      <w:r w:rsidRPr="00C0777F">
        <w:rPr>
          <w:rFonts w:asciiTheme="minorHAnsi" w:hAnsiTheme="minorHAnsi"/>
          <w:color w:val="000000" w:themeColor="text1"/>
          <w:sz w:val="22"/>
        </w:rPr>
        <w:t>Hanna</w:t>
      </w:r>
      <w:r w:rsidR="006667D0">
        <w:rPr>
          <w:rFonts w:asciiTheme="minorHAnsi" w:hAnsiTheme="minorHAnsi"/>
          <w:color w:val="000000" w:themeColor="text1"/>
          <w:sz w:val="22"/>
        </w:rPr>
        <w:t xml:space="preserve"> Keskinen</w:t>
      </w:r>
      <w:r w:rsidRPr="00C0777F">
        <w:rPr>
          <w:rFonts w:asciiTheme="minorHAnsi" w:hAnsiTheme="minorHAnsi"/>
          <w:color w:val="000000" w:themeColor="text1"/>
          <w:sz w:val="22"/>
        </w:rPr>
        <w:tab/>
        <w:t>Vantaan kaupunki, Kuntatekniikan keskus</w:t>
      </w:r>
    </w:p>
    <w:p w:rsidR="00FD6AE3" w:rsidRPr="00C0777F" w:rsidRDefault="008E29B8" w:rsidP="006667D0">
      <w:pPr>
        <w:pStyle w:val="Leipteksti"/>
        <w:tabs>
          <w:tab w:val="left" w:pos="1843"/>
        </w:tabs>
        <w:spacing w:after="0"/>
        <w:ind w:left="0"/>
        <w:jc w:val="both"/>
        <w:rPr>
          <w:rFonts w:asciiTheme="minorHAnsi" w:hAnsiTheme="minorHAnsi"/>
          <w:color w:val="000000" w:themeColor="text1"/>
          <w:sz w:val="22"/>
        </w:rPr>
      </w:pPr>
      <w:r w:rsidRPr="00C0777F">
        <w:rPr>
          <w:rFonts w:asciiTheme="minorHAnsi" w:hAnsiTheme="minorHAnsi"/>
          <w:color w:val="000000" w:themeColor="text1"/>
          <w:sz w:val="22"/>
        </w:rPr>
        <w:t>Ari Asikainen</w:t>
      </w:r>
      <w:r w:rsidRPr="00C0777F">
        <w:rPr>
          <w:rFonts w:asciiTheme="minorHAnsi" w:hAnsiTheme="minorHAnsi"/>
          <w:color w:val="000000" w:themeColor="text1"/>
          <w:sz w:val="22"/>
        </w:rPr>
        <w:tab/>
        <w:t xml:space="preserve">Vantaan kaupunki, </w:t>
      </w:r>
      <w:r w:rsidR="008042E2" w:rsidRPr="00C0777F">
        <w:rPr>
          <w:rFonts w:asciiTheme="minorHAnsi" w:hAnsiTheme="minorHAnsi"/>
          <w:color w:val="000000" w:themeColor="text1"/>
          <w:sz w:val="22"/>
        </w:rPr>
        <w:t>Kuntatekniikan keskus</w:t>
      </w:r>
    </w:p>
    <w:p w:rsidR="00A84524" w:rsidRPr="00C0777F" w:rsidRDefault="00A84524" w:rsidP="00FD6AE3">
      <w:pPr>
        <w:pStyle w:val="Leipteksti"/>
        <w:spacing w:after="0"/>
        <w:ind w:left="0"/>
        <w:jc w:val="both"/>
        <w:rPr>
          <w:rFonts w:asciiTheme="minorHAnsi" w:hAnsiTheme="minorHAnsi"/>
          <w:sz w:val="22"/>
        </w:rPr>
      </w:pPr>
    </w:p>
    <w:p w:rsidR="004A71DD" w:rsidRPr="00C0777F" w:rsidRDefault="004A71DD" w:rsidP="00FD6AE3">
      <w:pPr>
        <w:pStyle w:val="Leipteksti"/>
        <w:spacing w:after="0"/>
        <w:ind w:left="0"/>
        <w:jc w:val="both"/>
        <w:rPr>
          <w:rFonts w:asciiTheme="minorHAnsi" w:hAnsiTheme="minorHAnsi"/>
          <w:sz w:val="22"/>
        </w:rPr>
      </w:pPr>
      <w:r w:rsidRPr="00C0777F">
        <w:rPr>
          <w:rFonts w:asciiTheme="minorHAnsi" w:hAnsiTheme="minorHAnsi"/>
          <w:sz w:val="22"/>
        </w:rPr>
        <w:t>Ohjeen o</w:t>
      </w:r>
      <w:r w:rsidR="00FF0372" w:rsidRPr="00C0777F">
        <w:rPr>
          <w:rFonts w:asciiTheme="minorHAnsi" w:hAnsiTheme="minorHAnsi"/>
          <w:sz w:val="22"/>
        </w:rPr>
        <w:t>vat laatineet</w:t>
      </w:r>
      <w:r w:rsidRPr="00C0777F">
        <w:rPr>
          <w:rFonts w:asciiTheme="minorHAnsi" w:hAnsiTheme="minorHAnsi"/>
          <w:sz w:val="22"/>
        </w:rPr>
        <w:t xml:space="preserve"> Aleksanteri Ekrias, LiCon-AT Oy</w:t>
      </w:r>
      <w:r w:rsidR="00E93B44" w:rsidRPr="00C0777F">
        <w:rPr>
          <w:rFonts w:asciiTheme="minorHAnsi" w:hAnsiTheme="minorHAnsi"/>
          <w:sz w:val="22"/>
        </w:rPr>
        <w:t xml:space="preserve"> </w:t>
      </w:r>
      <w:r w:rsidR="0043016C" w:rsidRPr="00C0777F">
        <w:rPr>
          <w:rFonts w:asciiTheme="minorHAnsi" w:hAnsiTheme="minorHAnsi"/>
          <w:sz w:val="22"/>
        </w:rPr>
        <w:t xml:space="preserve">sekä </w:t>
      </w:r>
      <w:r w:rsidR="00E93B44" w:rsidRPr="00C0777F">
        <w:rPr>
          <w:rFonts w:asciiTheme="minorHAnsi" w:hAnsiTheme="minorHAnsi"/>
          <w:color w:val="000000" w:themeColor="text1"/>
          <w:sz w:val="22"/>
        </w:rPr>
        <w:t>Tony</w:t>
      </w:r>
      <w:r w:rsidR="00A84524" w:rsidRPr="00C0777F">
        <w:rPr>
          <w:rFonts w:asciiTheme="minorHAnsi" w:hAnsiTheme="minorHAnsi"/>
          <w:color w:val="000000" w:themeColor="text1"/>
          <w:sz w:val="22"/>
        </w:rPr>
        <w:t xml:space="preserve"> Nelin</w:t>
      </w:r>
      <w:r w:rsidR="0043016C" w:rsidRPr="00C0777F">
        <w:rPr>
          <w:rFonts w:asciiTheme="minorHAnsi" w:hAnsiTheme="minorHAnsi"/>
          <w:color w:val="000000" w:themeColor="text1"/>
          <w:sz w:val="22"/>
        </w:rPr>
        <w:t xml:space="preserve"> ja Jouni Pennanen</w:t>
      </w:r>
      <w:r w:rsidR="00A84524" w:rsidRPr="00C0777F">
        <w:rPr>
          <w:rFonts w:asciiTheme="minorHAnsi" w:hAnsiTheme="minorHAnsi"/>
          <w:color w:val="000000" w:themeColor="text1"/>
          <w:sz w:val="22"/>
        </w:rPr>
        <w:t xml:space="preserve">, </w:t>
      </w:r>
      <w:r w:rsidR="00A84524" w:rsidRPr="00C0777F">
        <w:rPr>
          <w:rFonts w:asciiTheme="minorHAnsi" w:hAnsiTheme="minorHAnsi"/>
          <w:sz w:val="22"/>
        </w:rPr>
        <w:t>Suomen Energia-Urakointi Oy</w:t>
      </w:r>
      <w:r w:rsidRPr="00C0777F">
        <w:rPr>
          <w:rFonts w:asciiTheme="minorHAnsi" w:hAnsiTheme="minorHAnsi"/>
          <w:sz w:val="22"/>
        </w:rPr>
        <w:t>.</w:t>
      </w:r>
    </w:p>
    <w:p w:rsidR="00FD6AE3" w:rsidRPr="00C0777F" w:rsidRDefault="00FD6AE3" w:rsidP="00FD6AE3">
      <w:pPr>
        <w:pStyle w:val="Leipteksti"/>
        <w:spacing w:after="0"/>
        <w:ind w:left="0"/>
        <w:jc w:val="both"/>
        <w:rPr>
          <w:rFonts w:asciiTheme="minorHAnsi" w:hAnsiTheme="minorHAnsi"/>
          <w:sz w:val="22"/>
        </w:rPr>
      </w:pPr>
    </w:p>
    <w:p w:rsidR="004A71DD" w:rsidRPr="00C0777F" w:rsidRDefault="004A71DD" w:rsidP="00FD6AE3">
      <w:pPr>
        <w:pStyle w:val="Leipteksti"/>
        <w:spacing w:after="0"/>
        <w:ind w:left="0"/>
        <w:jc w:val="both"/>
        <w:rPr>
          <w:rFonts w:asciiTheme="minorHAnsi" w:hAnsiTheme="minorHAnsi"/>
          <w:sz w:val="22"/>
        </w:rPr>
      </w:pPr>
      <w:r w:rsidRPr="00C0777F">
        <w:rPr>
          <w:rFonts w:asciiTheme="minorHAnsi" w:hAnsiTheme="minorHAnsi"/>
          <w:sz w:val="22"/>
        </w:rPr>
        <w:t xml:space="preserve">Tämä ohje on tarkoitettu </w:t>
      </w:r>
      <w:r w:rsidR="00A84524" w:rsidRPr="00C0777F">
        <w:rPr>
          <w:rFonts w:asciiTheme="minorHAnsi" w:hAnsiTheme="minorHAnsi"/>
          <w:sz w:val="22"/>
        </w:rPr>
        <w:t xml:space="preserve">Vantaan </w:t>
      </w:r>
      <w:r w:rsidRPr="00C0777F">
        <w:rPr>
          <w:rFonts w:asciiTheme="minorHAnsi" w:hAnsiTheme="minorHAnsi"/>
          <w:sz w:val="22"/>
        </w:rPr>
        <w:t xml:space="preserve">kaupungin julkisen ulkovalaistuksen suunnitteluohjeeksi. Ohjetta voidaan käyttää myös </w:t>
      </w:r>
      <w:r w:rsidR="008F2CC4" w:rsidRPr="00C0777F">
        <w:rPr>
          <w:rFonts w:asciiTheme="minorHAnsi" w:hAnsiTheme="minorHAnsi"/>
          <w:color w:val="000000" w:themeColor="text1"/>
          <w:sz w:val="22"/>
        </w:rPr>
        <w:t>Liikuntapalveluiden</w:t>
      </w:r>
      <w:r w:rsidRPr="00C0777F">
        <w:rPr>
          <w:rFonts w:asciiTheme="minorHAnsi" w:hAnsiTheme="minorHAnsi"/>
          <w:color w:val="000000" w:themeColor="text1"/>
          <w:sz w:val="22"/>
        </w:rPr>
        <w:t xml:space="preserve"> ja Tilakeskuksen </w:t>
      </w:r>
      <w:r w:rsidRPr="00C0777F">
        <w:rPr>
          <w:rFonts w:asciiTheme="minorHAnsi" w:hAnsiTheme="minorHAnsi"/>
          <w:sz w:val="22"/>
        </w:rPr>
        <w:t>ulkovalaistuksien suunnittelussa, jos tilaajan kanssa näin sovitaan.</w:t>
      </w:r>
    </w:p>
    <w:p w:rsidR="00E93B44" w:rsidRDefault="00E93B44" w:rsidP="00FD6AE3">
      <w:pPr>
        <w:pStyle w:val="Leipteksti"/>
        <w:spacing w:after="0"/>
        <w:ind w:left="0"/>
        <w:jc w:val="both"/>
      </w:pPr>
    </w:p>
    <w:p w:rsidR="008E70F6" w:rsidRDefault="008E70F6" w:rsidP="00FD6AE3">
      <w:pPr>
        <w:pStyle w:val="Leipteksti"/>
        <w:spacing w:after="0"/>
        <w:ind w:left="0"/>
        <w:jc w:val="both"/>
      </w:pPr>
    </w:p>
    <w:p w:rsidR="004A71DD" w:rsidRDefault="004A71DD" w:rsidP="00507D70"/>
    <w:p w:rsidR="004A71DD" w:rsidRDefault="004A71DD" w:rsidP="00507D70"/>
    <w:p w:rsidR="004A71DD" w:rsidRDefault="004A71DD" w:rsidP="00507D70"/>
    <w:p w:rsidR="004A71DD" w:rsidRDefault="004A71DD" w:rsidP="00507D70"/>
    <w:p w:rsidR="004A71DD" w:rsidRDefault="004A71DD" w:rsidP="00507D70">
      <w:pPr>
        <w:sectPr w:rsidR="004A71DD" w:rsidSect="008C4272">
          <w:headerReference w:type="default" r:id="rId9"/>
          <w:headerReference w:type="first" r:id="rId10"/>
          <w:footerReference w:type="first" r:id="rId11"/>
          <w:type w:val="continuous"/>
          <w:pgSz w:w="11906" w:h="16838" w:code="9"/>
          <w:pgMar w:top="1985" w:right="851" w:bottom="1134" w:left="1134" w:header="567" w:footer="439" w:gutter="0"/>
          <w:cols w:space="284"/>
          <w:docGrid w:linePitch="360"/>
        </w:sectPr>
      </w:pPr>
    </w:p>
    <w:p w:rsidR="00B53B38" w:rsidRPr="000B0B7B" w:rsidRDefault="00B53B38" w:rsidP="004404FE">
      <w:pPr>
        <w:pStyle w:val="Otsikko1"/>
        <w:numPr>
          <w:ilvl w:val="0"/>
          <w:numId w:val="0"/>
        </w:numPr>
        <w:spacing w:before="120" w:after="480"/>
        <w:ind w:left="431" w:hanging="431"/>
      </w:pPr>
      <w:bookmarkStart w:id="1" w:name="_Toc531604222"/>
      <w:r w:rsidRPr="000B0B7B">
        <w:lastRenderedPageBreak/>
        <w:t>Sisällysluettelo</w:t>
      </w:r>
      <w:bookmarkEnd w:id="1"/>
    </w:p>
    <w:p w:rsidR="00960110" w:rsidRDefault="00A86223">
      <w:pPr>
        <w:pStyle w:val="Sisluet1"/>
        <w:rPr>
          <w:rFonts w:eastAsiaTheme="minorEastAsia" w:cstheme="minorBidi"/>
          <w:b w:val="0"/>
          <w:noProof/>
          <w:szCs w:val="22"/>
          <w:lang w:eastAsia="fi-FI"/>
        </w:rPr>
      </w:pPr>
      <w:r>
        <w:rPr>
          <w:b w:val="0"/>
        </w:rPr>
        <w:fldChar w:fldCharType="begin"/>
      </w:r>
      <w:r>
        <w:rPr>
          <w:b w:val="0"/>
        </w:rPr>
        <w:instrText xml:space="preserve"> TOC \o "1-4" \h \z \u </w:instrText>
      </w:r>
      <w:r>
        <w:rPr>
          <w:b w:val="0"/>
        </w:rPr>
        <w:fldChar w:fldCharType="separate"/>
      </w:r>
      <w:hyperlink w:anchor="_Toc531604221" w:history="1">
        <w:r w:rsidR="00960110" w:rsidRPr="00833D37">
          <w:rPr>
            <w:rStyle w:val="Hyperlinkki"/>
            <w:noProof/>
          </w:rPr>
          <w:t>Esipuhe</w:t>
        </w:r>
        <w:r w:rsidR="00960110">
          <w:rPr>
            <w:noProof/>
            <w:webHidden/>
          </w:rPr>
          <w:tab/>
        </w:r>
        <w:r w:rsidR="00960110">
          <w:rPr>
            <w:noProof/>
            <w:webHidden/>
          </w:rPr>
          <w:fldChar w:fldCharType="begin"/>
        </w:r>
        <w:r w:rsidR="00960110">
          <w:rPr>
            <w:noProof/>
            <w:webHidden/>
          </w:rPr>
          <w:instrText xml:space="preserve"> PAGEREF _Toc531604221 \h </w:instrText>
        </w:r>
        <w:r w:rsidR="00960110">
          <w:rPr>
            <w:noProof/>
            <w:webHidden/>
          </w:rPr>
        </w:r>
        <w:r w:rsidR="00960110">
          <w:rPr>
            <w:noProof/>
            <w:webHidden/>
          </w:rPr>
          <w:fldChar w:fldCharType="separate"/>
        </w:r>
        <w:r w:rsidR="00960110">
          <w:rPr>
            <w:noProof/>
            <w:webHidden/>
          </w:rPr>
          <w:t>2</w:t>
        </w:r>
        <w:r w:rsidR="00960110">
          <w:rPr>
            <w:noProof/>
            <w:webHidden/>
          </w:rPr>
          <w:fldChar w:fldCharType="end"/>
        </w:r>
      </w:hyperlink>
    </w:p>
    <w:p w:rsidR="00960110" w:rsidRDefault="00960110">
      <w:pPr>
        <w:pStyle w:val="Sisluet1"/>
        <w:rPr>
          <w:rFonts w:eastAsiaTheme="minorEastAsia" w:cstheme="minorBidi"/>
          <w:b w:val="0"/>
          <w:noProof/>
          <w:szCs w:val="22"/>
          <w:lang w:eastAsia="fi-FI"/>
        </w:rPr>
      </w:pPr>
      <w:hyperlink w:anchor="_Toc531604222" w:history="1">
        <w:r w:rsidRPr="00833D37">
          <w:rPr>
            <w:rStyle w:val="Hyperlinkki"/>
            <w:noProof/>
          </w:rPr>
          <w:t>Sisällysluettelo</w:t>
        </w:r>
        <w:r>
          <w:rPr>
            <w:noProof/>
            <w:webHidden/>
          </w:rPr>
          <w:tab/>
        </w:r>
        <w:r>
          <w:rPr>
            <w:noProof/>
            <w:webHidden/>
          </w:rPr>
          <w:fldChar w:fldCharType="begin"/>
        </w:r>
        <w:r>
          <w:rPr>
            <w:noProof/>
            <w:webHidden/>
          </w:rPr>
          <w:instrText xml:space="preserve"> PAGEREF _Toc531604222 \h </w:instrText>
        </w:r>
        <w:r>
          <w:rPr>
            <w:noProof/>
            <w:webHidden/>
          </w:rPr>
        </w:r>
        <w:r>
          <w:rPr>
            <w:noProof/>
            <w:webHidden/>
          </w:rPr>
          <w:fldChar w:fldCharType="separate"/>
        </w:r>
        <w:r>
          <w:rPr>
            <w:noProof/>
            <w:webHidden/>
          </w:rPr>
          <w:t>3</w:t>
        </w:r>
        <w:r>
          <w:rPr>
            <w:noProof/>
            <w:webHidden/>
          </w:rPr>
          <w:fldChar w:fldCharType="end"/>
        </w:r>
      </w:hyperlink>
    </w:p>
    <w:p w:rsidR="00960110" w:rsidRDefault="00960110">
      <w:pPr>
        <w:pStyle w:val="Sisluet1"/>
        <w:rPr>
          <w:rFonts w:eastAsiaTheme="minorEastAsia" w:cstheme="minorBidi"/>
          <w:b w:val="0"/>
          <w:noProof/>
          <w:szCs w:val="22"/>
          <w:lang w:eastAsia="fi-FI"/>
        </w:rPr>
      </w:pPr>
      <w:hyperlink w:anchor="_Toc531604223" w:history="1">
        <w:r w:rsidRPr="00833D37">
          <w:rPr>
            <w:rStyle w:val="Hyperlinkki"/>
            <w:noProof/>
          </w:rPr>
          <w:t>1</w:t>
        </w:r>
        <w:r>
          <w:rPr>
            <w:rFonts w:eastAsiaTheme="minorEastAsia" w:cstheme="minorBidi"/>
            <w:b w:val="0"/>
            <w:noProof/>
            <w:szCs w:val="22"/>
            <w:lang w:eastAsia="fi-FI"/>
          </w:rPr>
          <w:tab/>
        </w:r>
        <w:r w:rsidRPr="00833D37">
          <w:rPr>
            <w:rStyle w:val="Hyperlinkki"/>
            <w:noProof/>
          </w:rPr>
          <w:t>Ulkovalaistuksen tarve</w:t>
        </w:r>
        <w:r>
          <w:rPr>
            <w:noProof/>
            <w:webHidden/>
          </w:rPr>
          <w:tab/>
        </w:r>
        <w:r>
          <w:rPr>
            <w:noProof/>
            <w:webHidden/>
          </w:rPr>
          <w:fldChar w:fldCharType="begin"/>
        </w:r>
        <w:r>
          <w:rPr>
            <w:noProof/>
            <w:webHidden/>
          </w:rPr>
          <w:instrText xml:space="preserve"> PAGEREF _Toc531604223 \h </w:instrText>
        </w:r>
        <w:r>
          <w:rPr>
            <w:noProof/>
            <w:webHidden/>
          </w:rPr>
        </w:r>
        <w:r>
          <w:rPr>
            <w:noProof/>
            <w:webHidden/>
          </w:rPr>
          <w:fldChar w:fldCharType="separate"/>
        </w:r>
        <w:r>
          <w:rPr>
            <w:noProof/>
            <w:webHidden/>
          </w:rPr>
          <w:t>6</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24" w:history="1">
        <w:r w:rsidRPr="00833D37">
          <w:rPr>
            <w:rStyle w:val="Hyperlinkki"/>
            <w:noProof/>
          </w:rPr>
          <w:t>1.1</w:t>
        </w:r>
        <w:r>
          <w:rPr>
            <w:rFonts w:eastAsiaTheme="minorEastAsia" w:cstheme="minorBidi"/>
            <w:noProof/>
            <w:szCs w:val="22"/>
            <w:lang w:eastAsia="fi-FI"/>
          </w:rPr>
          <w:tab/>
        </w:r>
        <w:r w:rsidRPr="00833D37">
          <w:rPr>
            <w:rStyle w:val="Hyperlinkki"/>
            <w:noProof/>
          </w:rPr>
          <w:t>Ulkovalaistuksen päätehtävät</w:t>
        </w:r>
        <w:r>
          <w:rPr>
            <w:noProof/>
            <w:webHidden/>
          </w:rPr>
          <w:tab/>
        </w:r>
        <w:r>
          <w:rPr>
            <w:noProof/>
            <w:webHidden/>
          </w:rPr>
          <w:fldChar w:fldCharType="begin"/>
        </w:r>
        <w:r>
          <w:rPr>
            <w:noProof/>
            <w:webHidden/>
          </w:rPr>
          <w:instrText xml:space="preserve"> PAGEREF _Toc531604224 \h </w:instrText>
        </w:r>
        <w:r>
          <w:rPr>
            <w:noProof/>
            <w:webHidden/>
          </w:rPr>
        </w:r>
        <w:r>
          <w:rPr>
            <w:noProof/>
            <w:webHidden/>
          </w:rPr>
          <w:fldChar w:fldCharType="separate"/>
        </w:r>
        <w:r>
          <w:rPr>
            <w:noProof/>
            <w:webHidden/>
          </w:rPr>
          <w:t>6</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25" w:history="1">
        <w:r w:rsidRPr="00833D37">
          <w:rPr>
            <w:rStyle w:val="Hyperlinkki"/>
            <w:noProof/>
          </w:rPr>
          <w:t>1.2</w:t>
        </w:r>
        <w:r>
          <w:rPr>
            <w:rFonts w:eastAsiaTheme="minorEastAsia" w:cstheme="minorBidi"/>
            <w:noProof/>
            <w:szCs w:val="22"/>
            <w:lang w:eastAsia="fi-FI"/>
          </w:rPr>
          <w:tab/>
        </w:r>
        <w:r w:rsidRPr="00833D37">
          <w:rPr>
            <w:rStyle w:val="Hyperlinkki"/>
            <w:noProof/>
          </w:rPr>
          <w:t>Valaistavat kohteet</w:t>
        </w:r>
        <w:r>
          <w:rPr>
            <w:noProof/>
            <w:webHidden/>
          </w:rPr>
          <w:tab/>
        </w:r>
        <w:r>
          <w:rPr>
            <w:noProof/>
            <w:webHidden/>
          </w:rPr>
          <w:fldChar w:fldCharType="begin"/>
        </w:r>
        <w:r>
          <w:rPr>
            <w:noProof/>
            <w:webHidden/>
          </w:rPr>
          <w:instrText xml:space="preserve"> PAGEREF _Toc531604225 \h </w:instrText>
        </w:r>
        <w:r>
          <w:rPr>
            <w:noProof/>
            <w:webHidden/>
          </w:rPr>
        </w:r>
        <w:r>
          <w:rPr>
            <w:noProof/>
            <w:webHidden/>
          </w:rPr>
          <w:fldChar w:fldCharType="separate"/>
        </w:r>
        <w:r>
          <w:rPr>
            <w:noProof/>
            <w:webHidden/>
          </w:rPr>
          <w:t>6</w:t>
        </w:r>
        <w:r>
          <w:rPr>
            <w:noProof/>
            <w:webHidden/>
          </w:rPr>
          <w:fldChar w:fldCharType="end"/>
        </w:r>
      </w:hyperlink>
    </w:p>
    <w:p w:rsidR="00960110" w:rsidRDefault="00960110">
      <w:pPr>
        <w:pStyle w:val="Sisluet1"/>
        <w:rPr>
          <w:rFonts w:eastAsiaTheme="minorEastAsia" w:cstheme="minorBidi"/>
          <w:b w:val="0"/>
          <w:noProof/>
          <w:szCs w:val="22"/>
          <w:lang w:eastAsia="fi-FI"/>
        </w:rPr>
      </w:pPr>
      <w:hyperlink w:anchor="_Toc531604226" w:history="1">
        <w:r w:rsidRPr="00833D37">
          <w:rPr>
            <w:rStyle w:val="Hyperlinkki"/>
            <w:noProof/>
          </w:rPr>
          <w:t>2</w:t>
        </w:r>
        <w:r>
          <w:rPr>
            <w:rFonts w:eastAsiaTheme="minorEastAsia" w:cstheme="minorBidi"/>
            <w:b w:val="0"/>
            <w:noProof/>
            <w:szCs w:val="22"/>
            <w:lang w:eastAsia="fi-FI"/>
          </w:rPr>
          <w:tab/>
        </w:r>
        <w:r w:rsidRPr="00833D37">
          <w:rPr>
            <w:rStyle w:val="Hyperlinkki"/>
            <w:noProof/>
          </w:rPr>
          <w:t>Valaistusteknilliset vaatimukset</w:t>
        </w:r>
        <w:r>
          <w:rPr>
            <w:noProof/>
            <w:webHidden/>
          </w:rPr>
          <w:tab/>
        </w:r>
        <w:r>
          <w:rPr>
            <w:noProof/>
            <w:webHidden/>
          </w:rPr>
          <w:fldChar w:fldCharType="begin"/>
        </w:r>
        <w:r>
          <w:rPr>
            <w:noProof/>
            <w:webHidden/>
          </w:rPr>
          <w:instrText xml:space="preserve"> PAGEREF _Toc531604226 \h </w:instrText>
        </w:r>
        <w:r>
          <w:rPr>
            <w:noProof/>
            <w:webHidden/>
          </w:rPr>
        </w:r>
        <w:r>
          <w:rPr>
            <w:noProof/>
            <w:webHidden/>
          </w:rPr>
          <w:fldChar w:fldCharType="separate"/>
        </w:r>
        <w:r>
          <w:rPr>
            <w:noProof/>
            <w:webHidden/>
          </w:rPr>
          <w:t>7</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27" w:history="1">
        <w:r w:rsidRPr="00833D37">
          <w:rPr>
            <w:rStyle w:val="Hyperlinkki"/>
            <w:noProof/>
          </w:rPr>
          <w:t>2.1</w:t>
        </w:r>
        <w:r>
          <w:rPr>
            <w:rFonts w:eastAsiaTheme="minorEastAsia" w:cstheme="minorBidi"/>
            <w:noProof/>
            <w:szCs w:val="22"/>
            <w:lang w:eastAsia="fi-FI"/>
          </w:rPr>
          <w:tab/>
        </w:r>
        <w:r w:rsidRPr="00833D37">
          <w:rPr>
            <w:rStyle w:val="Hyperlinkki"/>
            <w:noProof/>
          </w:rPr>
          <w:t>Valaistusluokat ja valaistusluokan valinta</w:t>
        </w:r>
        <w:r>
          <w:rPr>
            <w:noProof/>
            <w:webHidden/>
          </w:rPr>
          <w:tab/>
        </w:r>
        <w:r>
          <w:rPr>
            <w:noProof/>
            <w:webHidden/>
          </w:rPr>
          <w:fldChar w:fldCharType="begin"/>
        </w:r>
        <w:r>
          <w:rPr>
            <w:noProof/>
            <w:webHidden/>
          </w:rPr>
          <w:instrText xml:space="preserve"> PAGEREF _Toc531604227 \h </w:instrText>
        </w:r>
        <w:r>
          <w:rPr>
            <w:noProof/>
            <w:webHidden/>
          </w:rPr>
        </w:r>
        <w:r>
          <w:rPr>
            <w:noProof/>
            <w:webHidden/>
          </w:rPr>
          <w:fldChar w:fldCharType="separate"/>
        </w:r>
        <w:r>
          <w:rPr>
            <w:noProof/>
            <w:webHidden/>
          </w:rPr>
          <w:t>7</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28" w:history="1">
        <w:r w:rsidRPr="00833D37">
          <w:rPr>
            <w:rStyle w:val="Hyperlinkki"/>
            <w:noProof/>
          </w:rPr>
          <w:t>2.2</w:t>
        </w:r>
        <w:r>
          <w:rPr>
            <w:rFonts w:eastAsiaTheme="minorEastAsia" w:cstheme="minorBidi"/>
            <w:noProof/>
            <w:szCs w:val="22"/>
            <w:lang w:eastAsia="fi-FI"/>
          </w:rPr>
          <w:tab/>
        </w:r>
        <w:r w:rsidRPr="00833D37">
          <w:rPr>
            <w:rStyle w:val="Hyperlinkki"/>
            <w:noProof/>
          </w:rPr>
          <w:t>Valaistusteknilliset laskennat</w:t>
        </w:r>
        <w:r>
          <w:rPr>
            <w:noProof/>
            <w:webHidden/>
          </w:rPr>
          <w:tab/>
        </w:r>
        <w:r>
          <w:rPr>
            <w:noProof/>
            <w:webHidden/>
          </w:rPr>
          <w:fldChar w:fldCharType="begin"/>
        </w:r>
        <w:r>
          <w:rPr>
            <w:noProof/>
            <w:webHidden/>
          </w:rPr>
          <w:instrText xml:space="preserve"> PAGEREF _Toc531604228 \h </w:instrText>
        </w:r>
        <w:r>
          <w:rPr>
            <w:noProof/>
            <w:webHidden/>
          </w:rPr>
        </w:r>
        <w:r>
          <w:rPr>
            <w:noProof/>
            <w:webHidden/>
          </w:rPr>
          <w:fldChar w:fldCharType="separate"/>
        </w:r>
        <w:r>
          <w:rPr>
            <w:noProof/>
            <w:webHidden/>
          </w:rPr>
          <w:t>9</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29" w:history="1">
        <w:r w:rsidRPr="00833D37">
          <w:rPr>
            <w:rStyle w:val="Hyperlinkki"/>
            <w:noProof/>
          </w:rPr>
          <w:t>2.3</w:t>
        </w:r>
        <w:r>
          <w:rPr>
            <w:rFonts w:eastAsiaTheme="minorEastAsia" w:cstheme="minorBidi"/>
            <w:noProof/>
            <w:szCs w:val="22"/>
            <w:lang w:eastAsia="fi-FI"/>
          </w:rPr>
          <w:tab/>
        </w:r>
        <w:r w:rsidRPr="00833D37">
          <w:rPr>
            <w:rStyle w:val="Hyperlinkki"/>
            <w:noProof/>
          </w:rPr>
          <w:t>Alenemakertoimen määrittely</w:t>
        </w:r>
        <w:r>
          <w:rPr>
            <w:noProof/>
            <w:webHidden/>
          </w:rPr>
          <w:tab/>
        </w:r>
        <w:r>
          <w:rPr>
            <w:noProof/>
            <w:webHidden/>
          </w:rPr>
          <w:fldChar w:fldCharType="begin"/>
        </w:r>
        <w:r>
          <w:rPr>
            <w:noProof/>
            <w:webHidden/>
          </w:rPr>
          <w:instrText xml:space="preserve"> PAGEREF _Toc531604229 \h </w:instrText>
        </w:r>
        <w:r>
          <w:rPr>
            <w:noProof/>
            <w:webHidden/>
          </w:rPr>
        </w:r>
        <w:r>
          <w:rPr>
            <w:noProof/>
            <w:webHidden/>
          </w:rPr>
          <w:fldChar w:fldCharType="separate"/>
        </w:r>
        <w:r>
          <w:rPr>
            <w:noProof/>
            <w:webHidden/>
          </w:rPr>
          <w:t>9</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30" w:history="1">
        <w:r w:rsidRPr="00833D37">
          <w:rPr>
            <w:rStyle w:val="Hyperlinkki"/>
            <w:noProof/>
          </w:rPr>
          <w:t>2.4</w:t>
        </w:r>
        <w:r>
          <w:rPr>
            <w:rFonts w:eastAsiaTheme="minorEastAsia" w:cstheme="minorBidi"/>
            <w:noProof/>
            <w:szCs w:val="22"/>
            <w:lang w:eastAsia="fi-FI"/>
          </w:rPr>
          <w:tab/>
        </w:r>
        <w:r w:rsidRPr="00833D37">
          <w:rPr>
            <w:rStyle w:val="Hyperlinkki"/>
            <w:noProof/>
          </w:rPr>
          <w:t>Ulkovalaistuksen ohjaus</w:t>
        </w:r>
        <w:r>
          <w:rPr>
            <w:noProof/>
            <w:webHidden/>
          </w:rPr>
          <w:tab/>
        </w:r>
        <w:r>
          <w:rPr>
            <w:noProof/>
            <w:webHidden/>
          </w:rPr>
          <w:fldChar w:fldCharType="begin"/>
        </w:r>
        <w:r>
          <w:rPr>
            <w:noProof/>
            <w:webHidden/>
          </w:rPr>
          <w:instrText xml:space="preserve"> PAGEREF _Toc531604230 \h </w:instrText>
        </w:r>
        <w:r>
          <w:rPr>
            <w:noProof/>
            <w:webHidden/>
          </w:rPr>
        </w:r>
        <w:r>
          <w:rPr>
            <w:noProof/>
            <w:webHidden/>
          </w:rPr>
          <w:fldChar w:fldCharType="separate"/>
        </w:r>
        <w:r>
          <w:rPr>
            <w:noProof/>
            <w:webHidden/>
          </w:rPr>
          <w:t>10</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31" w:history="1">
        <w:r w:rsidRPr="00833D37">
          <w:rPr>
            <w:rStyle w:val="Hyperlinkki"/>
            <w:noProof/>
          </w:rPr>
          <w:t>2.4.1</w:t>
        </w:r>
        <w:r>
          <w:rPr>
            <w:rFonts w:eastAsiaTheme="minorEastAsia" w:cstheme="minorBidi"/>
            <w:noProof/>
            <w:szCs w:val="22"/>
            <w:lang w:eastAsia="fi-FI"/>
          </w:rPr>
          <w:tab/>
        </w:r>
        <w:r w:rsidRPr="00833D37">
          <w:rPr>
            <w:rStyle w:val="Hyperlinkki"/>
            <w:noProof/>
          </w:rPr>
          <w:t>Ohjausperiaatteet</w:t>
        </w:r>
        <w:r>
          <w:rPr>
            <w:noProof/>
            <w:webHidden/>
          </w:rPr>
          <w:tab/>
        </w:r>
        <w:r>
          <w:rPr>
            <w:noProof/>
            <w:webHidden/>
          </w:rPr>
          <w:fldChar w:fldCharType="begin"/>
        </w:r>
        <w:r>
          <w:rPr>
            <w:noProof/>
            <w:webHidden/>
          </w:rPr>
          <w:instrText xml:space="preserve"> PAGEREF _Toc531604231 \h </w:instrText>
        </w:r>
        <w:r>
          <w:rPr>
            <w:noProof/>
            <w:webHidden/>
          </w:rPr>
        </w:r>
        <w:r>
          <w:rPr>
            <w:noProof/>
            <w:webHidden/>
          </w:rPr>
          <w:fldChar w:fldCharType="separate"/>
        </w:r>
        <w:r>
          <w:rPr>
            <w:noProof/>
            <w:webHidden/>
          </w:rPr>
          <w:t>10</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32" w:history="1">
        <w:r w:rsidRPr="00833D37">
          <w:rPr>
            <w:rStyle w:val="Hyperlinkki"/>
            <w:noProof/>
          </w:rPr>
          <w:t>2.4.2</w:t>
        </w:r>
        <w:r>
          <w:rPr>
            <w:rFonts w:eastAsiaTheme="minorEastAsia" w:cstheme="minorBidi"/>
            <w:noProof/>
            <w:szCs w:val="22"/>
            <w:lang w:eastAsia="fi-FI"/>
          </w:rPr>
          <w:tab/>
        </w:r>
        <w:r w:rsidRPr="00833D37">
          <w:rPr>
            <w:rStyle w:val="Hyperlinkki"/>
            <w:noProof/>
          </w:rPr>
          <w:t>Paikallinen ohjaus</w:t>
        </w:r>
        <w:r>
          <w:rPr>
            <w:noProof/>
            <w:webHidden/>
          </w:rPr>
          <w:tab/>
        </w:r>
        <w:r>
          <w:rPr>
            <w:noProof/>
            <w:webHidden/>
          </w:rPr>
          <w:fldChar w:fldCharType="begin"/>
        </w:r>
        <w:r>
          <w:rPr>
            <w:noProof/>
            <w:webHidden/>
          </w:rPr>
          <w:instrText xml:space="preserve"> PAGEREF _Toc531604232 \h </w:instrText>
        </w:r>
        <w:r>
          <w:rPr>
            <w:noProof/>
            <w:webHidden/>
          </w:rPr>
        </w:r>
        <w:r>
          <w:rPr>
            <w:noProof/>
            <w:webHidden/>
          </w:rPr>
          <w:fldChar w:fldCharType="separate"/>
        </w:r>
        <w:r>
          <w:rPr>
            <w:noProof/>
            <w:webHidden/>
          </w:rPr>
          <w:t>11</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33" w:history="1">
        <w:r w:rsidRPr="00833D37">
          <w:rPr>
            <w:rStyle w:val="Hyperlinkki"/>
            <w:noProof/>
          </w:rPr>
          <w:t>2.4.2.1</w:t>
        </w:r>
        <w:r>
          <w:rPr>
            <w:rFonts w:eastAsiaTheme="minorEastAsia" w:cstheme="minorBidi"/>
            <w:noProof/>
            <w:szCs w:val="22"/>
            <w:lang w:eastAsia="fi-FI"/>
          </w:rPr>
          <w:tab/>
        </w:r>
        <w:r w:rsidRPr="00833D37">
          <w:rPr>
            <w:rStyle w:val="Hyperlinkki"/>
            <w:noProof/>
          </w:rPr>
          <w:t>Yleistä</w:t>
        </w:r>
        <w:r>
          <w:rPr>
            <w:noProof/>
            <w:webHidden/>
          </w:rPr>
          <w:tab/>
        </w:r>
        <w:r>
          <w:rPr>
            <w:noProof/>
            <w:webHidden/>
          </w:rPr>
          <w:fldChar w:fldCharType="begin"/>
        </w:r>
        <w:r>
          <w:rPr>
            <w:noProof/>
            <w:webHidden/>
          </w:rPr>
          <w:instrText xml:space="preserve"> PAGEREF _Toc531604233 \h </w:instrText>
        </w:r>
        <w:r>
          <w:rPr>
            <w:noProof/>
            <w:webHidden/>
          </w:rPr>
        </w:r>
        <w:r>
          <w:rPr>
            <w:noProof/>
            <w:webHidden/>
          </w:rPr>
          <w:fldChar w:fldCharType="separate"/>
        </w:r>
        <w:r>
          <w:rPr>
            <w:noProof/>
            <w:webHidden/>
          </w:rPr>
          <w:t>11</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34" w:history="1">
        <w:r w:rsidRPr="00833D37">
          <w:rPr>
            <w:rStyle w:val="Hyperlinkki"/>
            <w:noProof/>
          </w:rPr>
          <w:t>2.4.2.2</w:t>
        </w:r>
        <w:r>
          <w:rPr>
            <w:rFonts w:eastAsiaTheme="minorEastAsia" w:cstheme="minorBidi"/>
            <w:noProof/>
            <w:szCs w:val="22"/>
            <w:lang w:eastAsia="fi-FI"/>
          </w:rPr>
          <w:tab/>
        </w:r>
        <w:r w:rsidRPr="00833D37">
          <w:rPr>
            <w:rStyle w:val="Hyperlinkki"/>
            <w:noProof/>
          </w:rPr>
          <w:t>Urheilukentät sekä puistoissa sijaitsevat pelikentät ja -alueet</w:t>
        </w:r>
        <w:r>
          <w:rPr>
            <w:noProof/>
            <w:webHidden/>
          </w:rPr>
          <w:tab/>
        </w:r>
        <w:r>
          <w:rPr>
            <w:noProof/>
            <w:webHidden/>
          </w:rPr>
          <w:fldChar w:fldCharType="begin"/>
        </w:r>
        <w:r>
          <w:rPr>
            <w:noProof/>
            <w:webHidden/>
          </w:rPr>
          <w:instrText xml:space="preserve"> PAGEREF _Toc531604234 \h </w:instrText>
        </w:r>
        <w:r>
          <w:rPr>
            <w:noProof/>
            <w:webHidden/>
          </w:rPr>
        </w:r>
        <w:r>
          <w:rPr>
            <w:noProof/>
            <w:webHidden/>
          </w:rPr>
          <w:fldChar w:fldCharType="separate"/>
        </w:r>
        <w:r>
          <w:rPr>
            <w:noProof/>
            <w:webHidden/>
          </w:rPr>
          <w:t>11</w:t>
        </w:r>
        <w:r>
          <w:rPr>
            <w:noProof/>
            <w:webHidden/>
          </w:rPr>
          <w:fldChar w:fldCharType="end"/>
        </w:r>
      </w:hyperlink>
    </w:p>
    <w:p w:rsidR="00960110" w:rsidRDefault="00960110">
      <w:pPr>
        <w:pStyle w:val="Sisluet1"/>
        <w:rPr>
          <w:rFonts w:eastAsiaTheme="minorEastAsia" w:cstheme="minorBidi"/>
          <w:b w:val="0"/>
          <w:noProof/>
          <w:szCs w:val="22"/>
          <w:lang w:eastAsia="fi-FI"/>
        </w:rPr>
      </w:pPr>
      <w:hyperlink w:anchor="_Toc531604235" w:history="1">
        <w:r w:rsidRPr="00833D37">
          <w:rPr>
            <w:rStyle w:val="Hyperlinkki"/>
            <w:noProof/>
          </w:rPr>
          <w:t>3</w:t>
        </w:r>
        <w:r>
          <w:rPr>
            <w:rFonts w:eastAsiaTheme="minorEastAsia" w:cstheme="minorBidi"/>
            <w:b w:val="0"/>
            <w:noProof/>
            <w:szCs w:val="22"/>
            <w:lang w:eastAsia="fi-FI"/>
          </w:rPr>
          <w:tab/>
        </w:r>
        <w:r w:rsidRPr="00833D37">
          <w:rPr>
            <w:rStyle w:val="Hyperlinkki"/>
            <w:noProof/>
          </w:rPr>
          <w:t>Valaistusperiaatteet</w:t>
        </w:r>
        <w:r>
          <w:rPr>
            <w:noProof/>
            <w:webHidden/>
          </w:rPr>
          <w:tab/>
        </w:r>
        <w:r>
          <w:rPr>
            <w:noProof/>
            <w:webHidden/>
          </w:rPr>
          <w:fldChar w:fldCharType="begin"/>
        </w:r>
        <w:r>
          <w:rPr>
            <w:noProof/>
            <w:webHidden/>
          </w:rPr>
          <w:instrText xml:space="preserve"> PAGEREF _Toc531604235 \h </w:instrText>
        </w:r>
        <w:r>
          <w:rPr>
            <w:noProof/>
            <w:webHidden/>
          </w:rPr>
        </w:r>
        <w:r>
          <w:rPr>
            <w:noProof/>
            <w:webHidden/>
          </w:rPr>
          <w:fldChar w:fldCharType="separate"/>
        </w:r>
        <w:r>
          <w:rPr>
            <w:noProof/>
            <w:webHidden/>
          </w:rPr>
          <w:t>12</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36" w:history="1">
        <w:r w:rsidRPr="00833D37">
          <w:rPr>
            <w:rStyle w:val="Hyperlinkki"/>
            <w:noProof/>
          </w:rPr>
          <w:t>3.1</w:t>
        </w:r>
        <w:r>
          <w:rPr>
            <w:rFonts w:eastAsiaTheme="minorEastAsia" w:cstheme="minorBidi"/>
            <w:noProof/>
            <w:szCs w:val="22"/>
            <w:lang w:eastAsia="fi-FI"/>
          </w:rPr>
          <w:tab/>
        </w:r>
        <w:r w:rsidRPr="00833D37">
          <w:rPr>
            <w:rStyle w:val="Hyperlinkki"/>
            <w:noProof/>
          </w:rPr>
          <w:t>Valaistustavan ja -tyypin valinta</w:t>
        </w:r>
        <w:r>
          <w:rPr>
            <w:noProof/>
            <w:webHidden/>
          </w:rPr>
          <w:tab/>
        </w:r>
        <w:r>
          <w:rPr>
            <w:noProof/>
            <w:webHidden/>
          </w:rPr>
          <w:fldChar w:fldCharType="begin"/>
        </w:r>
        <w:r>
          <w:rPr>
            <w:noProof/>
            <w:webHidden/>
          </w:rPr>
          <w:instrText xml:space="preserve"> PAGEREF _Toc531604236 \h </w:instrText>
        </w:r>
        <w:r>
          <w:rPr>
            <w:noProof/>
            <w:webHidden/>
          </w:rPr>
        </w:r>
        <w:r>
          <w:rPr>
            <w:noProof/>
            <w:webHidden/>
          </w:rPr>
          <w:fldChar w:fldCharType="separate"/>
        </w:r>
        <w:r>
          <w:rPr>
            <w:noProof/>
            <w:webHidden/>
          </w:rPr>
          <w:t>12</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37" w:history="1">
        <w:r w:rsidRPr="00833D37">
          <w:rPr>
            <w:rStyle w:val="Hyperlinkki"/>
            <w:noProof/>
          </w:rPr>
          <w:t>3.2</w:t>
        </w:r>
        <w:r>
          <w:rPr>
            <w:rFonts w:eastAsiaTheme="minorEastAsia" w:cstheme="minorBidi"/>
            <w:noProof/>
            <w:szCs w:val="22"/>
            <w:lang w:eastAsia="fi-FI"/>
          </w:rPr>
          <w:tab/>
        </w:r>
        <w:r w:rsidRPr="00833D37">
          <w:rPr>
            <w:rStyle w:val="Hyperlinkki"/>
            <w:noProof/>
          </w:rPr>
          <w:t>Valolajin valinta</w:t>
        </w:r>
        <w:r>
          <w:rPr>
            <w:noProof/>
            <w:webHidden/>
          </w:rPr>
          <w:tab/>
        </w:r>
        <w:r>
          <w:rPr>
            <w:noProof/>
            <w:webHidden/>
          </w:rPr>
          <w:fldChar w:fldCharType="begin"/>
        </w:r>
        <w:r>
          <w:rPr>
            <w:noProof/>
            <w:webHidden/>
          </w:rPr>
          <w:instrText xml:space="preserve"> PAGEREF _Toc531604237 \h </w:instrText>
        </w:r>
        <w:r>
          <w:rPr>
            <w:noProof/>
            <w:webHidden/>
          </w:rPr>
        </w:r>
        <w:r>
          <w:rPr>
            <w:noProof/>
            <w:webHidden/>
          </w:rPr>
          <w:fldChar w:fldCharType="separate"/>
        </w:r>
        <w:r>
          <w:rPr>
            <w:noProof/>
            <w:webHidden/>
          </w:rPr>
          <w:t>12</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38" w:history="1">
        <w:r w:rsidRPr="00833D37">
          <w:rPr>
            <w:rStyle w:val="Hyperlinkki"/>
            <w:noProof/>
          </w:rPr>
          <w:t>3.3</w:t>
        </w:r>
        <w:r>
          <w:rPr>
            <w:rFonts w:eastAsiaTheme="minorEastAsia" w:cstheme="minorBidi"/>
            <w:noProof/>
            <w:szCs w:val="22"/>
            <w:lang w:eastAsia="fi-FI"/>
          </w:rPr>
          <w:tab/>
        </w:r>
        <w:r w:rsidRPr="00833D37">
          <w:rPr>
            <w:rStyle w:val="Hyperlinkki"/>
            <w:noProof/>
          </w:rPr>
          <w:t>Asennuskorkeuden valinta</w:t>
        </w:r>
        <w:r>
          <w:rPr>
            <w:noProof/>
            <w:webHidden/>
          </w:rPr>
          <w:tab/>
        </w:r>
        <w:r>
          <w:rPr>
            <w:noProof/>
            <w:webHidden/>
          </w:rPr>
          <w:fldChar w:fldCharType="begin"/>
        </w:r>
        <w:r>
          <w:rPr>
            <w:noProof/>
            <w:webHidden/>
          </w:rPr>
          <w:instrText xml:space="preserve"> PAGEREF _Toc531604238 \h </w:instrText>
        </w:r>
        <w:r>
          <w:rPr>
            <w:noProof/>
            <w:webHidden/>
          </w:rPr>
        </w:r>
        <w:r>
          <w:rPr>
            <w:noProof/>
            <w:webHidden/>
          </w:rPr>
          <w:fldChar w:fldCharType="separate"/>
        </w:r>
        <w:r>
          <w:rPr>
            <w:noProof/>
            <w:webHidden/>
          </w:rPr>
          <w:t>13</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39" w:history="1">
        <w:r w:rsidRPr="00833D37">
          <w:rPr>
            <w:rStyle w:val="Hyperlinkki"/>
            <w:noProof/>
            <w:lang w:eastAsia="fi-FI"/>
          </w:rPr>
          <w:t>3.4</w:t>
        </w:r>
        <w:r>
          <w:rPr>
            <w:rFonts w:eastAsiaTheme="minorEastAsia" w:cstheme="minorBidi"/>
            <w:noProof/>
            <w:szCs w:val="22"/>
            <w:lang w:eastAsia="fi-FI"/>
          </w:rPr>
          <w:tab/>
        </w:r>
        <w:r w:rsidRPr="00833D37">
          <w:rPr>
            <w:rStyle w:val="Hyperlinkki"/>
            <w:noProof/>
            <w:lang w:eastAsia="fi-FI"/>
          </w:rPr>
          <w:t>Valaistuslaitteiden valinta</w:t>
        </w:r>
        <w:r>
          <w:rPr>
            <w:noProof/>
            <w:webHidden/>
          </w:rPr>
          <w:tab/>
        </w:r>
        <w:r>
          <w:rPr>
            <w:noProof/>
            <w:webHidden/>
          </w:rPr>
          <w:fldChar w:fldCharType="begin"/>
        </w:r>
        <w:r>
          <w:rPr>
            <w:noProof/>
            <w:webHidden/>
          </w:rPr>
          <w:instrText xml:space="preserve"> PAGEREF _Toc531604239 \h </w:instrText>
        </w:r>
        <w:r>
          <w:rPr>
            <w:noProof/>
            <w:webHidden/>
          </w:rPr>
        </w:r>
        <w:r>
          <w:rPr>
            <w:noProof/>
            <w:webHidden/>
          </w:rPr>
          <w:fldChar w:fldCharType="separate"/>
        </w:r>
        <w:r>
          <w:rPr>
            <w:noProof/>
            <w:webHidden/>
          </w:rPr>
          <w:t>14</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0" w:history="1">
        <w:r w:rsidRPr="00833D37">
          <w:rPr>
            <w:rStyle w:val="Hyperlinkki"/>
            <w:noProof/>
            <w:lang w:eastAsia="fi-FI"/>
          </w:rPr>
          <w:t>3.4.1</w:t>
        </w:r>
        <w:r>
          <w:rPr>
            <w:rFonts w:eastAsiaTheme="minorEastAsia" w:cstheme="minorBidi"/>
            <w:noProof/>
            <w:szCs w:val="22"/>
            <w:lang w:eastAsia="fi-FI"/>
          </w:rPr>
          <w:tab/>
        </w:r>
        <w:r w:rsidRPr="00833D37">
          <w:rPr>
            <w:rStyle w:val="Hyperlinkki"/>
            <w:noProof/>
            <w:lang w:eastAsia="fi-FI"/>
          </w:rPr>
          <w:t>Yleistä</w:t>
        </w:r>
        <w:r>
          <w:rPr>
            <w:noProof/>
            <w:webHidden/>
          </w:rPr>
          <w:tab/>
        </w:r>
        <w:r>
          <w:rPr>
            <w:noProof/>
            <w:webHidden/>
          </w:rPr>
          <w:fldChar w:fldCharType="begin"/>
        </w:r>
        <w:r>
          <w:rPr>
            <w:noProof/>
            <w:webHidden/>
          </w:rPr>
          <w:instrText xml:space="preserve"> PAGEREF _Toc531604240 \h </w:instrText>
        </w:r>
        <w:r>
          <w:rPr>
            <w:noProof/>
            <w:webHidden/>
          </w:rPr>
        </w:r>
        <w:r>
          <w:rPr>
            <w:noProof/>
            <w:webHidden/>
          </w:rPr>
          <w:fldChar w:fldCharType="separate"/>
        </w:r>
        <w:r>
          <w:rPr>
            <w:noProof/>
            <w:webHidden/>
          </w:rPr>
          <w:t>14</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1" w:history="1">
        <w:r w:rsidRPr="00833D37">
          <w:rPr>
            <w:rStyle w:val="Hyperlinkki"/>
            <w:noProof/>
            <w:lang w:eastAsia="fi-FI"/>
          </w:rPr>
          <w:t>3.4.2</w:t>
        </w:r>
        <w:r>
          <w:rPr>
            <w:rFonts w:eastAsiaTheme="minorEastAsia" w:cstheme="minorBidi"/>
            <w:noProof/>
            <w:szCs w:val="22"/>
            <w:lang w:eastAsia="fi-FI"/>
          </w:rPr>
          <w:tab/>
        </w:r>
        <w:r w:rsidRPr="00833D37">
          <w:rPr>
            <w:rStyle w:val="Hyperlinkki"/>
            <w:noProof/>
            <w:lang w:eastAsia="fi-FI"/>
          </w:rPr>
          <w:t>Valaisimet</w:t>
        </w:r>
        <w:r>
          <w:rPr>
            <w:noProof/>
            <w:webHidden/>
          </w:rPr>
          <w:tab/>
        </w:r>
        <w:r>
          <w:rPr>
            <w:noProof/>
            <w:webHidden/>
          </w:rPr>
          <w:fldChar w:fldCharType="begin"/>
        </w:r>
        <w:r>
          <w:rPr>
            <w:noProof/>
            <w:webHidden/>
          </w:rPr>
          <w:instrText xml:space="preserve"> PAGEREF _Toc531604241 \h </w:instrText>
        </w:r>
        <w:r>
          <w:rPr>
            <w:noProof/>
            <w:webHidden/>
          </w:rPr>
        </w:r>
        <w:r>
          <w:rPr>
            <w:noProof/>
            <w:webHidden/>
          </w:rPr>
          <w:fldChar w:fldCharType="separate"/>
        </w:r>
        <w:r>
          <w:rPr>
            <w:noProof/>
            <w:webHidden/>
          </w:rPr>
          <w:t>14</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2" w:history="1">
        <w:r w:rsidRPr="00833D37">
          <w:rPr>
            <w:rStyle w:val="Hyperlinkki"/>
            <w:noProof/>
          </w:rPr>
          <w:t>3.4.3</w:t>
        </w:r>
        <w:r>
          <w:rPr>
            <w:rFonts w:eastAsiaTheme="minorEastAsia" w:cstheme="minorBidi"/>
            <w:noProof/>
            <w:szCs w:val="22"/>
            <w:lang w:eastAsia="fi-FI"/>
          </w:rPr>
          <w:tab/>
        </w:r>
        <w:r w:rsidRPr="00833D37">
          <w:rPr>
            <w:rStyle w:val="Hyperlinkki"/>
            <w:noProof/>
          </w:rPr>
          <w:t>Pylväät</w:t>
        </w:r>
        <w:r>
          <w:rPr>
            <w:noProof/>
            <w:webHidden/>
          </w:rPr>
          <w:tab/>
        </w:r>
        <w:r>
          <w:rPr>
            <w:noProof/>
            <w:webHidden/>
          </w:rPr>
          <w:fldChar w:fldCharType="begin"/>
        </w:r>
        <w:r>
          <w:rPr>
            <w:noProof/>
            <w:webHidden/>
          </w:rPr>
          <w:instrText xml:space="preserve"> PAGEREF _Toc531604242 \h </w:instrText>
        </w:r>
        <w:r>
          <w:rPr>
            <w:noProof/>
            <w:webHidden/>
          </w:rPr>
        </w:r>
        <w:r>
          <w:rPr>
            <w:noProof/>
            <w:webHidden/>
          </w:rPr>
          <w:fldChar w:fldCharType="separate"/>
        </w:r>
        <w:r>
          <w:rPr>
            <w:noProof/>
            <w:webHidden/>
          </w:rPr>
          <w:t>14</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3" w:history="1">
        <w:r w:rsidRPr="00833D37">
          <w:rPr>
            <w:rStyle w:val="Hyperlinkki"/>
            <w:noProof/>
          </w:rPr>
          <w:t>3.4.4</w:t>
        </w:r>
        <w:r>
          <w:rPr>
            <w:rFonts w:eastAsiaTheme="minorEastAsia" w:cstheme="minorBidi"/>
            <w:noProof/>
            <w:szCs w:val="22"/>
            <w:lang w:eastAsia="fi-FI"/>
          </w:rPr>
          <w:tab/>
        </w:r>
        <w:r w:rsidRPr="00833D37">
          <w:rPr>
            <w:rStyle w:val="Hyperlinkki"/>
            <w:noProof/>
          </w:rPr>
          <w:t>Jalustat</w:t>
        </w:r>
        <w:r>
          <w:rPr>
            <w:noProof/>
            <w:webHidden/>
          </w:rPr>
          <w:tab/>
        </w:r>
        <w:r>
          <w:rPr>
            <w:noProof/>
            <w:webHidden/>
          </w:rPr>
          <w:fldChar w:fldCharType="begin"/>
        </w:r>
        <w:r>
          <w:rPr>
            <w:noProof/>
            <w:webHidden/>
          </w:rPr>
          <w:instrText xml:space="preserve"> PAGEREF _Toc531604243 \h </w:instrText>
        </w:r>
        <w:r>
          <w:rPr>
            <w:noProof/>
            <w:webHidden/>
          </w:rPr>
        </w:r>
        <w:r>
          <w:rPr>
            <w:noProof/>
            <w:webHidden/>
          </w:rPr>
          <w:fldChar w:fldCharType="separate"/>
        </w:r>
        <w:r>
          <w:rPr>
            <w:noProof/>
            <w:webHidden/>
          </w:rPr>
          <w:t>15</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4" w:history="1">
        <w:r w:rsidRPr="00833D37">
          <w:rPr>
            <w:rStyle w:val="Hyperlinkki"/>
            <w:noProof/>
          </w:rPr>
          <w:t>3.4.5</w:t>
        </w:r>
        <w:r>
          <w:rPr>
            <w:rFonts w:eastAsiaTheme="minorEastAsia" w:cstheme="minorBidi"/>
            <w:noProof/>
            <w:szCs w:val="22"/>
            <w:lang w:eastAsia="fi-FI"/>
          </w:rPr>
          <w:tab/>
        </w:r>
        <w:r w:rsidRPr="00833D37">
          <w:rPr>
            <w:rStyle w:val="Hyperlinkki"/>
            <w:noProof/>
          </w:rPr>
          <w:t>Silta- ja sillanalusvalaistukset</w:t>
        </w:r>
        <w:r>
          <w:rPr>
            <w:noProof/>
            <w:webHidden/>
          </w:rPr>
          <w:tab/>
        </w:r>
        <w:r>
          <w:rPr>
            <w:noProof/>
            <w:webHidden/>
          </w:rPr>
          <w:fldChar w:fldCharType="begin"/>
        </w:r>
        <w:r>
          <w:rPr>
            <w:noProof/>
            <w:webHidden/>
          </w:rPr>
          <w:instrText xml:space="preserve"> PAGEREF _Toc531604244 \h </w:instrText>
        </w:r>
        <w:r>
          <w:rPr>
            <w:noProof/>
            <w:webHidden/>
          </w:rPr>
        </w:r>
        <w:r>
          <w:rPr>
            <w:noProof/>
            <w:webHidden/>
          </w:rPr>
          <w:fldChar w:fldCharType="separate"/>
        </w:r>
        <w:r>
          <w:rPr>
            <w:noProof/>
            <w:webHidden/>
          </w:rPr>
          <w:t>16</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5" w:history="1">
        <w:r w:rsidRPr="00833D37">
          <w:rPr>
            <w:rStyle w:val="Hyperlinkki"/>
            <w:noProof/>
          </w:rPr>
          <w:t>3.4.6</w:t>
        </w:r>
        <w:r>
          <w:rPr>
            <w:rFonts w:eastAsiaTheme="minorEastAsia" w:cstheme="minorBidi"/>
            <w:noProof/>
            <w:szCs w:val="22"/>
            <w:lang w:eastAsia="fi-FI"/>
          </w:rPr>
          <w:tab/>
        </w:r>
        <w:r w:rsidRPr="00833D37">
          <w:rPr>
            <w:rStyle w:val="Hyperlinkki"/>
            <w:noProof/>
          </w:rPr>
          <w:t>Maakaapelit ja ilmajohdot</w:t>
        </w:r>
        <w:r>
          <w:rPr>
            <w:noProof/>
            <w:webHidden/>
          </w:rPr>
          <w:tab/>
        </w:r>
        <w:r>
          <w:rPr>
            <w:noProof/>
            <w:webHidden/>
          </w:rPr>
          <w:fldChar w:fldCharType="begin"/>
        </w:r>
        <w:r>
          <w:rPr>
            <w:noProof/>
            <w:webHidden/>
          </w:rPr>
          <w:instrText xml:space="preserve"> PAGEREF _Toc531604245 \h </w:instrText>
        </w:r>
        <w:r>
          <w:rPr>
            <w:noProof/>
            <w:webHidden/>
          </w:rPr>
        </w:r>
        <w:r>
          <w:rPr>
            <w:noProof/>
            <w:webHidden/>
          </w:rPr>
          <w:fldChar w:fldCharType="separate"/>
        </w:r>
        <w:r>
          <w:rPr>
            <w:noProof/>
            <w:webHidden/>
          </w:rPr>
          <w:t>16</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6" w:history="1">
        <w:r w:rsidRPr="00833D37">
          <w:rPr>
            <w:rStyle w:val="Hyperlinkki"/>
            <w:noProof/>
          </w:rPr>
          <w:t>3.4.7</w:t>
        </w:r>
        <w:r>
          <w:rPr>
            <w:rFonts w:eastAsiaTheme="minorEastAsia" w:cstheme="minorBidi"/>
            <w:noProof/>
            <w:szCs w:val="22"/>
            <w:lang w:eastAsia="fi-FI"/>
          </w:rPr>
          <w:tab/>
        </w:r>
        <w:r w:rsidRPr="00833D37">
          <w:rPr>
            <w:rStyle w:val="Hyperlinkki"/>
            <w:noProof/>
          </w:rPr>
          <w:t>Kaapelinsuojaputket</w:t>
        </w:r>
        <w:r>
          <w:rPr>
            <w:noProof/>
            <w:webHidden/>
          </w:rPr>
          <w:tab/>
        </w:r>
        <w:r>
          <w:rPr>
            <w:noProof/>
            <w:webHidden/>
          </w:rPr>
          <w:fldChar w:fldCharType="begin"/>
        </w:r>
        <w:r>
          <w:rPr>
            <w:noProof/>
            <w:webHidden/>
          </w:rPr>
          <w:instrText xml:space="preserve"> PAGEREF _Toc531604246 \h </w:instrText>
        </w:r>
        <w:r>
          <w:rPr>
            <w:noProof/>
            <w:webHidden/>
          </w:rPr>
        </w:r>
        <w:r>
          <w:rPr>
            <w:noProof/>
            <w:webHidden/>
          </w:rPr>
          <w:fldChar w:fldCharType="separate"/>
        </w:r>
        <w:r>
          <w:rPr>
            <w:noProof/>
            <w:webHidden/>
          </w:rPr>
          <w:t>16</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7" w:history="1">
        <w:r w:rsidRPr="00833D37">
          <w:rPr>
            <w:rStyle w:val="Hyperlinkki"/>
            <w:noProof/>
          </w:rPr>
          <w:t>3.4.8</w:t>
        </w:r>
        <w:r>
          <w:rPr>
            <w:rFonts w:eastAsiaTheme="minorEastAsia" w:cstheme="minorBidi"/>
            <w:noProof/>
            <w:szCs w:val="22"/>
            <w:lang w:eastAsia="fi-FI"/>
          </w:rPr>
          <w:tab/>
        </w:r>
        <w:r w:rsidRPr="00833D37">
          <w:rPr>
            <w:rStyle w:val="Hyperlinkki"/>
            <w:noProof/>
          </w:rPr>
          <w:t>Valaisinjohto</w:t>
        </w:r>
        <w:r>
          <w:rPr>
            <w:noProof/>
            <w:webHidden/>
          </w:rPr>
          <w:tab/>
        </w:r>
        <w:r>
          <w:rPr>
            <w:noProof/>
            <w:webHidden/>
          </w:rPr>
          <w:fldChar w:fldCharType="begin"/>
        </w:r>
        <w:r>
          <w:rPr>
            <w:noProof/>
            <w:webHidden/>
          </w:rPr>
          <w:instrText xml:space="preserve"> PAGEREF _Toc531604247 \h </w:instrText>
        </w:r>
        <w:r>
          <w:rPr>
            <w:noProof/>
            <w:webHidden/>
          </w:rPr>
        </w:r>
        <w:r>
          <w:rPr>
            <w:noProof/>
            <w:webHidden/>
          </w:rPr>
          <w:fldChar w:fldCharType="separate"/>
        </w:r>
        <w:r>
          <w:rPr>
            <w:noProof/>
            <w:webHidden/>
          </w:rPr>
          <w:t>17</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8" w:history="1">
        <w:r w:rsidRPr="00833D37">
          <w:rPr>
            <w:rStyle w:val="Hyperlinkki"/>
            <w:noProof/>
          </w:rPr>
          <w:t>3.4.9</w:t>
        </w:r>
        <w:r>
          <w:rPr>
            <w:rFonts w:eastAsiaTheme="minorEastAsia" w:cstheme="minorBidi"/>
            <w:noProof/>
            <w:szCs w:val="22"/>
            <w:lang w:eastAsia="fi-FI"/>
          </w:rPr>
          <w:tab/>
        </w:r>
        <w:r w:rsidRPr="00833D37">
          <w:rPr>
            <w:rStyle w:val="Hyperlinkki"/>
            <w:noProof/>
          </w:rPr>
          <w:t>Maadoitukset</w:t>
        </w:r>
        <w:r>
          <w:rPr>
            <w:noProof/>
            <w:webHidden/>
          </w:rPr>
          <w:tab/>
        </w:r>
        <w:r>
          <w:rPr>
            <w:noProof/>
            <w:webHidden/>
          </w:rPr>
          <w:fldChar w:fldCharType="begin"/>
        </w:r>
        <w:r>
          <w:rPr>
            <w:noProof/>
            <w:webHidden/>
          </w:rPr>
          <w:instrText xml:space="preserve"> PAGEREF _Toc531604248 \h </w:instrText>
        </w:r>
        <w:r>
          <w:rPr>
            <w:noProof/>
            <w:webHidden/>
          </w:rPr>
        </w:r>
        <w:r>
          <w:rPr>
            <w:noProof/>
            <w:webHidden/>
          </w:rPr>
          <w:fldChar w:fldCharType="separate"/>
        </w:r>
        <w:r>
          <w:rPr>
            <w:noProof/>
            <w:webHidden/>
          </w:rPr>
          <w:t>17</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49" w:history="1">
        <w:r w:rsidRPr="00833D37">
          <w:rPr>
            <w:rStyle w:val="Hyperlinkki"/>
            <w:noProof/>
          </w:rPr>
          <w:t>3.4.10</w:t>
        </w:r>
        <w:r>
          <w:rPr>
            <w:rFonts w:eastAsiaTheme="minorEastAsia" w:cstheme="minorBidi"/>
            <w:noProof/>
            <w:szCs w:val="22"/>
            <w:lang w:eastAsia="fi-FI"/>
          </w:rPr>
          <w:tab/>
        </w:r>
        <w:r w:rsidRPr="00833D37">
          <w:rPr>
            <w:rStyle w:val="Hyperlinkki"/>
            <w:noProof/>
          </w:rPr>
          <w:t>Ulkovalaistuskeskukset</w:t>
        </w:r>
        <w:r>
          <w:rPr>
            <w:noProof/>
            <w:webHidden/>
          </w:rPr>
          <w:tab/>
        </w:r>
        <w:r>
          <w:rPr>
            <w:noProof/>
            <w:webHidden/>
          </w:rPr>
          <w:fldChar w:fldCharType="begin"/>
        </w:r>
        <w:r>
          <w:rPr>
            <w:noProof/>
            <w:webHidden/>
          </w:rPr>
          <w:instrText xml:space="preserve"> PAGEREF _Toc531604249 \h </w:instrText>
        </w:r>
        <w:r>
          <w:rPr>
            <w:noProof/>
            <w:webHidden/>
          </w:rPr>
        </w:r>
        <w:r>
          <w:rPr>
            <w:noProof/>
            <w:webHidden/>
          </w:rPr>
          <w:fldChar w:fldCharType="separate"/>
        </w:r>
        <w:r>
          <w:rPr>
            <w:noProof/>
            <w:webHidden/>
          </w:rPr>
          <w:t>17</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50" w:history="1">
        <w:r w:rsidRPr="00833D37">
          <w:rPr>
            <w:rStyle w:val="Hyperlinkki"/>
            <w:noProof/>
          </w:rPr>
          <w:t>3.5</w:t>
        </w:r>
        <w:r>
          <w:rPr>
            <w:rFonts w:eastAsiaTheme="minorEastAsia" w:cstheme="minorBidi"/>
            <w:noProof/>
            <w:szCs w:val="22"/>
            <w:lang w:eastAsia="fi-FI"/>
          </w:rPr>
          <w:tab/>
        </w:r>
        <w:r w:rsidRPr="00833D37">
          <w:rPr>
            <w:rStyle w:val="Hyperlinkki"/>
            <w:noProof/>
          </w:rPr>
          <w:t>Erikoisvalaistukset</w:t>
        </w:r>
        <w:r>
          <w:rPr>
            <w:noProof/>
            <w:webHidden/>
          </w:rPr>
          <w:tab/>
        </w:r>
        <w:r>
          <w:rPr>
            <w:noProof/>
            <w:webHidden/>
          </w:rPr>
          <w:fldChar w:fldCharType="begin"/>
        </w:r>
        <w:r>
          <w:rPr>
            <w:noProof/>
            <w:webHidden/>
          </w:rPr>
          <w:instrText xml:space="preserve"> PAGEREF _Toc531604250 \h </w:instrText>
        </w:r>
        <w:r>
          <w:rPr>
            <w:noProof/>
            <w:webHidden/>
          </w:rPr>
        </w:r>
        <w:r>
          <w:rPr>
            <w:noProof/>
            <w:webHidden/>
          </w:rPr>
          <w:fldChar w:fldCharType="separate"/>
        </w:r>
        <w:r>
          <w:rPr>
            <w:noProof/>
            <w:webHidden/>
          </w:rPr>
          <w:t>18</w:t>
        </w:r>
        <w:r>
          <w:rPr>
            <w:noProof/>
            <w:webHidden/>
          </w:rPr>
          <w:fldChar w:fldCharType="end"/>
        </w:r>
      </w:hyperlink>
    </w:p>
    <w:p w:rsidR="00960110" w:rsidRDefault="00960110">
      <w:pPr>
        <w:pStyle w:val="Sisluet1"/>
        <w:rPr>
          <w:rFonts w:eastAsiaTheme="minorEastAsia" w:cstheme="minorBidi"/>
          <w:b w:val="0"/>
          <w:noProof/>
          <w:szCs w:val="22"/>
          <w:lang w:eastAsia="fi-FI"/>
        </w:rPr>
      </w:pPr>
      <w:hyperlink w:anchor="_Toc531604251" w:history="1">
        <w:r w:rsidRPr="00833D37">
          <w:rPr>
            <w:rStyle w:val="Hyperlinkki"/>
            <w:noProof/>
          </w:rPr>
          <w:t>4</w:t>
        </w:r>
        <w:r>
          <w:rPr>
            <w:rFonts w:eastAsiaTheme="minorEastAsia" w:cstheme="minorBidi"/>
            <w:b w:val="0"/>
            <w:noProof/>
            <w:szCs w:val="22"/>
            <w:lang w:eastAsia="fi-FI"/>
          </w:rPr>
          <w:tab/>
        </w:r>
        <w:r w:rsidRPr="00833D37">
          <w:rPr>
            <w:rStyle w:val="Hyperlinkki"/>
            <w:noProof/>
          </w:rPr>
          <w:t>Valaistussuunnitelman laadinta</w:t>
        </w:r>
        <w:r>
          <w:rPr>
            <w:noProof/>
            <w:webHidden/>
          </w:rPr>
          <w:tab/>
        </w:r>
        <w:r>
          <w:rPr>
            <w:noProof/>
            <w:webHidden/>
          </w:rPr>
          <w:fldChar w:fldCharType="begin"/>
        </w:r>
        <w:r>
          <w:rPr>
            <w:noProof/>
            <w:webHidden/>
          </w:rPr>
          <w:instrText xml:space="preserve"> PAGEREF _Toc531604251 \h </w:instrText>
        </w:r>
        <w:r>
          <w:rPr>
            <w:noProof/>
            <w:webHidden/>
          </w:rPr>
        </w:r>
        <w:r>
          <w:rPr>
            <w:noProof/>
            <w:webHidden/>
          </w:rPr>
          <w:fldChar w:fldCharType="separate"/>
        </w:r>
        <w:r>
          <w:rPr>
            <w:noProof/>
            <w:webHidden/>
          </w:rPr>
          <w:t>19</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52" w:history="1">
        <w:r w:rsidRPr="00833D37">
          <w:rPr>
            <w:rStyle w:val="Hyperlinkki"/>
            <w:noProof/>
          </w:rPr>
          <w:t>4.1</w:t>
        </w:r>
        <w:r>
          <w:rPr>
            <w:rFonts w:eastAsiaTheme="minorEastAsia" w:cstheme="minorBidi"/>
            <w:noProof/>
            <w:szCs w:val="22"/>
            <w:lang w:eastAsia="fi-FI"/>
          </w:rPr>
          <w:tab/>
        </w:r>
        <w:r w:rsidRPr="00833D37">
          <w:rPr>
            <w:rStyle w:val="Hyperlinkki"/>
            <w:noProof/>
          </w:rPr>
          <w:t>Toimintamalli</w:t>
        </w:r>
        <w:r>
          <w:rPr>
            <w:noProof/>
            <w:webHidden/>
          </w:rPr>
          <w:tab/>
        </w:r>
        <w:r>
          <w:rPr>
            <w:noProof/>
            <w:webHidden/>
          </w:rPr>
          <w:fldChar w:fldCharType="begin"/>
        </w:r>
        <w:r>
          <w:rPr>
            <w:noProof/>
            <w:webHidden/>
          </w:rPr>
          <w:instrText xml:space="preserve"> PAGEREF _Toc531604252 \h </w:instrText>
        </w:r>
        <w:r>
          <w:rPr>
            <w:noProof/>
            <w:webHidden/>
          </w:rPr>
        </w:r>
        <w:r>
          <w:rPr>
            <w:noProof/>
            <w:webHidden/>
          </w:rPr>
          <w:fldChar w:fldCharType="separate"/>
        </w:r>
        <w:r>
          <w:rPr>
            <w:noProof/>
            <w:webHidden/>
          </w:rPr>
          <w:t>19</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53" w:history="1">
        <w:r w:rsidRPr="00833D37">
          <w:rPr>
            <w:rStyle w:val="Hyperlinkki"/>
            <w:noProof/>
          </w:rPr>
          <w:t>4.1.1</w:t>
        </w:r>
        <w:r>
          <w:rPr>
            <w:rFonts w:eastAsiaTheme="minorEastAsia" w:cstheme="minorBidi"/>
            <w:noProof/>
            <w:szCs w:val="22"/>
            <w:lang w:eastAsia="fi-FI"/>
          </w:rPr>
          <w:tab/>
        </w:r>
        <w:r w:rsidRPr="00833D37">
          <w:rPr>
            <w:rStyle w:val="Hyperlinkki"/>
            <w:noProof/>
          </w:rPr>
          <w:t>Oma erillinen valaistussuunnitelma</w:t>
        </w:r>
        <w:r>
          <w:rPr>
            <w:noProof/>
            <w:webHidden/>
          </w:rPr>
          <w:tab/>
        </w:r>
        <w:r>
          <w:rPr>
            <w:noProof/>
            <w:webHidden/>
          </w:rPr>
          <w:fldChar w:fldCharType="begin"/>
        </w:r>
        <w:r>
          <w:rPr>
            <w:noProof/>
            <w:webHidden/>
          </w:rPr>
          <w:instrText xml:space="preserve"> PAGEREF _Toc531604253 \h </w:instrText>
        </w:r>
        <w:r>
          <w:rPr>
            <w:noProof/>
            <w:webHidden/>
          </w:rPr>
        </w:r>
        <w:r>
          <w:rPr>
            <w:noProof/>
            <w:webHidden/>
          </w:rPr>
          <w:fldChar w:fldCharType="separate"/>
        </w:r>
        <w:r>
          <w:rPr>
            <w:noProof/>
            <w:webHidden/>
          </w:rPr>
          <w:t>19</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54" w:history="1">
        <w:r w:rsidRPr="00833D37">
          <w:rPr>
            <w:rStyle w:val="Hyperlinkki"/>
            <w:noProof/>
          </w:rPr>
          <w:t>4.1.2</w:t>
        </w:r>
        <w:r>
          <w:rPr>
            <w:rFonts w:eastAsiaTheme="minorEastAsia" w:cstheme="minorBidi"/>
            <w:noProof/>
            <w:szCs w:val="22"/>
            <w:lang w:eastAsia="fi-FI"/>
          </w:rPr>
          <w:tab/>
        </w:r>
        <w:r w:rsidRPr="00833D37">
          <w:rPr>
            <w:rStyle w:val="Hyperlinkki"/>
            <w:noProof/>
          </w:rPr>
          <w:t>Muiden suunnitelmien yhteydessä tehtävä valaistussuunnitelma</w:t>
        </w:r>
        <w:r>
          <w:rPr>
            <w:noProof/>
            <w:webHidden/>
          </w:rPr>
          <w:tab/>
        </w:r>
        <w:r>
          <w:rPr>
            <w:noProof/>
            <w:webHidden/>
          </w:rPr>
          <w:fldChar w:fldCharType="begin"/>
        </w:r>
        <w:r>
          <w:rPr>
            <w:noProof/>
            <w:webHidden/>
          </w:rPr>
          <w:instrText xml:space="preserve"> PAGEREF _Toc531604254 \h </w:instrText>
        </w:r>
        <w:r>
          <w:rPr>
            <w:noProof/>
            <w:webHidden/>
          </w:rPr>
        </w:r>
        <w:r>
          <w:rPr>
            <w:noProof/>
            <w:webHidden/>
          </w:rPr>
          <w:fldChar w:fldCharType="separate"/>
        </w:r>
        <w:r>
          <w:rPr>
            <w:noProof/>
            <w:webHidden/>
          </w:rPr>
          <w:t>20</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55" w:history="1">
        <w:r w:rsidRPr="00833D37">
          <w:rPr>
            <w:rStyle w:val="Hyperlinkki"/>
            <w:noProof/>
          </w:rPr>
          <w:t>4.2</w:t>
        </w:r>
        <w:r>
          <w:rPr>
            <w:rFonts w:eastAsiaTheme="minorEastAsia" w:cstheme="minorBidi"/>
            <w:noProof/>
            <w:szCs w:val="22"/>
            <w:lang w:eastAsia="fi-FI"/>
          </w:rPr>
          <w:tab/>
        </w:r>
        <w:r w:rsidRPr="00833D37">
          <w:rPr>
            <w:rStyle w:val="Hyperlinkki"/>
            <w:noProof/>
          </w:rPr>
          <w:t>Maastokäynti</w:t>
        </w:r>
        <w:r>
          <w:rPr>
            <w:noProof/>
            <w:webHidden/>
          </w:rPr>
          <w:tab/>
        </w:r>
        <w:r>
          <w:rPr>
            <w:noProof/>
            <w:webHidden/>
          </w:rPr>
          <w:fldChar w:fldCharType="begin"/>
        </w:r>
        <w:r>
          <w:rPr>
            <w:noProof/>
            <w:webHidden/>
          </w:rPr>
          <w:instrText xml:space="preserve"> PAGEREF _Toc531604255 \h </w:instrText>
        </w:r>
        <w:r>
          <w:rPr>
            <w:noProof/>
            <w:webHidden/>
          </w:rPr>
        </w:r>
        <w:r>
          <w:rPr>
            <w:noProof/>
            <w:webHidden/>
          </w:rPr>
          <w:fldChar w:fldCharType="separate"/>
        </w:r>
        <w:r>
          <w:rPr>
            <w:noProof/>
            <w:webHidden/>
          </w:rPr>
          <w:t>21</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56" w:history="1">
        <w:r w:rsidRPr="00833D37">
          <w:rPr>
            <w:rStyle w:val="Hyperlinkki"/>
            <w:noProof/>
          </w:rPr>
          <w:t>4.3</w:t>
        </w:r>
        <w:r>
          <w:rPr>
            <w:rFonts w:eastAsiaTheme="minorEastAsia" w:cstheme="minorBidi"/>
            <w:noProof/>
            <w:szCs w:val="22"/>
            <w:lang w:eastAsia="fi-FI"/>
          </w:rPr>
          <w:tab/>
        </w:r>
        <w:r w:rsidRPr="00833D37">
          <w:rPr>
            <w:rStyle w:val="Hyperlinkki"/>
            <w:noProof/>
          </w:rPr>
          <w:t>Pylväiden sijoitus</w:t>
        </w:r>
        <w:r>
          <w:rPr>
            <w:noProof/>
            <w:webHidden/>
          </w:rPr>
          <w:tab/>
        </w:r>
        <w:r>
          <w:rPr>
            <w:noProof/>
            <w:webHidden/>
          </w:rPr>
          <w:fldChar w:fldCharType="begin"/>
        </w:r>
        <w:r>
          <w:rPr>
            <w:noProof/>
            <w:webHidden/>
          </w:rPr>
          <w:instrText xml:space="preserve"> PAGEREF _Toc531604256 \h </w:instrText>
        </w:r>
        <w:r>
          <w:rPr>
            <w:noProof/>
            <w:webHidden/>
          </w:rPr>
        </w:r>
        <w:r>
          <w:rPr>
            <w:noProof/>
            <w:webHidden/>
          </w:rPr>
          <w:fldChar w:fldCharType="separate"/>
        </w:r>
        <w:r>
          <w:rPr>
            <w:noProof/>
            <w:webHidden/>
          </w:rPr>
          <w:t>22</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57" w:history="1">
        <w:r w:rsidRPr="00833D37">
          <w:rPr>
            <w:rStyle w:val="Hyperlinkki"/>
            <w:noProof/>
          </w:rPr>
          <w:t>4.4</w:t>
        </w:r>
        <w:r>
          <w:rPr>
            <w:rFonts w:eastAsiaTheme="minorEastAsia" w:cstheme="minorBidi"/>
            <w:noProof/>
            <w:szCs w:val="22"/>
            <w:lang w:eastAsia="fi-FI"/>
          </w:rPr>
          <w:tab/>
        </w:r>
        <w:r w:rsidRPr="00833D37">
          <w:rPr>
            <w:rStyle w:val="Hyperlinkki"/>
            <w:noProof/>
          </w:rPr>
          <w:t>Yhteensovittaminen muiden osasuunnitelmien kanssa</w:t>
        </w:r>
        <w:r>
          <w:rPr>
            <w:noProof/>
            <w:webHidden/>
          </w:rPr>
          <w:tab/>
        </w:r>
        <w:r>
          <w:rPr>
            <w:noProof/>
            <w:webHidden/>
          </w:rPr>
          <w:fldChar w:fldCharType="begin"/>
        </w:r>
        <w:r>
          <w:rPr>
            <w:noProof/>
            <w:webHidden/>
          </w:rPr>
          <w:instrText xml:space="preserve"> PAGEREF _Toc531604257 \h </w:instrText>
        </w:r>
        <w:r>
          <w:rPr>
            <w:noProof/>
            <w:webHidden/>
          </w:rPr>
        </w:r>
        <w:r>
          <w:rPr>
            <w:noProof/>
            <w:webHidden/>
          </w:rPr>
          <w:fldChar w:fldCharType="separate"/>
        </w:r>
        <w:r>
          <w:rPr>
            <w:noProof/>
            <w:webHidden/>
          </w:rPr>
          <w:t>23</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58" w:history="1">
        <w:r w:rsidRPr="00833D37">
          <w:rPr>
            <w:rStyle w:val="Hyperlinkki"/>
            <w:noProof/>
          </w:rPr>
          <w:t>4.5</w:t>
        </w:r>
        <w:r>
          <w:rPr>
            <w:rFonts w:eastAsiaTheme="minorEastAsia" w:cstheme="minorBidi"/>
            <w:noProof/>
            <w:szCs w:val="22"/>
            <w:lang w:eastAsia="fi-FI"/>
          </w:rPr>
          <w:tab/>
        </w:r>
        <w:r w:rsidRPr="00833D37">
          <w:rPr>
            <w:rStyle w:val="Hyperlinkki"/>
            <w:noProof/>
          </w:rPr>
          <w:t>Suunnitelmakartat</w:t>
        </w:r>
        <w:r>
          <w:rPr>
            <w:noProof/>
            <w:webHidden/>
          </w:rPr>
          <w:tab/>
        </w:r>
        <w:r>
          <w:rPr>
            <w:noProof/>
            <w:webHidden/>
          </w:rPr>
          <w:fldChar w:fldCharType="begin"/>
        </w:r>
        <w:r>
          <w:rPr>
            <w:noProof/>
            <w:webHidden/>
          </w:rPr>
          <w:instrText xml:space="preserve"> PAGEREF _Toc531604258 \h </w:instrText>
        </w:r>
        <w:r>
          <w:rPr>
            <w:noProof/>
            <w:webHidden/>
          </w:rPr>
        </w:r>
        <w:r>
          <w:rPr>
            <w:noProof/>
            <w:webHidden/>
          </w:rPr>
          <w:fldChar w:fldCharType="separate"/>
        </w:r>
        <w:r>
          <w:rPr>
            <w:noProof/>
            <w:webHidden/>
          </w:rPr>
          <w:t>24</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59" w:history="1">
        <w:r w:rsidRPr="00833D37">
          <w:rPr>
            <w:rStyle w:val="Hyperlinkki"/>
            <w:noProof/>
          </w:rPr>
          <w:t>4.5.1</w:t>
        </w:r>
        <w:r>
          <w:rPr>
            <w:rFonts w:eastAsiaTheme="minorEastAsia" w:cstheme="minorBidi"/>
            <w:noProof/>
            <w:szCs w:val="22"/>
            <w:lang w:eastAsia="fi-FI"/>
          </w:rPr>
          <w:tab/>
        </w:r>
        <w:r w:rsidRPr="00833D37">
          <w:rPr>
            <w:rStyle w:val="Hyperlinkki"/>
            <w:noProof/>
          </w:rPr>
          <w:t>Piirustusarkit</w:t>
        </w:r>
        <w:r>
          <w:rPr>
            <w:noProof/>
            <w:webHidden/>
          </w:rPr>
          <w:tab/>
        </w:r>
        <w:r>
          <w:rPr>
            <w:noProof/>
            <w:webHidden/>
          </w:rPr>
          <w:fldChar w:fldCharType="begin"/>
        </w:r>
        <w:r>
          <w:rPr>
            <w:noProof/>
            <w:webHidden/>
          </w:rPr>
          <w:instrText xml:space="preserve"> PAGEREF _Toc531604259 \h </w:instrText>
        </w:r>
        <w:r>
          <w:rPr>
            <w:noProof/>
            <w:webHidden/>
          </w:rPr>
        </w:r>
        <w:r>
          <w:rPr>
            <w:noProof/>
            <w:webHidden/>
          </w:rPr>
          <w:fldChar w:fldCharType="separate"/>
        </w:r>
        <w:r>
          <w:rPr>
            <w:noProof/>
            <w:webHidden/>
          </w:rPr>
          <w:t>24</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60" w:history="1">
        <w:r w:rsidRPr="00833D37">
          <w:rPr>
            <w:rStyle w:val="Hyperlinkki"/>
            <w:noProof/>
          </w:rPr>
          <w:t>4.5.2</w:t>
        </w:r>
        <w:r>
          <w:rPr>
            <w:rFonts w:eastAsiaTheme="minorEastAsia" w:cstheme="minorBidi"/>
            <w:noProof/>
            <w:szCs w:val="22"/>
            <w:lang w:eastAsia="fi-FI"/>
          </w:rPr>
          <w:tab/>
        </w:r>
        <w:r w:rsidRPr="00833D37">
          <w:rPr>
            <w:rStyle w:val="Hyperlinkki"/>
            <w:noProof/>
          </w:rPr>
          <w:t>Suunnitelma-alue</w:t>
        </w:r>
        <w:r>
          <w:rPr>
            <w:noProof/>
            <w:webHidden/>
          </w:rPr>
          <w:tab/>
        </w:r>
        <w:r>
          <w:rPr>
            <w:noProof/>
            <w:webHidden/>
          </w:rPr>
          <w:fldChar w:fldCharType="begin"/>
        </w:r>
        <w:r>
          <w:rPr>
            <w:noProof/>
            <w:webHidden/>
          </w:rPr>
          <w:instrText xml:space="preserve"> PAGEREF _Toc531604260 \h </w:instrText>
        </w:r>
        <w:r>
          <w:rPr>
            <w:noProof/>
            <w:webHidden/>
          </w:rPr>
        </w:r>
        <w:r>
          <w:rPr>
            <w:noProof/>
            <w:webHidden/>
          </w:rPr>
          <w:fldChar w:fldCharType="separate"/>
        </w:r>
        <w:r>
          <w:rPr>
            <w:noProof/>
            <w:webHidden/>
          </w:rPr>
          <w:t>24</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1" w:history="1">
        <w:r w:rsidRPr="00833D37">
          <w:rPr>
            <w:rStyle w:val="Hyperlinkki"/>
            <w:noProof/>
          </w:rPr>
          <w:t>4.5.2.1</w:t>
        </w:r>
        <w:r>
          <w:rPr>
            <w:rFonts w:eastAsiaTheme="minorEastAsia" w:cstheme="minorBidi"/>
            <w:noProof/>
            <w:szCs w:val="22"/>
            <w:lang w:eastAsia="fi-FI"/>
          </w:rPr>
          <w:tab/>
        </w:r>
        <w:r w:rsidRPr="00833D37">
          <w:rPr>
            <w:rStyle w:val="Hyperlinkki"/>
            <w:noProof/>
          </w:rPr>
          <w:t>Yleistä</w:t>
        </w:r>
        <w:r>
          <w:rPr>
            <w:noProof/>
            <w:webHidden/>
          </w:rPr>
          <w:tab/>
        </w:r>
        <w:r>
          <w:rPr>
            <w:noProof/>
            <w:webHidden/>
          </w:rPr>
          <w:fldChar w:fldCharType="begin"/>
        </w:r>
        <w:r>
          <w:rPr>
            <w:noProof/>
            <w:webHidden/>
          </w:rPr>
          <w:instrText xml:space="preserve"> PAGEREF _Toc531604261 \h </w:instrText>
        </w:r>
        <w:r>
          <w:rPr>
            <w:noProof/>
            <w:webHidden/>
          </w:rPr>
        </w:r>
        <w:r>
          <w:rPr>
            <w:noProof/>
            <w:webHidden/>
          </w:rPr>
          <w:fldChar w:fldCharType="separate"/>
        </w:r>
        <w:r>
          <w:rPr>
            <w:noProof/>
            <w:webHidden/>
          </w:rPr>
          <w:t>24</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2" w:history="1">
        <w:r w:rsidRPr="00833D37">
          <w:rPr>
            <w:rStyle w:val="Hyperlinkki"/>
            <w:noProof/>
          </w:rPr>
          <w:t>4.5.2.2</w:t>
        </w:r>
        <w:r>
          <w:rPr>
            <w:rFonts w:eastAsiaTheme="minorEastAsia" w:cstheme="minorBidi"/>
            <w:noProof/>
            <w:szCs w:val="22"/>
            <w:lang w:eastAsia="fi-FI"/>
          </w:rPr>
          <w:tab/>
        </w:r>
        <w:r w:rsidRPr="00833D37">
          <w:rPr>
            <w:rStyle w:val="Hyperlinkki"/>
            <w:noProof/>
          </w:rPr>
          <w:t>Viiteviivat</w:t>
        </w:r>
        <w:r>
          <w:rPr>
            <w:noProof/>
            <w:webHidden/>
          </w:rPr>
          <w:tab/>
        </w:r>
        <w:r>
          <w:rPr>
            <w:noProof/>
            <w:webHidden/>
          </w:rPr>
          <w:fldChar w:fldCharType="begin"/>
        </w:r>
        <w:r>
          <w:rPr>
            <w:noProof/>
            <w:webHidden/>
          </w:rPr>
          <w:instrText xml:space="preserve"> PAGEREF _Toc531604262 \h </w:instrText>
        </w:r>
        <w:r>
          <w:rPr>
            <w:noProof/>
            <w:webHidden/>
          </w:rPr>
        </w:r>
        <w:r>
          <w:rPr>
            <w:noProof/>
            <w:webHidden/>
          </w:rPr>
          <w:fldChar w:fldCharType="separate"/>
        </w:r>
        <w:r>
          <w:rPr>
            <w:noProof/>
            <w:webHidden/>
          </w:rPr>
          <w:t>25</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3" w:history="1">
        <w:r w:rsidRPr="00833D37">
          <w:rPr>
            <w:rStyle w:val="Hyperlinkki"/>
            <w:noProof/>
          </w:rPr>
          <w:t>4.5.2.3</w:t>
        </w:r>
        <w:r>
          <w:rPr>
            <w:rFonts w:eastAsiaTheme="minorEastAsia" w:cstheme="minorBidi"/>
            <w:noProof/>
            <w:szCs w:val="22"/>
            <w:lang w:eastAsia="fi-FI"/>
          </w:rPr>
          <w:tab/>
        </w:r>
        <w:r w:rsidRPr="00833D37">
          <w:rPr>
            <w:rStyle w:val="Hyperlinkki"/>
            <w:noProof/>
          </w:rPr>
          <w:t>Mittamerkinnät</w:t>
        </w:r>
        <w:r>
          <w:rPr>
            <w:noProof/>
            <w:webHidden/>
          </w:rPr>
          <w:tab/>
        </w:r>
        <w:r>
          <w:rPr>
            <w:noProof/>
            <w:webHidden/>
          </w:rPr>
          <w:fldChar w:fldCharType="begin"/>
        </w:r>
        <w:r>
          <w:rPr>
            <w:noProof/>
            <w:webHidden/>
          </w:rPr>
          <w:instrText xml:space="preserve"> PAGEREF _Toc531604263 \h </w:instrText>
        </w:r>
        <w:r>
          <w:rPr>
            <w:noProof/>
            <w:webHidden/>
          </w:rPr>
        </w:r>
        <w:r>
          <w:rPr>
            <w:noProof/>
            <w:webHidden/>
          </w:rPr>
          <w:fldChar w:fldCharType="separate"/>
        </w:r>
        <w:r>
          <w:rPr>
            <w:noProof/>
            <w:webHidden/>
          </w:rPr>
          <w:t>26</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4" w:history="1">
        <w:r w:rsidRPr="00833D37">
          <w:rPr>
            <w:rStyle w:val="Hyperlinkki"/>
            <w:noProof/>
          </w:rPr>
          <w:t>4.5.2.4</w:t>
        </w:r>
        <w:r>
          <w:rPr>
            <w:rFonts w:eastAsiaTheme="minorEastAsia" w:cstheme="minorBidi"/>
            <w:noProof/>
            <w:szCs w:val="22"/>
            <w:lang w:eastAsia="fi-FI"/>
          </w:rPr>
          <w:tab/>
        </w:r>
        <w:r w:rsidRPr="00833D37">
          <w:rPr>
            <w:rStyle w:val="Hyperlinkki"/>
            <w:noProof/>
          </w:rPr>
          <w:t>Pylväät ja valaisimet</w:t>
        </w:r>
        <w:r>
          <w:rPr>
            <w:noProof/>
            <w:webHidden/>
          </w:rPr>
          <w:tab/>
        </w:r>
        <w:r>
          <w:rPr>
            <w:noProof/>
            <w:webHidden/>
          </w:rPr>
          <w:fldChar w:fldCharType="begin"/>
        </w:r>
        <w:r>
          <w:rPr>
            <w:noProof/>
            <w:webHidden/>
          </w:rPr>
          <w:instrText xml:space="preserve"> PAGEREF _Toc531604264 \h </w:instrText>
        </w:r>
        <w:r>
          <w:rPr>
            <w:noProof/>
            <w:webHidden/>
          </w:rPr>
        </w:r>
        <w:r>
          <w:rPr>
            <w:noProof/>
            <w:webHidden/>
          </w:rPr>
          <w:fldChar w:fldCharType="separate"/>
        </w:r>
        <w:r>
          <w:rPr>
            <w:noProof/>
            <w:webHidden/>
          </w:rPr>
          <w:t>26</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5" w:history="1">
        <w:r w:rsidRPr="00833D37">
          <w:rPr>
            <w:rStyle w:val="Hyperlinkki"/>
            <w:noProof/>
          </w:rPr>
          <w:t>4.5.2.5</w:t>
        </w:r>
        <w:r>
          <w:rPr>
            <w:rFonts w:eastAsiaTheme="minorEastAsia" w:cstheme="minorBidi"/>
            <w:noProof/>
            <w:szCs w:val="22"/>
            <w:lang w:eastAsia="fi-FI"/>
          </w:rPr>
          <w:tab/>
        </w:r>
        <w:r w:rsidRPr="00833D37">
          <w:rPr>
            <w:rStyle w:val="Hyperlinkki"/>
            <w:noProof/>
          </w:rPr>
          <w:t>Kaapelit ja ilmajohdot</w:t>
        </w:r>
        <w:r>
          <w:rPr>
            <w:noProof/>
            <w:webHidden/>
          </w:rPr>
          <w:tab/>
        </w:r>
        <w:r>
          <w:rPr>
            <w:noProof/>
            <w:webHidden/>
          </w:rPr>
          <w:fldChar w:fldCharType="begin"/>
        </w:r>
        <w:r>
          <w:rPr>
            <w:noProof/>
            <w:webHidden/>
          </w:rPr>
          <w:instrText xml:space="preserve"> PAGEREF _Toc531604265 \h </w:instrText>
        </w:r>
        <w:r>
          <w:rPr>
            <w:noProof/>
            <w:webHidden/>
          </w:rPr>
        </w:r>
        <w:r>
          <w:rPr>
            <w:noProof/>
            <w:webHidden/>
          </w:rPr>
          <w:fldChar w:fldCharType="separate"/>
        </w:r>
        <w:r>
          <w:rPr>
            <w:noProof/>
            <w:webHidden/>
          </w:rPr>
          <w:t>27</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6" w:history="1">
        <w:r w:rsidRPr="00833D37">
          <w:rPr>
            <w:rStyle w:val="Hyperlinkki"/>
            <w:noProof/>
          </w:rPr>
          <w:t>4.5.2.6</w:t>
        </w:r>
        <w:r>
          <w:rPr>
            <w:rFonts w:eastAsiaTheme="minorEastAsia" w:cstheme="minorBidi"/>
            <w:noProof/>
            <w:szCs w:val="22"/>
            <w:lang w:eastAsia="fi-FI"/>
          </w:rPr>
          <w:tab/>
        </w:r>
        <w:r w:rsidRPr="00833D37">
          <w:rPr>
            <w:rStyle w:val="Hyperlinkki"/>
            <w:noProof/>
          </w:rPr>
          <w:t>Ulkovalaistuskeskukset</w:t>
        </w:r>
        <w:r>
          <w:rPr>
            <w:noProof/>
            <w:webHidden/>
          </w:rPr>
          <w:tab/>
        </w:r>
        <w:r>
          <w:rPr>
            <w:noProof/>
            <w:webHidden/>
          </w:rPr>
          <w:fldChar w:fldCharType="begin"/>
        </w:r>
        <w:r>
          <w:rPr>
            <w:noProof/>
            <w:webHidden/>
          </w:rPr>
          <w:instrText xml:space="preserve"> PAGEREF _Toc531604266 \h </w:instrText>
        </w:r>
        <w:r>
          <w:rPr>
            <w:noProof/>
            <w:webHidden/>
          </w:rPr>
        </w:r>
        <w:r>
          <w:rPr>
            <w:noProof/>
            <w:webHidden/>
          </w:rPr>
          <w:fldChar w:fldCharType="separate"/>
        </w:r>
        <w:r>
          <w:rPr>
            <w:noProof/>
            <w:webHidden/>
          </w:rPr>
          <w:t>28</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7" w:history="1">
        <w:r w:rsidRPr="00833D37">
          <w:rPr>
            <w:rStyle w:val="Hyperlinkki"/>
            <w:noProof/>
          </w:rPr>
          <w:t>4.5.2.7</w:t>
        </w:r>
        <w:r>
          <w:rPr>
            <w:rFonts w:eastAsiaTheme="minorEastAsia" w:cstheme="minorBidi"/>
            <w:noProof/>
            <w:szCs w:val="22"/>
            <w:lang w:eastAsia="fi-FI"/>
          </w:rPr>
          <w:tab/>
        </w:r>
        <w:r w:rsidRPr="00833D37">
          <w:rPr>
            <w:rStyle w:val="Hyperlinkki"/>
            <w:noProof/>
          </w:rPr>
          <w:t>Jakorajat</w:t>
        </w:r>
        <w:r>
          <w:rPr>
            <w:noProof/>
            <w:webHidden/>
          </w:rPr>
          <w:tab/>
        </w:r>
        <w:r>
          <w:rPr>
            <w:noProof/>
            <w:webHidden/>
          </w:rPr>
          <w:fldChar w:fldCharType="begin"/>
        </w:r>
        <w:r>
          <w:rPr>
            <w:noProof/>
            <w:webHidden/>
          </w:rPr>
          <w:instrText xml:space="preserve"> PAGEREF _Toc531604267 \h </w:instrText>
        </w:r>
        <w:r>
          <w:rPr>
            <w:noProof/>
            <w:webHidden/>
          </w:rPr>
        </w:r>
        <w:r>
          <w:rPr>
            <w:noProof/>
            <w:webHidden/>
          </w:rPr>
          <w:fldChar w:fldCharType="separate"/>
        </w:r>
        <w:r>
          <w:rPr>
            <w:noProof/>
            <w:webHidden/>
          </w:rPr>
          <w:t>28</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8" w:history="1">
        <w:r w:rsidRPr="00833D37">
          <w:rPr>
            <w:rStyle w:val="Hyperlinkki"/>
            <w:noProof/>
          </w:rPr>
          <w:t>4.5.2.8</w:t>
        </w:r>
        <w:r>
          <w:rPr>
            <w:rFonts w:eastAsiaTheme="minorEastAsia" w:cstheme="minorBidi"/>
            <w:noProof/>
            <w:szCs w:val="22"/>
            <w:lang w:eastAsia="fi-FI"/>
          </w:rPr>
          <w:tab/>
        </w:r>
        <w:r w:rsidRPr="00833D37">
          <w:rPr>
            <w:rStyle w:val="Hyperlinkki"/>
            <w:noProof/>
          </w:rPr>
          <w:t>Maadoitukset</w:t>
        </w:r>
        <w:r>
          <w:rPr>
            <w:noProof/>
            <w:webHidden/>
          </w:rPr>
          <w:tab/>
        </w:r>
        <w:r>
          <w:rPr>
            <w:noProof/>
            <w:webHidden/>
          </w:rPr>
          <w:fldChar w:fldCharType="begin"/>
        </w:r>
        <w:r>
          <w:rPr>
            <w:noProof/>
            <w:webHidden/>
          </w:rPr>
          <w:instrText xml:space="preserve"> PAGEREF _Toc531604268 \h </w:instrText>
        </w:r>
        <w:r>
          <w:rPr>
            <w:noProof/>
            <w:webHidden/>
          </w:rPr>
        </w:r>
        <w:r>
          <w:rPr>
            <w:noProof/>
            <w:webHidden/>
          </w:rPr>
          <w:fldChar w:fldCharType="separate"/>
        </w:r>
        <w:r>
          <w:rPr>
            <w:noProof/>
            <w:webHidden/>
          </w:rPr>
          <w:t>28</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69" w:history="1">
        <w:r w:rsidRPr="00833D37">
          <w:rPr>
            <w:rStyle w:val="Hyperlinkki"/>
            <w:noProof/>
          </w:rPr>
          <w:t>4.5.2.9</w:t>
        </w:r>
        <w:r>
          <w:rPr>
            <w:rFonts w:eastAsiaTheme="minorEastAsia" w:cstheme="minorBidi"/>
            <w:noProof/>
            <w:szCs w:val="22"/>
            <w:lang w:eastAsia="fi-FI"/>
          </w:rPr>
          <w:tab/>
        </w:r>
        <w:r w:rsidRPr="00833D37">
          <w:rPr>
            <w:rStyle w:val="Hyperlinkki"/>
            <w:noProof/>
          </w:rPr>
          <w:t>Vaiheistus</w:t>
        </w:r>
        <w:r>
          <w:rPr>
            <w:noProof/>
            <w:webHidden/>
          </w:rPr>
          <w:tab/>
        </w:r>
        <w:r>
          <w:rPr>
            <w:noProof/>
            <w:webHidden/>
          </w:rPr>
          <w:fldChar w:fldCharType="begin"/>
        </w:r>
        <w:r>
          <w:rPr>
            <w:noProof/>
            <w:webHidden/>
          </w:rPr>
          <w:instrText xml:space="preserve"> PAGEREF _Toc531604269 \h </w:instrText>
        </w:r>
        <w:r>
          <w:rPr>
            <w:noProof/>
            <w:webHidden/>
          </w:rPr>
        </w:r>
        <w:r>
          <w:rPr>
            <w:noProof/>
            <w:webHidden/>
          </w:rPr>
          <w:fldChar w:fldCharType="separate"/>
        </w:r>
        <w:r>
          <w:rPr>
            <w:noProof/>
            <w:webHidden/>
          </w:rPr>
          <w:t>29</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70" w:history="1">
        <w:r w:rsidRPr="00833D37">
          <w:rPr>
            <w:rStyle w:val="Hyperlinkki"/>
            <w:noProof/>
          </w:rPr>
          <w:t>4.5.2.10</w:t>
        </w:r>
        <w:r>
          <w:rPr>
            <w:rFonts w:eastAsiaTheme="minorEastAsia" w:cstheme="minorBidi"/>
            <w:noProof/>
            <w:szCs w:val="22"/>
            <w:lang w:eastAsia="fi-FI"/>
          </w:rPr>
          <w:tab/>
        </w:r>
        <w:r w:rsidRPr="00833D37">
          <w:rPr>
            <w:rStyle w:val="Hyperlinkki"/>
            <w:noProof/>
          </w:rPr>
          <w:t>Pysäkit</w:t>
        </w:r>
        <w:r>
          <w:rPr>
            <w:noProof/>
            <w:webHidden/>
          </w:rPr>
          <w:tab/>
        </w:r>
        <w:r>
          <w:rPr>
            <w:noProof/>
            <w:webHidden/>
          </w:rPr>
          <w:fldChar w:fldCharType="begin"/>
        </w:r>
        <w:r>
          <w:rPr>
            <w:noProof/>
            <w:webHidden/>
          </w:rPr>
          <w:instrText xml:space="preserve"> PAGEREF _Toc531604270 \h </w:instrText>
        </w:r>
        <w:r>
          <w:rPr>
            <w:noProof/>
            <w:webHidden/>
          </w:rPr>
        </w:r>
        <w:r>
          <w:rPr>
            <w:noProof/>
            <w:webHidden/>
          </w:rPr>
          <w:fldChar w:fldCharType="separate"/>
        </w:r>
        <w:r>
          <w:rPr>
            <w:noProof/>
            <w:webHidden/>
          </w:rPr>
          <w:t>29</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71" w:history="1">
        <w:r w:rsidRPr="00833D37">
          <w:rPr>
            <w:rStyle w:val="Hyperlinkki"/>
            <w:noProof/>
          </w:rPr>
          <w:t>4.5.2.11</w:t>
        </w:r>
        <w:r>
          <w:rPr>
            <w:rFonts w:eastAsiaTheme="minorEastAsia" w:cstheme="minorBidi"/>
            <w:noProof/>
            <w:szCs w:val="22"/>
            <w:lang w:eastAsia="fi-FI"/>
          </w:rPr>
          <w:tab/>
        </w:r>
        <w:r w:rsidRPr="00833D37">
          <w:rPr>
            <w:rStyle w:val="Hyperlinkki"/>
            <w:noProof/>
          </w:rPr>
          <w:t>Tyyppipoikkileikkaukset</w:t>
        </w:r>
        <w:r>
          <w:rPr>
            <w:noProof/>
            <w:webHidden/>
          </w:rPr>
          <w:tab/>
        </w:r>
        <w:r>
          <w:rPr>
            <w:noProof/>
            <w:webHidden/>
          </w:rPr>
          <w:fldChar w:fldCharType="begin"/>
        </w:r>
        <w:r>
          <w:rPr>
            <w:noProof/>
            <w:webHidden/>
          </w:rPr>
          <w:instrText xml:space="preserve"> PAGEREF _Toc531604271 \h </w:instrText>
        </w:r>
        <w:r>
          <w:rPr>
            <w:noProof/>
            <w:webHidden/>
          </w:rPr>
        </w:r>
        <w:r>
          <w:rPr>
            <w:noProof/>
            <w:webHidden/>
          </w:rPr>
          <w:fldChar w:fldCharType="separate"/>
        </w:r>
        <w:r>
          <w:rPr>
            <w:noProof/>
            <w:webHidden/>
          </w:rPr>
          <w:t>29</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72" w:history="1">
        <w:r w:rsidRPr="00833D37">
          <w:rPr>
            <w:rStyle w:val="Hyperlinkki"/>
            <w:noProof/>
          </w:rPr>
          <w:t>4.5.2.12</w:t>
        </w:r>
        <w:r>
          <w:rPr>
            <w:rFonts w:eastAsiaTheme="minorEastAsia" w:cstheme="minorBidi"/>
            <w:noProof/>
            <w:szCs w:val="22"/>
            <w:lang w:eastAsia="fi-FI"/>
          </w:rPr>
          <w:tab/>
        </w:r>
        <w:r w:rsidRPr="00833D37">
          <w:rPr>
            <w:rStyle w:val="Hyperlinkki"/>
            <w:noProof/>
          </w:rPr>
          <w:t>Koordinaattitaulukko ja pylväiden numerointi</w:t>
        </w:r>
        <w:r>
          <w:rPr>
            <w:noProof/>
            <w:webHidden/>
          </w:rPr>
          <w:tab/>
        </w:r>
        <w:r>
          <w:rPr>
            <w:noProof/>
            <w:webHidden/>
          </w:rPr>
          <w:fldChar w:fldCharType="begin"/>
        </w:r>
        <w:r>
          <w:rPr>
            <w:noProof/>
            <w:webHidden/>
          </w:rPr>
          <w:instrText xml:space="preserve"> PAGEREF _Toc531604272 \h </w:instrText>
        </w:r>
        <w:r>
          <w:rPr>
            <w:noProof/>
            <w:webHidden/>
          </w:rPr>
        </w:r>
        <w:r>
          <w:rPr>
            <w:noProof/>
            <w:webHidden/>
          </w:rPr>
          <w:fldChar w:fldCharType="separate"/>
        </w:r>
        <w:r>
          <w:rPr>
            <w:noProof/>
            <w:webHidden/>
          </w:rPr>
          <w:t>30</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73" w:history="1">
        <w:r w:rsidRPr="00833D37">
          <w:rPr>
            <w:rStyle w:val="Hyperlinkki"/>
            <w:noProof/>
          </w:rPr>
          <w:t>4.5.3</w:t>
        </w:r>
        <w:r>
          <w:rPr>
            <w:rFonts w:eastAsiaTheme="minorEastAsia" w:cstheme="minorBidi"/>
            <w:noProof/>
            <w:szCs w:val="22"/>
            <w:lang w:eastAsia="fi-FI"/>
          </w:rPr>
          <w:tab/>
        </w:r>
        <w:r w:rsidRPr="00833D37">
          <w:rPr>
            <w:rStyle w:val="Hyperlinkki"/>
            <w:noProof/>
          </w:rPr>
          <w:t>Otsikkosivu</w:t>
        </w:r>
        <w:r>
          <w:rPr>
            <w:noProof/>
            <w:webHidden/>
          </w:rPr>
          <w:tab/>
        </w:r>
        <w:r>
          <w:rPr>
            <w:noProof/>
            <w:webHidden/>
          </w:rPr>
          <w:fldChar w:fldCharType="begin"/>
        </w:r>
        <w:r>
          <w:rPr>
            <w:noProof/>
            <w:webHidden/>
          </w:rPr>
          <w:instrText xml:space="preserve"> PAGEREF _Toc531604273 \h </w:instrText>
        </w:r>
        <w:r>
          <w:rPr>
            <w:noProof/>
            <w:webHidden/>
          </w:rPr>
        </w:r>
        <w:r>
          <w:rPr>
            <w:noProof/>
            <w:webHidden/>
          </w:rPr>
          <w:fldChar w:fldCharType="separate"/>
        </w:r>
        <w:r>
          <w:rPr>
            <w:noProof/>
            <w:webHidden/>
          </w:rPr>
          <w:t>31</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74" w:history="1">
        <w:r w:rsidRPr="00833D37">
          <w:rPr>
            <w:rStyle w:val="Hyperlinkki"/>
            <w:noProof/>
          </w:rPr>
          <w:t>4.5.3.1</w:t>
        </w:r>
        <w:r>
          <w:rPr>
            <w:rFonts w:eastAsiaTheme="minorEastAsia" w:cstheme="minorBidi"/>
            <w:noProof/>
            <w:szCs w:val="22"/>
            <w:lang w:eastAsia="fi-FI"/>
          </w:rPr>
          <w:tab/>
        </w:r>
        <w:r w:rsidRPr="00833D37">
          <w:rPr>
            <w:rStyle w:val="Hyperlinkki"/>
            <w:noProof/>
          </w:rPr>
          <w:t>Yleistä</w:t>
        </w:r>
        <w:r>
          <w:rPr>
            <w:noProof/>
            <w:webHidden/>
          </w:rPr>
          <w:tab/>
        </w:r>
        <w:r>
          <w:rPr>
            <w:noProof/>
            <w:webHidden/>
          </w:rPr>
          <w:fldChar w:fldCharType="begin"/>
        </w:r>
        <w:r>
          <w:rPr>
            <w:noProof/>
            <w:webHidden/>
          </w:rPr>
          <w:instrText xml:space="preserve"> PAGEREF _Toc531604274 \h </w:instrText>
        </w:r>
        <w:r>
          <w:rPr>
            <w:noProof/>
            <w:webHidden/>
          </w:rPr>
        </w:r>
        <w:r>
          <w:rPr>
            <w:noProof/>
            <w:webHidden/>
          </w:rPr>
          <w:fldChar w:fldCharType="separate"/>
        </w:r>
        <w:r>
          <w:rPr>
            <w:noProof/>
            <w:webHidden/>
          </w:rPr>
          <w:t>31</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75" w:history="1">
        <w:r w:rsidRPr="00833D37">
          <w:rPr>
            <w:rStyle w:val="Hyperlinkki"/>
            <w:noProof/>
          </w:rPr>
          <w:t>4.5.3.2</w:t>
        </w:r>
        <w:r>
          <w:rPr>
            <w:rFonts w:eastAsiaTheme="minorEastAsia" w:cstheme="minorBidi"/>
            <w:noProof/>
            <w:szCs w:val="22"/>
            <w:lang w:eastAsia="fi-FI"/>
          </w:rPr>
          <w:tab/>
        </w:r>
        <w:r w:rsidRPr="00833D37">
          <w:rPr>
            <w:rStyle w:val="Hyperlinkki"/>
            <w:noProof/>
          </w:rPr>
          <w:t>Nimiö</w:t>
        </w:r>
        <w:r>
          <w:rPr>
            <w:noProof/>
            <w:webHidden/>
          </w:rPr>
          <w:tab/>
        </w:r>
        <w:r>
          <w:rPr>
            <w:noProof/>
            <w:webHidden/>
          </w:rPr>
          <w:fldChar w:fldCharType="begin"/>
        </w:r>
        <w:r>
          <w:rPr>
            <w:noProof/>
            <w:webHidden/>
          </w:rPr>
          <w:instrText xml:space="preserve"> PAGEREF _Toc531604275 \h </w:instrText>
        </w:r>
        <w:r>
          <w:rPr>
            <w:noProof/>
            <w:webHidden/>
          </w:rPr>
        </w:r>
        <w:r>
          <w:rPr>
            <w:noProof/>
            <w:webHidden/>
          </w:rPr>
          <w:fldChar w:fldCharType="separate"/>
        </w:r>
        <w:r>
          <w:rPr>
            <w:noProof/>
            <w:webHidden/>
          </w:rPr>
          <w:t>31</w:t>
        </w:r>
        <w:r>
          <w:rPr>
            <w:noProof/>
            <w:webHidden/>
          </w:rPr>
          <w:fldChar w:fldCharType="end"/>
        </w:r>
      </w:hyperlink>
    </w:p>
    <w:p w:rsidR="00960110" w:rsidRDefault="00960110">
      <w:pPr>
        <w:pStyle w:val="Sisluet4"/>
        <w:rPr>
          <w:rFonts w:eastAsiaTheme="minorEastAsia" w:cstheme="minorBidi"/>
          <w:noProof/>
          <w:szCs w:val="22"/>
          <w:lang w:eastAsia="fi-FI"/>
        </w:rPr>
      </w:pPr>
      <w:hyperlink w:anchor="_Toc531604276" w:history="1">
        <w:r w:rsidRPr="00833D37">
          <w:rPr>
            <w:rStyle w:val="Hyperlinkki"/>
            <w:noProof/>
          </w:rPr>
          <w:t>4.5.3.3</w:t>
        </w:r>
        <w:r>
          <w:rPr>
            <w:rFonts w:eastAsiaTheme="minorEastAsia" w:cstheme="minorBidi"/>
            <w:noProof/>
            <w:szCs w:val="22"/>
            <w:lang w:eastAsia="fi-FI"/>
          </w:rPr>
          <w:tab/>
        </w:r>
        <w:r w:rsidRPr="00833D37">
          <w:rPr>
            <w:rStyle w:val="Hyperlinkki"/>
            <w:noProof/>
          </w:rPr>
          <w:t>Piirustusnumero</w:t>
        </w:r>
        <w:r>
          <w:rPr>
            <w:noProof/>
            <w:webHidden/>
          </w:rPr>
          <w:tab/>
        </w:r>
        <w:r>
          <w:rPr>
            <w:noProof/>
            <w:webHidden/>
          </w:rPr>
          <w:fldChar w:fldCharType="begin"/>
        </w:r>
        <w:r>
          <w:rPr>
            <w:noProof/>
            <w:webHidden/>
          </w:rPr>
          <w:instrText xml:space="preserve"> PAGEREF _Toc531604276 \h </w:instrText>
        </w:r>
        <w:r>
          <w:rPr>
            <w:noProof/>
            <w:webHidden/>
          </w:rPr>
        </w:r>
        <w:r>
          <w:rPr>
            <w:noProof/>
            <w:webHidden/>
          </w:rPr>
          <w:fldChar w:fldCharType="separate"/>
        </w:r>
        <w:r>
          <w:rPr>
            <w:noProof/>
            <w:webHidden/>
          </w:rPr>
          <w:t>32</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77" w:history="1">
        <w:r w:rsidRPr="00833D37">
          <w:rPr>
            <w:rStyle w:val="Hyperlinkki"/>
            <w:noProof/>
          </w:rPr>
          <w:t>4.5.4</w:t>
        </w:r>
        <w:r>
          <w:rPr>
            <w:rFonts w:eastAsiaTheme="minorEastAsia" w:cstheme="minorBidi"/>
            <w:noProof/>
            <w:szCs w:val="22"/>
            <w:lang w:eastAsia="fi-FI"/>
          </w:rPr>
          <w:tab/>
        </w:r>
        <w:r w:rsidRPr="00833D37">
          <w:rPr>
            <w:rStyle w:val="Hyperlinkki"/>
            <w:noProof/>
          </w:rPr>
          <w:t>Referenssitiedostot</w:t>
        </w:r>
        <w:r>
          <w:rPr>
            <w:noProof/>
            <w:webHidden/>
          </w:rPr>
          <w:tab/>
        </w:r>
        <w:r>
          <w:rPr>
            <w:noProof/>
            <w:webHidden/>
          </w:rPr>
          <w:fldChar w:fldCharType="begin"/>
        </w:r>
        <w:r>
          <w:rPr>
            <w:noProof/>
            <w:webHidden/>
          </w:rPr>
          <w:instrText xml:space="preserve"> PAGEREF _Toc531604277 \h </w:instrText>
        </w:r>
        <w:r>
          <w:rPr>
            <w:noProof/>
            <w:webHidden/>
          </w:rPr>
        </w:r>
        <w:r>
          <w:rPr>
            <w:noProof/>
            <w:webHidden/>
          </w:rPr>
          <w:fldChar w:fldCharType="separate"/>
        </w:r>
        <w:r>
          <w:rPr>
            <w:noProof/>
            <w:webHidden/>
          </w:rPr>
          <w:t>32</w:t>
        </w:r>
        <w:r>
          <w:rPr>
            <w:noProof/>
            <w:webHidden/>
          </w:rPr>
          <w:fldChar w:fldCharType="end"/>
        </w:r>
      </w:hyperlink>
    </w:p>
    <w:p w:rsidR="00960110" w:rsidRDefault="00960110">
      <w:pPr>
        <w:pStyle w:val="Sisluet3"/>
        <w:rPr>
          <w:rFonts w:eastAsiaTheme="minorEastAsia" w:cstheme="minorBidi"/>
          <w:noProof/>
          <w:szCs w:val="22"/>
          <w:lang w:eastAsia="fi-FI"/>
        </w:rPr>
      </w:pPr>
      <w:hyperlink w:anchor="_Toc531604278" w:history="1">
        <w:r w:rsidRPr="00833D37">
          <w:rPr>
            <w:rStyle w:val="Hyperlinkki"/>
            <w:noProof/>
          </w:rPr>
          <w:t>4.5.5</w:t>
        </w:r>
        <w:r>
          <w:rPr>
            <w:rFonts w:eastAsiaTheme="minorEastAsia" w:cstheme="minorBidi"/>
            <w:noProof/>
            <w:szCs w:val="22"/>
            <w:lang w:eastAsia="fi-FI"/>
          </w:rPr>
          <w:tab/>
        </w:r>
        <w:r w:rsidRPr="00833D37">
          <w:rPr>
            <w:rStyle w:val="Hyperlinkki"/>
            <w:noProof/>
          </w:rPr>
          <w:t>Oikosulkuvirtalaskennat</w:t>
        </w:r>
        <w:r>
          <w:rPr>
            <w:noProof/>
            <w:webHidden/>
          </w:rPr>
          <w:tab/>
        </w:r>
        <w:r>
          <w:rPr>
            <w:noProof/>
            <w:webHidden/>
          </w:rPr>
          <w:fldChar w:fldCharType="begin"/>
        </w:r>
        <w:r>
          <w:rPr>
            <w:noProof/>
            <w:webHidden/>
          </w:rPr>
          <w:instrText xml:space="preserve"> PAGEREF _Toc531604278 \h </w:instrText>
        </w:r>
        <w:r>
          <w:rPr>
            <w:noProof/>
            <w:webHidden/>
          </w:rPr>
        </w:r>
        <w:r>
          <w:rPr>
            <w:noProof/>
            <w:webHidden/>
          </w:rPr>
          <w:fldChar w:fldCharType="separate"/>
        </w:r>
        <w:r>
          <w:rPr>
            <w:noProof/>
            <w:webHidden/>
          </w:rPr>
          <w:t>33</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79" w:history="1">
        <w:r w:rsidRPr="00833D37">
          <w:rPr>
            <w:rStyle w:val="Hyperlinkki"/>
            <w:noProof/>
          </w:rPr>
          <w:t>4.6</w:t>
        </w:r>
        <w:r>
          <w:rPr>
            <w:rFonts w:eastAsiaTheme="minorEastAsia" w:cstheme="minorBidi"/>
            <w:noProof/>
            <w:szCs w:val="22"/>
            <w:lang w:eastAsia="fi-FI"/>
          </w:rPr>
          <w:tab/>
        </w:r>
        <w:r w:rsidRPr="00833D37">
          <w:rPr>
            <w:rStyle w:val="Hyperlinkki"/>
            <w:noProof/>
          </w:rPr>
          <w:t>Piirustusluettelo</w:t>
        </w:r>
        <w:r>
          <w:rPr>
            <w:noProof/>
            <w:webHidden/>
          </w:rPr>
          <w:tab/>
        </w:r>
        <w:r>
          <w:rPr>
            <w:noProof/>
            <w:webHidden/>
          </w:rPr>
          <w:fldChar w:fldCharType="begin"/>
        </w:r>
        <w:r>
          <w:rPr>
            <w:noProof/>
            <w:webHidden/>
          </w:rPr>
          <w:instrText xml:space="preserve"> PAGEREF _Toc531604279 \h </w:instrText>
        </w:r>
        <w:r>
          <w:rPr>
            <w:noProof/>
            <w:webHidden/>
          </w:rPr>
        </w:r>
        <w:r>
          <w:rPr>
            <w:noProof/>
            <w:webHidden/>
          </w:rPr>
          <w:fldChar w:fldCharType="separate"/>
        </w:r>
        <w:r>
          <w:rPr>
            <w:noProof/>
            <w:webHidden/>
          </w:rPr>
          <w:t>33</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0" w:history="1">
        <w:r w:rsidRPr="00833D37">
          <w:rPr>
            <w:rStyle w:val="Hyperlinkki"/>
            <w:noProof/>
          </w:rPr>
          <w:t>4.7</w:t>
        </w:r>
        <w:r>
          <w:rPr>
            <w:rFonts w:eastAsiaTheme="minorEastAsia" w:cstheme="minorBidi"/>
            <w:noProof/>
            <w:szCs w:val="22"/>
            <w:lang w:eastAsia="fi-FI"/>
          </w:rPr>
          <w:tab/>
        </w:r>
        <w:r w:rsidRPr="00833D37">
          <w:rPr>
            <w:rStyle w:val="Hyperlinkki"/>
            <w:noProof/>
          </w:rPr>
          <w:t>Työkohtaiset laatuvaatimukset</w:t>
        </w:r>
        <w:r>
          <w:rPr>
            <w:noProof/>
            <w:webHidden/>
          </w:rPr>
          <w:tab/>
        </w:r>
        <w:r>
          <w:rPr>
            <w:noProof/>
            <w:webHidden/>
          </w:rPr>
          <w:fldChar w:fldCharType="begin"/>
        </w:r>
        <w:r>
          <w:rPr>
            <w:noProof/>
            <w:webHidden/>
          </w:rPr>
          <w:instrText xml:space="preserve"> PAGEREF _Toc531604280 \h </w:instrText>
        </w:r>
        <w:r>
          <w:rPr>
            <w:noProof/>
            <w:webHidden/>
          </w:rPr>
        </w:r>
        <w:r>
          <w:rPr>
            <w:noProof/>
            <w:webHidden/>
          </w:rPr>
          <w:fldChar w:fldCharType="separate"/>
        </w:r>
        <w:r>
          <w:rPr>
            <w:noProof/>
            <w:webHidden/>
          </w:rPr>
          <w:t>34</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1" w:history="1">
        <w:r w:rsidRPr="00833D37">
          <w:rPr>
            <w:rStyle w:val="Hyperlinkki"/>
            <w:noProof/>
          </w:rPr>
          <w:t>4.8</w:t>
        </w:r>
        <w:r>
          <w:rPr>
            <w:rFonts w:eastAsiaTheme="minorEastAsia" w:cstheme="minorBidi"/>
            <w:noProof/>
            <w:szCs w:val="22"/>
            <w:lang w:eastAsia="fi-FI"/>
          </w:rPr>
          <w:tab/>
        </w:r>
        <w:r w:rsidRPr="00833D37">
          <w:rPr>
            <w:rStyle w:val="Hyperlinkki"/>
            <w:noProof/>
          </w:rPr>
          <w:t>Määräluettelo</w:t>
        </w:r>
        <w:r>
          <w:rPr>
            <w:noProof/>
            <w:webHidden/>
          </w:rPr>
          <w:tab/>
        </w:r>
        <w:r>
          <w:rPr>
            <w:noProof/>
            <w:webHidden/>
          </w:rPr>
          <w:fldChar w:fldCharType="begin"/>
        </w:r>
        <w:r>
          <w:rPr>
            <w:noProof/>
            <w:webHidden/>
          </w:rPr>
          <w:instrText xml:space="preserve"> PAGEREF _Toc531604281 \h </w:instrText>
        </w:r>
        <w:r>
          <w:rPr>
            <w:noProof/>
            <w:webHidden/>
          </w:rPr>
        </w:r>
        <w:r>
          <w:rPr>
            <w:noProof/>
            <w:webHidden/>
          </w:rPr>
          <w:fldChar w:fldCharType="separate"/>
        </w:r>
        <w:r>
          <w:rPr>
            <w:noProof/>
            <w:webHidden/>
          </w:rPr>
          <w:t>34</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2" w:history="1">
        <w:r w:rsidRPr="00833D37">
          <w:rPr>
            <w:rStyle w:val="Hyperlinkki"/>
            <w:noProof/>
          </w:rPr>
          <w:t>4.9</w:t>
        </w:r>
        <w:r>
          <w:rPr>
            <w:rFonts w:eastAsiaTheme="minorEastAsia" w:cstheme="minorBidi"/>
            <w:noProof/>
            <w:szCs w:val="22"/>
            <w:lang w:eastAsia="fi-FI"/>
          </w:rPr>
          <w:tab/>
        </w:r>
        <w:r w:rsidRPr="00833D37">
          <w:rPr>
            <w:rStyle w:val="Hyperlinkki"/>
            <w:noProof/>
          </w:rPr>
          <w:t>Yleispiirustus</w:t>
        </w:r>
        <w:r>
          <w:rPr>
            <w:noProof/>
            <w:webHidden/>
          </w:rPr>
          <w:tab/>
        </w:r>
        <w:r>
          <w:rPr>
            <w:noProof/>
            <w:webHidden/>
          </w:rPr>
          <w:fldChar w:fldCharType="begin"/>
        </w:r>
        <w:r>
          <w:rPr>
            <w:noProof/>
            <w:webHidden/>
          </w:rPr>
          <w:instrText xml:space="preserve"> PAGEREF _Toc531604282 \h </w:instrText>
        </w:r>
        <w:r>
          <w:rPr>
            <w:noProof/>
            <w:webHidden/>
          </w:rPr>
        </w:r>
        <w:r>
          <w:rPr>
            <w:noProof/>
            <w:webHidden/>
          </w:rPr>
          <w:fldChar w:fldCharType="separate"/>
        </w:r>
        <w:r>
          <w:rPr>
            <w:noProof/>
            <w:webHidden/>
          </w:rPr>
          <w:t>35</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3" w:history="1">
        <w:r w:rsidRPr="00833D37">
          <w:rPr>
            <w:rStyle w:val="Hyperlinkki"/>
            <w:noProof/>
          </w:rPr>
          <w:t>4.10</w:t>
        </w:r>
        <w:r>
          <w:rPr>
            <w:rFonts w:eastAsiaTheme="minorEastAsia" w:cstheme="minorBidi"/>
            <w:noProof/>
            <w:szCs w:val="22"/>
            <w:lang w:eastAsia="fi-FI"/>
          </w:rPr>
          <w:tab/>
        </w:r>
        <w:r w:rsidRPr="00833D37">
          <w:rPr>
            <w:rStyle w:val="Hyperlinkki"/>
            <w:noProof/>
          </w:rPr>
          <w:t>Purkusuunnitelma</w:t>
        </w:r>
        <w:r>
          <w:rPr>
            <w:noProof/>
            <w:webHidden/>
          </w:rPr>
          <w:tab/>
        </w:r>
        <w:r>
          <w:rPr>
            <w:noProof/>
            <w:webHidden/>
          </w:rPr>
          <w:fldChar w:fldCharType="begin"/>
        </w:r>
        <w:r>
          <w:rPr>
            <w:noProof/>
            <w:webHidden/>
          </w:rPr>
          <w:instrText xml:space="preserve"> PAGEREF _Toc531604283 \h </w:instrText>
        </w:r>
        <w:r>
          <w:rPr>
            <w:noProof/>
            <w:webHidden/>
          </w:rPr>
        </w:r>
        <w:r>
          <w:rPr>
            <w:noProof/>
            <w:webHidden/>
          </w:rPr>
          <w:fldChar w:fldCharType="separate"/>
        </w:r>
        <w:r>
          <w:rPr>
            <w:noProof/>
            <w:webHidden/>
          </w:rPr>
          <w:t>35</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4" w:history="1">
        <w:r w:rsidRPr="00833D37">
          <w:rPr>
            <w:rStyle w:val="Hyperlinkki"/>
            <w:noProof/>
          </w:rPr>
          <w:t>4.11</w:t>
        </w:r>
        <w:r>
          <w:rPr>
            <w:rFonts w:eastAsiaTheme="minorEastAsia" w:cstheme="minorBidi"/>
            <w:noProof/>
            <w:szCs w:val="22"/>
            <w:lang w:eastAsia="fi-FI"/>
          </w:rPr>
          <w:tab/>
        </w:r>
        <w:r w:rsidRPr="00833D37">
          <w:rPr>
            <w:rStyle w:val="Hyperlinkki"/>
            <w:noProof/>
          </w:rPr>
          <w:t>Kustannusarvio</w:t>
        </w:r>
        <w:r>
          <w:rPr>
            <w:noProof/>
            <w:webHidden/>
          </w:rPr>
          <w:tab/>
        </w:r>
        <w:r>
          <w:rPr>
            <w:noProof/>
            <w:webHidden/>
          </w:rPr>
          <w:fldChar w:fldCharType="begin"/>
        </w:r>
        <w:r>
          <w:rPr>
            <w:noProof/>
            <w:webHidden/>
          </w:rPr>
          <w:instrText xml:space="preserve"> PAGEREF _Toc531604284 \h </w:instrText>
        </w:r>
        <w:r>
          <w:rPr>
            <w:noProof/>
            <w:webHidden/>
          </w:rPr>
        </w:r>
        <w:r>
          <w:rPr>
            <w:noProof/>
            <w:webHidden/>
          </w:rPr>
          <w:fldChar w:fldCharType="separate"/>
        </w:r>
        <w:r>
          <w:rPr>
            <w:noProof/>
            <w:webHidden/>
          </w:rPr>
          <w:t>36</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5" w:history="1">
        <w:r w:rsidRPr="00833D37">
          <w:rPr>
            <w:rStyle w:val="Hyperlinkki"/>
            <w:noProof/>
          </w:rPr>
          <w:t>4.12</w:t>
        </w:r>
        <w:r>
          <w:rPr>
            <w:rFonts w:eastAsiaTheme="minorEastAsia" w:cstheme="minorBidi"/>
            <w:noProof/>
            <w:szCs w:val="22"/>
            <w:lang w:eastAsia="fi-FI"/>
          </w:rPr>
          <w:tab/>
        </w:r>
        <w:r w:rsidRPr="00833D37">
          <w:rPr>
            <w:rStyle w:val="Hyperlinkki"/>
            <w:noProof/>
          </w:rPr>
          <w:t>Valaistusteknilliset laskennat</w:t>
        </w:r>
        <w:r>
          <w:rPr>
            <w:noProof/>
            <w:webHidden/>
          </w:rPr>
          <w:tab/>
        </w:r>
        <w:r>
          <w:rPr>
            <w:noProof/>
            <w:webHidden/>
          </w:rPr>
          <w:fldChar w:fldCharType="begin"/>
        </w:r>
        <w:r>
          <w:rPr>
            <w:noProof/>
            <w:webHidden/>
          </w:rPr>
          <w:instrText xml:space="preserve"> PAGEREF _Toc531604285 \h </w:instrText>
        </w:r>
        <w:r>
          <w:rPr>
            <w:noProof/>
            <w:webHidden/>
          </w:rPr>
        </w:r>
        <w:r>
          <w:rPr>
            <w:noProof/>
            <w:webHidden/>
          </w:rPr>
          <w:fldChar w:fldCharType="separate"/>
        </w:r>
        <w:r>
          <w:rPr>
            <w:noProof/>
            <w:webHidden/>
          </w:rPr>
          <w:t>37</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6" w:history="1">
        <w:r w:rsidRPr="00833D37">
          <w:rPr>
            <w:rStyle w:val="Hyperlinkki"/>
            <w:noProof/>
          </w:rPr>
          <w:t>4.13</w:t>
        </w:r>
        <w:r>
          <w:rPr>
            <w:rFonts w:eastAsiaTheme="minorEastAsia" w:cstheme="minorBidi"/>
            <w:noProof/>
            <w:szCs w:val="22"/>
            <w:lang w:eastAsia="fi-FI"/>
          </w:rPr>
          <w:tab/>
        </w:r>
        <w:r w:rsidRPr="00833D37">
          <w:rPr>
            <w:rStyle w:val="Hyperlinkki"/>
            <w:noProof/>
          </w:rPr>
          <w:t>Ulkovalaistuskeskuksen pääkaavio</w:t>
        </w:r>
        <w:r>
          <w:rPr>
            <w:noProof/>
            <w:webHidden/>
          </w:rPr>
          <w:tab/>
        </w:r>
        <w:r>
          <w:rPr>
            <w:noProof/>
            <w:webHidden/>
          </w:rPr>
          <w:fldChar w:fldCharType="begin"/>
        </w:r>
        <w:r>
          <w:rPr>
            <w:noProof/>
            <w:webHidden/>
          </w:rPr>
          <w:instrText xml:space="preserve"> PAGEREF _Toc531604286 \h </w:instrText>
        </w:r>
        <w:r>
          <w:rPr>
            <w:noProof/>
            <w:webHidden/>
          </w:rPr>
        </w:r>
        <w:r>
          <w:rPr>
            <w:noProof/>
            <w:webHidden/>
          </w:rPr>
          <w:fldChar w:fldCharType="separate"/>
        </w:r>
        <w:r>
          <w:rPr>
            <w:noProof/>
            <w:webHidden/>
          </w:rPr>
          <w:t>37</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7" w:history="1">
        <w:r w:rsidRPr="00833D37">
          <w:rPr>
            <w:rStyle w:val="Hyperlinkki"/>
            <w:noProof/>
          </w:rPr>
          <w:t>4.14</w:t>
        </w:r>
        <w:r>
          <w:rPr>
            <w:rFonts w:eastAsiaTheme="minorEastAsia" w:cstheme="minorBidi"/>
            <w:noProof/>
            <w:szCs w:val="22"/>
            <w:lang w:eastAsia="fi-FI"/>
          </w:rPr>
          <w:tab/>
        </w:r>
        <w:r w:rsidRPr="00833D37">
          <w:rPr>
            <w:rStyle w:val="Hyperlinkki"/>
            <w:noProof/>
          </w:rPr>
          <w:t>Työturvallisuusasiakirja</w:t>
        </w:r>
        <w:r>
          <w:rPr>
            <w:noProof/>
            <w:webHidden/>
          </w:rPr>
          <w:tab/>
        </w:r>
        <w:r>
          <w:rPr>
            <w:noProof/>
            <w:webHidden/>
          </w:rPr>
          <w:fldChar w:fldCharType="begin"/>
        </w:r>
        <w:r>
          <w:rPr>
            <w:noProof/>
            <w:webHidden/>
          </w:rPr>
          <w:instrText xml:space="preserve"> PAGEREF _Toc531604287 \h </w:instrText>
        </w:r>
        <w:r>
          <w:rPr>
            <w:noProof/>
            <w:webHidden/>
          </w:rPr>
        </w:r>
        <w:r>
          <w:rPr>
            <w:noProof/>
            <w:webHidden/>
          </w:rPr>
          <w:fldChar w:fldCharType="separate"/>
        </w:r>
        <w:r>
          <w:rPr>
            <w:noProof/>
            <w:webHidden/>
          </w:rPr>
          <w:t>38</w:t>
        </w:r>
        <w:r>
          <w:rPr>
            <w:noProof/>
            <w:webHidden/>
          </w:rPr>
          <w:fldChar w:fldCharType="end"/>
        </w:r>
      </w:hyperlink>
    </w:p>
    <w:p w:rsidR="00960110" w:rsidRDefault="00960110">
      <w:pPr>
        <w:pStyle w:val="Sisluet1"/>
        <w:rPr>
          <w:rFonts w:eastAsiaTheme="minorEastAsia" w:cstheme="minorBidi"/>
          <w:b w:val="0"/>
          <w:noProof/>
          <w:szCs w:val="22"/>
          <w:lang w:eastAsia="fi-FI"/>
        </w:rPr>
      </w:pPr>
      <w:hyperlink w:anchor="_Toc531604288" w:history="1">
        <w:r w:rsidRPr="00833D37">
          <w:rPr>
            <w:rStyle w:val="Hyperlinkki"/>
            <w:noProof/>
          </w:rPr>
          <w:t>5</w:t>
        </w:r>
        <w:r>
          <w:rPr>
            <w:rFonts w:eastAsiaTheme="minorEastAsia" w:cstheme="minorBidi"/>
            <w:b w:val="0"/>
            <w:noProof/>
            <w:szCs w:val="22"/>
            <w:lang w:eastAsia="fi-FI"/>
          </w:rPr>
          <w:tab/>
        </w:r>
        <w:r w:rsidRPr="00833D37">
          <w:rPr>
            <w:rStyle w:val="Hyperlinkki"/>
            <w:noProof/>
          </w:rPr>
          <w:t>Valaistussuunnitelman kokoaminen ja käsittely</w:t>
        </w:r>
        <w:r>
          <w:rPr>
            <w:noProof/>
            <w:webHidden/>
          </w:rPr>
          <w:tab/>
        </w:r>
        <w:r>
          <w:rPr>
            <w:noProof/>
            <w:webHidden/>
          </w:rPr>
          <w:fldChar w:fldCharType="begin"/>
        </w:r>
        <w:r>
          <w:rPr>
            <w:noProof/>
            <w:webHidden/>
          </w:rPr>
          <w:instrText xml:space="preserve"> PAGEREF _Toc531604288 \h </w:instrText>
        </w:r>
        <w:r>
          <w:rPr>
            <w:noProof/>
            <w:webHidden/>
          </w:rPr>
        </w:r>
        <w:r>
          <w:rPr>
            <w:noProof/>
            <w:webHidden/>
          </w:rPr>
          <w:fldChar w:fldCharType="separate"/>
        </w:r>
        <w:r>
          <w:rPr>
            <w:noProof/>
            <w:webHidden/>
          </w:rPr>
          <w:t>38</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89" w:history="1">
        <w:r w:rsidRPr="00833D37">
          <w:rPr>
            <w:rStyle w:val="Hyperlinkki"/>
            <w:noProof/>
          </w:rPr>
          <w:t>5.1</w:t>
        </w:r>
        <w:r>
          <w:rPr>
            <w:rFonts w:eastAsiaTheme="minorEastAsia" w:cstheme="minorBidi"/>
            <w:noProof/>
            <w:szCs w:val="22"/>
            <w:lang w:eastAsia="fi-FI"/>
          </w:rPr>
          <w:tab/>
        </w:r>
        <w:r w:rsidRPr="00833D37">
          <w:rPr>
            <w:rStyle w:val="Hyperlinkki"/>
            <w:noProof/>
          </w:rPr>
          <w:t>Suunnitelman käsittelyvaihe</w:t>
        </w:r>
        <w:r>
          <w:rPr>
            <w:noProof/>
            <w:webHidden/>
          </w:rPr>
          <w:tab/>
        </w:r>
        <w:r>
          <w:rPr>
            <w:noProof/>
            <w:webHidden/>
          </w:rPr>
          <w:fldChar w:fldCharType="begin"/>
        </w:r>
        <w:r>
          <w:rPr>
            <w:noProof/>
            <w:webHidden/>
          </w:rPr>
          <w:instrText xml:space="preserve"> PAGEREF _Toc531604289 \h </w:instrText>
        </w:r>
        <w:r>
          <w:rPr>
            <w:noProof/>
            <w:webHidden/>
          </w:rPr>
        </w:r>
        <w:r>
          <w:rPr>
            <w:noProof/>
            <w:webHidden/>
          </w:rPr>
          <w:fldChar w:fldCharType="separate"/>
        </w:r>
        <w:r>
          <w:rPr>
            <w:noProof/>
            <w:webHidden/>
          </w:rPr>
          <w:t>38</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90" w:history="1">
        <w:r w:rsidRPr="00833D37">
          <w:rPr>
            <w:rStyle w:val="Hyperlinkki"/>
            <w:noProof/>
            <w:lang w:eastAsia="fi-FI"/>
          </w:rPr>
          <w:t>5.2</w:t>
        </w:r>
        <w:r>
          <w:rPr>
            <w:rFonts w:eastAsiaTheme="minorEastAsia" w:cstheme="minorBidi"/>
            <w:noProof/>
            <w:szCs w:val="22"/>
            <w:lang w:eastAsia="fi-FI"/>
          </w:rPr>
          <w:tab/>
        </w:r>
        <w:r w:rsidRPr="00833D37">
          <w:rPr>
            <w:rStyle w:val="Hyperlinkki"/>
            <w:noProof/>
            <w:lang w:eastAsia="fi-FI"/>
          </w:rPr>
          <w:t>Suunnitelman kokoaminen ja asiakirjojen nimeäminen</w:t>
        </w:r>
        <w:r>
          <w:rPr>
            <w:noProof/>
            <w:webHidden/>
          </w:rPr>
          <w:tab/>
        </w:r>
        <w:r>
          <w:rPr>
            <w:noProof/>
            <w:webHidden/>
          </w:rPr>
          <w:fldChar w:fldCharType="begin"/>
        </w:r>
        <w:r>
          <w:rPr>
            <w:noProof/>
            <w:webHidden/>
          </w:rPr>
          <w:instrText xml:space="preserve"> PAGEREF _Toc531604290 \h </w:instrText>
        </w:r>
        <w:r>
          <w:rPr>
            <w:noProof/>
            <w:webHidden/>
          </w:rPr>
        </w:r>
        <w:r>
          <w:rPr>
            <w:noProof/>
            <w:webHidden/>
          </w:rPr>
          <w:fldChar w:fldCharType="separate"/>
        </w:r>
        <w:r>
          <w:rPr>
            <w:noProof/>
            <w:webHidden/>
          </w:rPr>
          <w:t>38</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91" w:history="1">
        <w:r w:rsidRPr="00833D37">
          <w:rPr>
            <w:rStyle w:val="Hyperlinkki"/>
            <w:noProof/>
          </w:rPr>
          <w:t>5.3</w:t>
        </w:r>
        <w:r>
          <w:rPr>
            <w:rFonts w:eastAsiaTheme="minorEastAsia" w:cstheme="minorBidi"/>
            <w:noProof/>
            <w:szCs w:val="22"/>
            <w:lang w:eastAsia="fi-FI"/>
          </w:rPr>
          <w:tab/>
        </w:r>
        <w:r w:rsidRPr="00833D37">
          <w:rPr>
            <w:rStyle w:val="Hyperlinkki"/>
            <w:noProof/>
          </w:rPr>
          <w:t>Itselleluovutus</w:t>
        </w:r>
        <w:r>
          <w:rPr>
            <w:noProof/>
            <w:webHidden/>
          </w:rPr>
          <w:tab/>
        </w:r>
        <w:r>
          <w:rPr>
            <w:noProof/>
            <w:webHidden/>
          </w:rPr>
          <w:fldChar w:fldCharType="begin"/>
        </w:r>
        <w:r>
          <w:rPr>
            <w:noProof/>
            <w:webHidden/>
          </w:rPr>
          <w:instrText xml:space="preserve"> PAGEREF _Toc531604291 \h </w:instrText>
        </w:r>
        <w:r>
          <w:rPr>
            <w:noProof/>
            <w:webHidden/>
          </w:rPr>
        </w:r>
        <w:r>
          <w:rPr>
            <w:noProof/>
            <w:webHidden/>
          </w:rPr>
          <w:fldChar w:fldCharType="separate"/>
        </w:r>
        <w:r>
          <w:rPr>
            <w:noProof/>
            <w:webHidden/>
          </w:rPr>
          <w:t>39</w:t>
        </w:r>
        <w:r>
          <w:rPr>
            <w:noProof/>
            <w:webHidden/>
          </w:rPr>
          <w:fldChar w:fldCharType="end"/>
        </w:r>
      </w:hyperlink>
    </w:p>
    <w:p w:rsidR="00960110" w:rsidRDefault="00960110">
      <w:pPr>
        <w:pStyle w:val="Sisluet2"/>
        <w:rPr>
          <w:rFonts w:eastAsiaTheme="minorEastAsia" w:cstheme="minorBidi"/>
          <w:noProof/>
          <w:szCs w:val="22"/>
          <w:lang w:eastAsia="fi-FI"/>
        </w:rPr>
      </w:pPr>
      <w:hyperlink w:anchor="_Toc531604292" w:history="1">
        <w:r w:rsidRPr="00833D37">
          <w:rPr>
            <w:rStyle w:val="Hyperlinkki"/>
            <w:noProof/>
          </w:rPr>
          <w:t>5.4</w:t>
        </w:r>
        <w:r>
          <w:rPr>
            <w:rFonts w:eastAsiaTheme="minorEastAsia" w:cstheme="minorBidi"/>
            <w:noProof/>
            <w:szCs w:val="22"/>
            <w:lang w:eastAsia="fi-FI"/>
          </w:rPr>
          <w:tab/>
        </w:r>
        <w:r w:rsidRPr="00833D37">
          <w:rPr>
            <w:rStyle w:val="Hyperlinkki"/>
            <w:noProof/>
          </w:rPr>
          <w:t>Suunnitelman hyväksyttäminen</w:t>
        </w:r>
        <w:r>
          <w:rPr>
            <w:noProof/>
            <w:webHidden/>
          </w:rPr>
          <w:tab/>
        </w:r>
        <w:r>
          <w:rPr>
            <w:noProof/>
            <w:webHidden/>
          </w:rPr>
          <w:fldChar w:fldCharType="begin"/>
        </w:r>
        <w:r>
          <w:rPr>
            <w:noProof/>
            <w:webHidden/>
          </w:rPr>
          <w:instrText xml:space="preserve"> PAGEREF _Toc531604292 \h </w:instrText>
        </w:r>
        <w:r>
          <w:rPr>
            <w:noProof/>
            <w:webHidden/>
          </w:rPr>
        </w:r>
        <w:r>
          <w:rPr>
            <w:noProof/>
            <w:webHidden/>
          </w:rPr>
          <w:fldChar w:fldCharType="separate"/>
        </w:r>
        <w:r>
          <w:rPr>
            <w:noProof/>
            <w:webHidden/>
          </w:rPr>
          <w:t>39</w:t>
        </w:r>
        <w:r>
          <w:rPr>
            <w:noProof/>
            <w:webHidden/>
          </w:rPr>
          <w:fldChar w:fldCharType="end"/>
        </w:r>
      </w:hyperlink>
    </w:p>
    <w:p w:rsidR="00960110" w:rsidRDefault="00960110">
      <w:pPr>
        <w:pStyle w:val="Sisluet1"/>
        <w:rPr>
          <w:rFonts w:eastAsiaTheme="minorEastAsia" w:cstheme="minorBidi"/>
          <w:b w:val="0"/>
          <w:noProof/>
          <w:szCs w:val="22"/>
          <w:lang w:eastAsia="fi-FI"/>
        </w:rPr>
      </w:pPr>
      <w:hyperlink w:anchor="_Toc531604293" w:history="1">
        <w:r w:rsidRPr="00833D37">
          <w:rPr>
            <w:rStyle w:val="Hyperlinkki"/>
            <w:noProof/>
          </w:rPr>
          <w:t>Ohjeen muutosmerkinnät</w:t>
        </w:r>
        <w:r>
          <w:rPr>
            <w:noProof/>
            <w:webHidden/>
          </w:rPr>
          <w:tab/>
        </w:r>
        <w:r>
          <w:rPr>
            <w:noProof/>
            <w:webHidden/>
          </w:rPr>
          <w:fldChar w:fldCharType="begin"/>
        </w:r>
        <w:r>
          <w:rPr>
            <w:noProof/>
            <w:webHidden/>
          </w:rPr>
          <w:instrText xml:space="preserve"> PAGEREF _Toc531604293 \h </w:instrText>
        </w:r>
        <w:r>
          <w:rPr>
            <w:noProof/>
            <w:webHidden/>
          </w:rPr>
        </w:r>
        <w:r>
          <w:rPr>
            <w:noProof/>
            <w:webHidden/>
          </w:rPr>
          <w:fldChar w:fldCharType="separate"/>
        </w:r>
        <w:r>
          <w:rPr>
            <w:noProof/>
            <w:webHidden/>
          </w:rPr>
          <w:t>42</w:t>
        </w:r>
        <w:r>
          <w:rPr>
            <w:noProof/>
            <w:webHidden/>
          </w:rPr>
          <w:fldChar w:fldCharType="end"/>
        </w:r>
      </w:hyperlink>
    </w:p>
    <w:p w:rsidR="00B53B38" w:rsidRDefault="00A86223">
      <w:pPr>
        <w:rPr>
          <w:rFonts w:asciiTheme="minorHAnsi" w:hAnsiTheme="minorHAnsi"/>
          <w:b/>
          <w:sz w:val="22"/>
        </w:rPr>
      </w:pPr>
      <w:r>
        <w:rPr>
          <w:rFonts w:asciiTheme="minorHAnsi" w:hAnsiTheme="minorHAnsi"/>
          <w:b/>
          <w:sz w:val="22"/>
        </w:rPr>
        <w:fldChar w:fldCharType="end"/>
      </w:r>
    </w:p>
    <w:p w:rsidR="004404FE" w:rsidRDefault="004404FE"/>
    <w:p w:rsidR="00EF68AE" w:rsidRPr="00C4713E" w:rsidRDefault="00EF68AE" w:rsidP="00EF68AE">
      <w:pPr>
        <w:rPr>
          <w:b/>
        </w:rPr>
      </w:pPr>
      <w:r w:rsidRPr="00C4713E">
        <w:rPr>
          <w:b/>
        </w:rPr>
        <w:t>Liitteet</w:t>
      </w:r>
    </w:p>
    <w:p w:rsidR="00EF68AE" w:rsidRPr="00A86223" w:rsidRDefault="00B648A2" w:rsidP="00757966">
      <w:pPr>
        <w:tabs>
          <w:tab w:val="left" w:pos="709"/>
        </w:tabs>
        <w:spacing w:before="120"/>
        <w:rPr>
          <w:rFonts w:asciiTheme="minorHAnsi" w:hAnsiTheme="minorHAnsi"/>
          <w:sz w:val="22"/>
        </w:rPr>
      </w:pPr>
      <w:r w:rsidRPr="00A86223">
        <w:rPr>
          <w:rFonts w:asciiTheme="minorHAnsi" w:hAnsiTheme="minorHAnsi"/>
          <w:sz w:val="22"/>
        </w:rPr>
        <w:t>Liite 1</w:t>
      </w:r>
      <w:r w:rsidRPr="00A86223">
        <w:rPr>
          <w:rFonts w:asciiTheme="minorHAnsi" w:hAnsiTheme="minorHAnsi"/>
          <w:sz w:val="22"/>
        </w:rPr>
        <w:tab/>
        <w:t>Ulkovalaistuks</w:t>
      </w:r>
      <w:r w:rsidR="00EF68AE" w:rsidRPr="00A86223">
        <w:rPr>
          <w:rFonts w:asciiTheme="minorHAnsi" w:hAnsiTheme="minorHAnsi"/>
          <w:sz w:val="22"/>
        </w:rPr>
        <w:t>en himmennystaulukko</w:t>
      </w:r>
    </w:p>
    <w:p w:rsidR="00222448" w:rsidRPr="00A86223" w:rsidRDefault="00222448" w:rsidP="00757966">
      <w:pPr>
        <w:tabs>
          <w:tab w:val="left" w:pos="709"/>
        </w:tabs>
        <w:spacing w:before="120"/>
        <w:rPr>
          <w:rFonts w:asciiTheme="minorHAnsi" w:hAnsiTheme="minorHAnsi"/>
          <w:sz w:val="22"/>
        </w:rPr>
      </w:pPr>
      <w:r w:rsidRPr="00A86223">
        <w:rPr>
          <w:rFonts w:asciiTheme="minorHAnsi" w:hAnsiTheme="minorHAnsi"/>
          <w:sz w:val="22"/>
        </w:rPr>
        <w:t>Liite 2</w:t>
      </w:r>
      <w:r w:rsidRPr="00A86223">
        <w:rPr>
          <w:rFonts w:asciiTheme="minorHAnsi" w:hAnsiTheme="minorHAnsi"/>
          <w:sz w:val="22"/>
        </w:rPr>
        <w:tab/>
      </w:r>
      <w:r w:rsidR="008413E5" w:rsidRPr="008413E5">
        <w:rPr>
          <w:rFonts w:asciiTheme="minorHAnsi" w:hAnsiTheme="minorHAnsi"/>
          <w:sz w:val="22"/>
        </w:rPr>
        <w:t>Vantaalla käytettävät valaisinpylväsmallit</w:t>
      </w:r>
    </w:p>
    <w:p w:rsidR="0011480C" w:rsidRPr="00A86223" w:rsidRDefault="0011480C" w:rsidP="00757966">
      <w:pPr>
        <w:tabs>
          <w:tab w:val="left" w:pos="709"/>
        </w:tabs>
        <w:spacing w:before="120"/>
        <w:rPr>
          <w:rFonts w:asciiTheme="minorHAnsi" w:hAnsiTheme="minorHAnsi"/>
          <w:color w:val="000000" w:themeColor="text1"/>
          <w:sz w:val="22"/>
        </w:rPr>
      </w:pPr>
      <w:r w:rsidRPr="00A86223">
        <w:rPr>
          <w:rFonts w:asciiTheme="minorHAnsi" w:hAnsiTheme="minorHAnsi"/>
          <w:color w:val="000000" w:themeColor="text1"/>
          <w:sz w:val="22"/>
        </w:rPr>
        <w:t>Lii</w:t>
      </w:r>
      <w:r w:rsidR="00742A17">
        <w:rPr>
          <w:rFonts w:asciiTheme="minorHAnsi" w:hAnsiTheme="minorHAnsi"/>
          <w:color w:val="000000" w:themeColor="text1"/>
          <w:sz w:val="22"/>
        </w:rPr>
        <w:t>te 3</w:t>
      </w:r>
      <w:r w:rsidR="00A22BBA">
        <w:rPr>
          <w:rFonts w:asciiTheme="minorHAnsi" w:hAnsiTheme="minorHAnsi"/>
          <w:color w:val="000000" w:themeColor="text1"/>
          <w:sz w:val="22"/>
        </w:rPr>
        <w:tab/>
        <w:t>Ulkovalaistuskeskuksen tunnuskilpi</w:t>
      </w:r>
    </w:p>
    <w:p w:rsidR="00D64D09" w:rsidRDefault="00D64D09" w:rsidP="00757966">
      <w:pPr>
        <w:tabs>
          <w:tab w:val="left" w:pos="709"/>
        </w:tabs>
        <w:spacing w:before="120"/>
        <w:rPr>
          <w:rFonts w:asciiTheme="minorHAnsi" w:hAnsiTheme="minorHAnsi"/>
          <w:color w:val="000000" w:themeColor="text1"/>
          <w:sz w:val="22"/>
        </w:rPr>
      </w:pPr>
      <w:r w:rsidRPr="00A86223">
        <w:rPr>
          <w:rFonts w:asciiTheme="minorHAnsi" w:hAnsiTheme="minorHAnsi"/>
          <w:color w:val="000000" w:themeColor="text1"/>
          <w:sz w:val="22"/>
        </w:rPr>
        <w:t xml:space="preserve">Liite </w:t>
      </w:r>
      <w:r w:rsidR="00742A17">
        <w:rPr>
          <w:rFonts w:asciiTheme="minorHAnsi" w:hAnsiTheme="minorHAnsi"/>
          <w:color w:val="000000" w:themeColor="text1"/>
          <w:sz w:val="22"/>
        </w:rPr>
        <w:t>4</w:t>
      </w:r>
      <w:r w:rsidRPr="00A86223">
        <w:rPr>
          <w:rFonts w:asciiTheme="minorHAnsi" w:hAnsiTheme="minorHAnsi"/>
          <w:color w:val="FF0000"/>
          <w:sz w:val="22"/>
        </w:rPr>
        <w:tab/>
      </w:r>
      <w:r w:rsidR="00865311">
        <w:rPr>
          <w:rFonts w:asciiTheme="minorHAnsi" w:hAnsiTheme="minorHAnsi"/>
          <w:color w:val="000000" w:themeColor="text1"/>
          <w:sz w:val="22"/>
        </w:rPr>
        <w:t>Erikoiskuljetusten nykyiset pääreittivaraukset Vantaalla</w:t>
      </w:r>
    </w:p>
    <w:p w:rsidR="00865311" w:rsidRDefault="00865311" w:rsidP="00757966">
      <w:pPr>
        <w:tabs>
          <w:tab w:val="left" w:pos="709"/>
        </w:tabs>
        <w:spacing w:before="120"/>
        <w:rPr>
          <w:rFonts w:asciiTheme="minorHAnsi" w:hAnsiTheme="minorHAnsi"/>
          <w:color w:val="000000" w:themeColor="text1"/>
          <w:sz w:val="22"/>
        </w:rPr>
      </w:pPr>
      <w:r>
        <w:rPr>
          <w:rFonts w:asciiTheme="minorHAnsi" w:hAnsiTheme="minorHAnsi"/>
          <w:color w:val="000000" w:themeColor="text1"/>
          <w:sz w:val="22"/>
        </w:rPr>
        <w:t>Liite 5</w:t>
      </w:r>
      <w:r>
        <w:rPr>
          <w:rFonts w:asciiTheme="minorHAnsi" w:hAnsiTheme="minorHAnsi"/>
          <w:color w:val="000000" w:themeColor="text1"/>
          <w:sz w:val="22"/>
        </w:rPr>
        <w:tab/>
        <w:t>Tulevaisuuden e</w:t>
      </w:r>
      <w:r w:rsidRPr="00865311">
        <w:rPr>
          <w:rFonts w:asciiTheme="minorHAnsi" w:hAnsiTheme="minorHAnsi"/>
          <w:color w:val="000000" w:themeColor="text1"/>
          <w:sz w:val="22"/>
        </w:rPr>
        <w:t>rikoiskuljetusten pääreittivaraukset Vantaalla</w:t>
      </w:r>
      <w:bookmarkStart w:id="2" w:name="_GoBack"/>
      <w:bookmarkEnd w:id="2"/>
    </w:p>
    <w:p w:rsidR="00A22BBA" w:rsidRDefault="00865311" w:rsidP="00757966">
      <w:pPr>
        <w:tabs>
          <w:tab w:val="left" w:pos="709"/>
        </w:tabs>
        <w:spacing w:before="120"/>
        <w:rPr>
          <w:rFonts w:asciiTheme="minorHAnsi" w:hAnsiTheme="minorHAnsi"/>
          <w:color w:val="000000" w:themeColor="text1"/>
          <w:sz w:val="22"/>
        </w:rPr>
      </w:pPr>
      <w:r>
        <w:rPr>
          <w:rFonts w:asciiTheme="minorHAnsi" w:hAnsiTheme="minorHAnsi"/>
          <w:color w:val="000000" w:themeColor="text1"/>
          <w:sz w:val="22"/>
        </w:rPr>
        <w:t>Liite 6</w:t>
      </w:r>
      <w:r w:rsidR="00A22BBA">
        <w:rPr>
          <w:rFonts w:asciiTheme="minorHAnsi" w:hAnsiTheme="minorHAnsi"/>
          <w:color w:val="000000" w:themeColor="text1"/>
          <w:sz w:val="22"/>
        </w:rPr>
        <w:tab/>
      </w:r>
      <w:r w:rsidR="00A22BBA" w:rsidRPr="00A22BBA">
        <w:rPr>
          <w:rFonts w:asciiTheme="minorHAnsi" w:hAnsiTheme="minorHAnsi"/>
          <w:color w:val="000000" w:themeColor="text1"/>
          <w:sz w:val="22"/>
        </w:rPr>
        <w:t>Piirustusmerkinnät ulkovalaistussuunnitelmissa</w:t>
      </w:r>
    </w:p>
    <w:p w:rsidR="00A22BBA" w:rsidRDefault="00865311" w:rsidP="00757966">
      <w:pPr>
        <w:tabs>
          <w:tab w:val="left" w:pos="709"/>
        </w:tabs>
        <w:spacing w:before="120"/>
        <w:rPr>
          <w:rFonts w:asciiTheme="minorHAnsi" w:hAnsiTheme="minorHAnsi"/>
          <w:color w:val="000000" w:themeColor="text1"/>
          <w:sz w:val="22"/>
        </w:rPr>
      </w:pPr>
      <w:r>
        <w:rPr>
          <w:rFonts w:asciiTheme="minorHAnsi" w:hAnsiTheme="minorHAnsi"/>
          <w:color w:val="000000" w:themeColor="text1"/>
          <w:sz w:val="22"/>
        </w:rPr>
        <w:t>Liite 7</w:t>
      </w:r>
      <w:r w:rsidR="00A22BBA">
        <w:rPr>
          <w:rFonts w:asciiTheme="minorHAnsi" w:hAnsiTheme="minorHAnsi"/>
          <w:color w:val="000000" w:themeColor="text1"/>
          <w:sz w:val="22"/>
        </w:rPr>
        <w:tab/>
      </w:r>
      <w:r w:rsidR="00A22BBA" w:rsidRPr="00A22BBA">
        <w:rPr>
          <w:rFonts w:asciiTheme="minorHAnsi" w:hAnsiTheme="minorHAnsi"/>
          <w:color w:val="000000" w:themeColor="text1"/>
          <w:sz w:val="22"/>
        </w:rPr>
        <w:t>Ulkovalaistussuunnitelmissa käytettävät tasot ja viivatyypit</w:t>
      </w:r>
    </w:p>
    <w:p w:rsidR="00A22BBA" w:rsidRDefault="00865311" w:rsidP="00757966">
      <w:pPr>
        <w:tabs>
          <w:tab w:val="left" w:pos="709"/>
        </w:tabs>
        <w:spacing w:before="120"/>
        <w:rPr>
          <w:rFonts w:asciiTheme="minorHAnsi" w:hAnsiTheme="minorHAnsi"/>
          <w:color w:val="000000" w:themeColor="text1"/>
          <w:sz w:val="22"/>
        </w:rPr>
      </w:pPr>
      <w:r>
        <w:rPr>
          <w:rFonts w:asciiTheme="minorHAnsi" w:hAnsiTheme="minorHAnsi"/>
          <w:color w:val="000000" w:themeColor="text1"/>
          <w:sz w:val="22"/>
        </w:rPr>
        <w:t>Liite 8</w:t>
      </w:r>
      <w:r w:rsidR="00A22BBA">
        <w:rPr>
          <w:rFonts w:asciiTheme="minorHAnsi" w:hAnsiTheme="minorHAnsi"/>
          <w:color w:val="000000" w:themeColor="text1"/>
          <w:sz w:val="22"/>
        </w:rPr>
        <w:tab/>
      </w:r>
      <w:r w:rsidR="00A22BBA" w:rsidRPr="00A22BBA">
        <w:rPr>
          <w:rFonts w:asciiTheme="minorHAnsi" w:hAnsiTheme="minorHAnsi"/>
          <w:color w:val="000000" w:themeColor="text1"/>
          <w:sz w:val="22"/>
        </w:rPr>
        <w:t>Ulkovalaistussuunnitelmissa käytettävät vakiotekstit</w:t>
      </w:r>
    </w:p>
    <w:p w:rsidR="00745DFC" w:rsidRPr="00745DFC" w:rsidRDefault="00865311" w:rsidP="00757966">
      <w:pPr>
        <w:tabs>
          <w:tab w:val="left" w:pos="709"/>
        </w:tabs>
        <w:spacing w:before="120"/>
        <w:rPr>
          <w:rFonts w:asciiTheme="minorHAnsi" w:hAnsiTheme="minorHAnsi"/>
          <w:sz w:val="22"/>
        </w:rPr>
      </w:pPr>
      <w:r>
        <w:rPr>
          <w:rFonts w:asciiTheme="minorHAnsi" w:hAnsiTheme="minorHAnsi"/>
          <w:sz w:val="22"/>
        </w:rPr>
        <w:t>Liite 9</w:t>
      </w:r>
      <w:r w:rsidR="00745DFC" w:rsidRPr="00745DFC">
        <w:rPr>
          <w:rFonts w:asciiTheme="minorHAnsi" w:hAnsiTheme="minorHAnsi"/>
          <w:sz w:val="22"/>
        </w:rPr>
        <w:tab/>
      </w:r>
      <w:r w:rsidR="00745DFC">
        <w:rPr>
          <w:rFonts w:asciiTheme="minorHAnsi" w:hAnsiTheme="minorHAnsi"/>
          <w:sz w:val="22"/>
        </w:rPr>
        <w:t>Mallisuu</w:t>
      </w:r>
      <w:r w:rsidR="00A714EA">
        <w:rPr>
          <w:rFonts w:asciiTheme="minorHAnsi" w:hAnsiTheme="minorHAnsi"/>
          <w:sz w:val="22"/>
        </w:rPr>
        <w:t>nnitelma</w:t>
      </w:r>
    </w:p>
    <w:p w:rsidR="00745DFC" w:rsidRPr="00A86223" w:rsidRDefault="00745DFC" w:rsidP="00A86223">
      <w:pPr>
        <w:tabs>
          <w:tab w:val="left" w:pos="1134"/>
        </w:tabs>
        <w:spacing w:before="120"/>
        <w:rPr>
          <w:rFonts w:asciiTheme="minorHAnsi" w:hAnsiTheme="minorHAnsi"/>
          <w:sz w:val="22"/>
        </w:rPr>
      </w:pPr>
    </w:p>
    <w:p w:rsidR="00061921" w:rsidRDefault="00061921"/>
    <w:p w:rsidR="00B53B38" w:rsidRDefault="00B53B38" w:rsidP="009304E9">
      <w:r>
        <w:br w:type="page"/>
      </w:r>
    </w:p>
    <w:p w:rsidR="000C240B" w:rsidRDefault="000C240B" w:rsidP="000C240B">
      <w:pPr>
        <w:pStyle w:val="Otsikko1"/>
      </w:pPr>
      <w:bookmarkStart w:id="3" w:name="_Toc531604223"/>
      <w:r>
        <w:lastRenderedPageBreak/>
        <w:t>Ulkovalaistuksen tarve</w:t>
      </w:r>
      <w:bookmarkEnd w:id="3"/>
    </w:p>
    <w:p w:rsidR="000C240B" w:rsidRDefault="000C240B" w:rsidP="000C240B">
      <w:pPr>
        <w:pStyle w:val="Otsikko2"/>
      </w:pPr>
      <w:bookmarkStart w:id="4" w:name="_Toc531604224"/>
      <w:r w:rsidRPr="000C240B">
        <w:t>Ulkovalaistuksen päätehtävät</w:t>
      </w:r>
      <w:bookmarkEnd w:id="4"/>
    </w:p>
    <w:p w:rsidR="000C240B" w:rsidRPr="00C56428" w:rsidRDefault="000C240B" w:rsidP="000C240B">
      <w:pPr>
        <w:pStyle w:val="Leipteksti"/>
        <w:spacing w:after="120"/>
        <w:ind w:left="0"/>
        <w:jc w:val="both"/>
        <w:rPr>
          <w:rFonts w:asciiTheme="minorHAnsi" w:hAnsiTheme="minorHAnsi"/>
          <w:sz w:val="22"/>
        </w:rPr>
      </w:pPr>
      <w:r w:rsidRPr="00C56428">
        <w:rPr>
          <w:rFonts w:asciiTheme="minorHAnsi" w:hAnsiTheme="minorHAnsi"/>
          <w:sz w:val="22"/>
        </w:rPr>
        <w:t>Taajamassa sijaitsevan kadun ympäristö on valaistuksen kannalta huomattavasti monimutkaisempi ja haastavampi kuin taajaman ulkopuolella sijaitsevan maantien ympäristö. Kun taajaman ulkopuolella olevien maanteiden ajoradat ja niiden välittömät ympäristöt valaistaan autonkuljettajan näkemisvaatimusten takia, taajamaympäristöissä on monia valaistavia pintoja ja kohteita sekä useita erilaisia liikenteen käyttäjiä ja havaitsijoita. Taajamassa ulkovalaistuksen päätehtävät ovat:</w:t>
      </w:r>
    </w:p>
    <w:p w:rsidR="000C240B" w:rsidRPr="00C56428" w:rsidRDefault="000C240B" w:rsidP="00A44583">
      <w:pPr>
        <w:pStyle w:val="Leipteksti"/>
        <w:numPr>
          <w:ilvl w:val="0"/>
          <w:numId w:val="5"/>
        </w:numPr>
        <w:spacing w:after="0"/>
        <w:ind w:left="714" w:hanging="357"/>
        <w:jc w:val="both"/>
        <w:rPr>
          <w:rFonts w:asciiTheme="minorHAnsi" w:hAnsiTheme="minorHAnsi"/>
          <w:sz w:val="22"/>
        </w:rPr>
      </w:pPr>
      <w:r w:rsidRPr="00C56428">
        <w:rPr>
          <w:rFonts w:asciiTheme="minorHAnsi" w:hAnsiTheme="minorHAnsi"/>
          <w:sz w:val="22"/>
        </w:rPr>
        <w:t>näkyvyys - toimintojen valaiseminen, liikenneturvallisuus</w:t>
      </w:r>
      <w:r w:rsidR="006573F4" w:rsidRPr="00C56428">
        <w:rPr>
          <w:rFonts w:asciiTheme="minorHAnsi" w:hAnsiTheme="minorHAnsi"/>
          <w:sz w:val="22"/>
        </w:rPr>
        <w:t>, esteettömyys,</w:t>
      </w:r>
    </w:p>
    <w:p w:rsidR="000C240B" w:rsidRPr="00C56428" w:rsidRDefault="000C240B" w:rsidP="00A44583">
      <w:pPr>
        <w:pStyle w:val="Leipteksti"/>
        <w:numPr>
          <w:ilvl w:val="0"/>
          <w:numId w:val="5"/>
        </w:numPr>
        <w:spacing w:after="0"/>
        <w:ind w:left="714" w:hanging="357"/>
        <w:jc w:val="both"/>
        <w:rPr>
          <w:rFonts w:asciiTheme="minorHAnsi" w:hAnsiTheme="minorHAnsi"/>
          <w:sz w:val="22"/>
        </w:rPr>
      </w:pPr>
      <w:r w:rsidRPr="00C56428">
        <w:rPr>
          <w:rFonts w:asciiTheme="minorHAnsi" w:hAnsiTheme="minorHAnsi"/>
          <w:sz w:val="22"/>
        </w:rPr>
        <w:t>hahmottaminen - tilan ja ympäristön muodo</w:t>
      </w:r>
      <w:r w:rsidR="006573F4" w:rsidRPr="00C56428">
        <w:rPr>
          <w:rFonts w:asciiTheme="minorHAnsi" w:hAnsiTheme="minorHAnsi"/>
          <w:sz w:val="22"/>
        </w:rPr>
        <w:t>staminen, suunnistaminen sekä</w:t>
      </w:r>
    </w:p>
    <w:p w:rsidR="000C240B" w:rsidRPr="00C56428" w:rsidRDefault="006573F4" w:rsidP="00A44583">
      <w:pPr>
        <w:pStyle w:val="Leipteksti"/>
        <w:numPr>
          <w:ilvl w:val="0"/>
          <w:numId w:val="5"/>
        </w:numPr>
        <w:spacing w:after="0"/>
        <w:ind w:left="714" w:hanging="357"/>
        <w:jc w:val="both"/>
        <w:rPr>
          <w:rFonts w:asciiTheme="minorHAnsi" w:hAnsiTheme="minorHAnsi"/>
          <w:sz w:val="22"/>
        </w:rPr>
      </w:pPr>
      <w:r w:rsidRPr="00C56428">
        <w:rPr>
          <w:rFonts w:asciiTheme="minorHAnsi" w:hAnsiTheme="minorHAnsi"/>
          <w:sz w:val="22"/>
        </w:rPr>
        <w:t xml:space="preserve">viihtyisyys </w:t>
      </w:r>
      <w:r w:rsidR="000C240B" w:rsidRPr="00C56428">
        <w:rPr>
          <w:rFonts w:asciiTheme="minorHAnsi" w:hAnsiTheme="minorHAnsi"/>
          <w:sz w:val="22"/>
        </w:rPr>
        <w:t>- turvallisuuden tun</w:t>
      </w:r>
      <w:r w:rsidRPr="00C56428">
        <w:rPr>
          <w:rFonts w:asciiTheme="minorHAnsi" w:hAnsiTheme="minorHAnsi"/>
          <w:sz w:val="22"/>
        </w:rPr>
        <w:t xml:space="preserve">teen ja tunnelman synnyttäminen, imago ja vetovoimaisuus. </w:t>
      </w:r>
    </w:p>
    <w:p w:rsidR="000C240B" w:rsidRPr="00C56428" w:rsidRDefault="000C240B" w:rsidP="000C240B">
      <w:pPr>
        <w:pStyle w:val="Leipteksti"/>
        <w:spacing w:after="0"/>
        <w:ind w:left="714"/>
        <w:jc w:val="both"/>
        <w:rPr>
          <w:rFonts w:asciiTheme="minorHAnsi" w:hAnsiTheme="minorHAnsi"/>
          <w:sz w:val="22"/>
        </w:rPr>
      </w:pPr>
    </w:p>
    <w:p w:rsidR="000C240B" w:rsidRPr="00C56428" w:rsidRDefault="000C240B" w:rsidP="000C240B">
      <w:pPr>
        <w:pStyle w:val="Leipteksti"/>
        <w:spacing w:after="0"/>
        <w:ind w:left="0"/>
        <w:jc w:val="both"/>
        <w:rPr>
          <w:rFonts w:asciiTheme="minorHAnsi" w:hAnsiTheme="minorHAnsi"/>
          <w:sz w:val="22"/>
        </w:rPr>
      </w:pPr>
      <w:r w:rsidRPr="00C56428">
        <w:rPr>
          <w:rFonts w:asciiTheme="minorHAnsi" w:hAnsiTheme="minorHAnsi"/>
          <w:sz w:val="22"/>
        </w:rPr>
        <w:t>Taajamassa valaistuksen tarkoituksena on liikenneturvallisuuden lisäksi parantaa</w:t>
      </w:r>
      <w:r w:rsidR="00C44B2A" w:rsidRPr="00C56428">
        <w:rPr>
          <w:rFonts w:asciiTheme="minorHAnsi" w:hAnsiTheme="minorHAnsi"/>
          <w:sz w:val="22"/>
        </w:rPr>
        <w:t xml:space="preserve"> viihtyisyyttä sekä</w:t>
      </w:r>
      <w:r w:rsidRPr="00C56428">
        <w:rPr>
          <w:rFonts w:asciiTheme="minorHAnsi" w:hAnsiTheme="minorHAnsi"/>
          <w:sz w:val="22"/>
        </w:rPr>
        <w:t xml:space="preserve"> yleistä turvallisuuden tunnetta. Valaistuksella on myös vaikutusta liikenneympäristön muodostumiseen ja se on esteettömyyden parantamiskeino erilaisilla liikennepaikoilla. Lisäksi se on heikkonäköisten jalankulkijoiden turvallisuutta lisäävä toimi.</w:t>
      </w:r>
    </w:p>
    <w:p w:rsidR="000C240B" w:rsidRPr="00C56428" w:rsidRDefault="000C240B" w:rsidP="000C240B">
      <w:pPr>
        <w:pStyle w:val="Leipteksti"/>
        <w:spacing w:after="0"/>
        <w:ind w:left="0"/>
        <w:jc w:val="both"/>
        <w:rPr>
          <w:rFonts w:asciiTheme="minorHAnsi" w:hAnsiTheme="minorHAnsi"/>
          <w:sz w:val="22"/>
        </w:rPr>
      </w:pPr>
    </w:p>
    <w:p w:rsidR="000C240B" w:rsidRPr="00C56428" w:rsidRDefault="000C240B" w:rsidP="000C240B">
      <w:pPr>
        <w:pStyle w:val="Leipteksti"/>
        <w:spacing w:after="0"/>
        <w:ind w:left="0"/>
        <w:jc w:val="both"/>
        <w:rPr>
          <w:rFonts w:asciiTheme="minorHAnsi" w:hAnsiTheme="minorHAnsi"/>
          <w:sz w:val="22"/>
        </w:rPr>
      </w:pPr>
      <w:r w:rsidRPr="00C56428">
        <w:rPr>
          <w:rFonts w:asciiTheme="minorHAnsi" w:hAnsiTheme="minorHAnsi"/>
          <w:sz w:val="22"/>
        </w:rPr>
        <w:t xml:space="preserve">Esteetöntä kulkua voidaan edistää valaisemalla riittävästi pysäkkien, suojateiden, alikulkujen sekä kulkureittien tasoeroja. Heikkonäköisten turvallisuutta voidaan parantaa järjestämällä riittävät luminanssikontrastit. </w:t>
      </w:r>
    </w:p>
    <w:p w:rsidR="000C240B" w:rsidRPr="00C56428" w:rsidRDefault="000C240B" w:rsidP="000C240B">
      <w:pPr>
        <w:pStyle w:val="Leipteksti"/>
        <w:spacing w:after="0"/>
        <w:ind w:left="0"/>
        <w:jc w:val="both"/>
        <w:rPr>
          <w:rFonts w:asciiTheme="minorHAnsi" w:hAnsiTheme="minorHAnsi"/>
          <w:sz w:val="22"/>
        </w:rPr>
      </w:pPr>
    </w:p>
    <w:p w:rsidR="000C240B" w:rsidRPr="00C56428" w:rsidRDefault="000C240B" w:rsidP="000C240B">
      <w:pPr>
        <w:pStyle w:val="Leipteksti"/>
        <w:spacing w:after="0"/>
        <w:ind w:left="0"/>
        <w:jc w:val="both"/>
        <w:rPr>
          <w:rFonts w:asciiTheme="minorHAnsi" w:hAnsiTheme="minorHAnsi"/>
          <w:sz w:val="22"/>
        </w:rPr>
      </w:pPr>
      <w:r w:rsidRPr="00C56428">
        <w:rPr>
          <w:rFonts w:asciiTheme="minorHAnsi" w:hAnsiTheme="minorHAnsi"/>
          <w:sz w:val="22"/>
        </w:rPr>
        <w:t xml:space="preserve">Valolla on myös haitallisia vaikutuksia. Häiriövalo on valaistavan alueen ulkopuolelle menevää valoa, joka määränsä, suuntansa tai spektrijakaumansa takia kasvattaa epämiellyttävyyttä, epämukavuutta, hämmennystä tai rajoittaa oleellisen informaation näkymistä. Valaistussuunnittelussa häiriövalo tulee aina pyrkiä minimoimaan, erityisesti asuinrakennusten kohdalla. </w:t>
      </w:r>
    </w:p>
    <w:p w:rsidR="000C240B" w:rsidRDefault="000C240B" w:rsidP="000C240B">
      <w:pPr>
        <w:pStyle w:val="Leipteksti"/>
        <w:spacing w:after="0"/>
        <w:ind w:left="0"/>
      </w:pPr>
    </w:p>
    <w:p w:rsidR="000C240B" w:rsidRDefault="000C240B" w:rsidP="000C240B">
      <w:pPr>
        <w:pStyle w:val="Otsikko2"/>
      </w:pPr>
      <w:bookmarkStart w:id="5" w:name="_Toc531604225"/>
      <w:r>
        <w:t>Valaistavat kohteet</w:t>
      </w:r>
      <w:bookmarkEnd w:id="5"/>
    </w:p>
    <w:p w:rsidR="00C44B2A" w:rsidRPr="00120869" w:rsidRDefault="00C44B2A" w:rsidP="000C240B">
      <w:pPr>
        <w:pStyle w:val="Leipteksti"/>
        <w:spacing w:after="0"/>
        <w:ind w:left="0"/>
        <w:jc w:val="both"/>
        <w:rPr>
          <w:rFonts w:asciiTheme="minorHAnsi" w:hAnsiTheme="minorHAnsi"/>
          <w:sz w:val="22"/>
        </w:rPr>
      </w:pPr>
      <w:r w:rsidRPr="00120869">
        <w:rPr>
          <w:rFonts w:asciiTheme="minorHAnsi" w:hAnsiTheme="minorHAnsi"/>
          <w:sz w:val="22"/>
        </w:rPr>
        <w:t>Alueen valaistuksen omistaja määräytyy pääasiassa kaavarajojen mukaisesti.</w:t>
      </w:r>
    </w:p>
    <w:p w:rsidR="00C44B2A" w:rsidRPr="00120869" w:rsidRDefault="00C44B2A" w:rsidP="000C240B">
      <w:pPr>
        <w:pStyle w:val="Leipteksti"/>
        <w:spacing w:after="0"/>
        <w:ind w:left="0"/>
        <w:jc w:val="both"/>
        <w:rPr>
          <w:rFonts w:asciiTheme="minorHAnsi" w:hAnsiTheme="minorHAnsi"/>
          <w:sz w:val="22"/>
        </w:rPr>
      </w:pPr>
    </w:p>
    <w:p w:rsidR="000C240B" w:rsidRPr="00120869" w:rsidRDefault="000C240B" w:rsidP="000C240B">
      <w:pPr>
        <w:pStyle w:val="Leipteksti"/>
        <w:spacing w:after="0"/>
        <w:ind w:left="0"/>
        <w:jc w:val="both"/>
        <w:rPr>
          <w:rFonts w:asciiTheme="minorHAnsi" w:hAnsiTheme="minorHAnsi"/>
          <w:sz w:val="22"/>
        </w:rPr>
      </w:pPr>
      <w:r w:rsidRPr="00120869">
        <w:rPr>
          <w:rFonts w:asciiTheme="minorHAnsi" w:hAnsiTheme="minorHAnsi"/>
          <w:sz w:val="22"/>
        </w:rPr>
        <w:t xml:space="preserve">Kaikki </w:t>
      </w:r>
      <w:r w:rsidR="00222448" w:rsidRPr="00120869">
        <w:rPr>
          <w:rFonts w:asciiTheme="minorHAnsi" w:hAnsiTheme="minorHAnsi"/>
          <w:sz w:val="22"/>
        </w:rPr>
        <w:t xml:space="preserve">Vantaan </w:t>
      </w:r>
      <w:r w:rsidRPr="00120869">
        <w:rPr>
          <w:rFonts w:asciiTheme="minorHAnsi" w:hAnsiTheme="minorHAnsi"/>
          <w:sz w:val="22"/>
        </w:rPr>
        <w:t>kaupungin</w:t>
      </w:r>
      <w:r w:rsidR="006E20A8" w:rsidRPr="00120869">
        <w:rPr>
          <w:rFonts w:asciiTheme="minorHAnsi" w:hAnsiTheme="minorHAnsi"/>
          <w:sz w:val="22"/>
        </w:rPr>
        <w:t xml:space="preserve"> kadut</w:t>
      </w:r>
      <w:r w:rsidRPr="00120869">
        <w:rPr>
          <w:rFonts w:asciiTheme="minorHAnsi" w:hAnsiTheme="minorHAnsi"/>
          <w:sz w:val="22"/>
        </w:rPr>
        <w:t>,</w:t>
      </w:r>
      <w:r w:rsidR="006E20A8" w:rsidRPr="00120869">
        <w:rPr>
          <w:rFonts w:asciiTheme="minorHAnsi" w:hAnsiTheme="minorHAnsi"/>
          <w:sz w:val="22"/>
        </w:rPr>
        <w:t xml:space="preserve"> jalankulku- ja pyörätiet,</w:t>
      </w:r>
      <w:r w:rsidRPr="00120869">
        <w:rPr>
          <w:rFonts w:asciiTheme="minorHAnsi" w:hAnsiTheme="minorHAnsi"/>
          <w:sz w:val="22"/>
        </w:rPr>
        <w:t xml:space="preserve"> torit, aukiot</w:t>
      </w:r>
      <w:r w:rsidR="006E20A8" w:rsidRPr="00120869">
        <w:rPr>
          <w:rFonts w:asciiTheme="minorHAnsi" w:hAnsiTheme="minorHAnsi"/>
          <w:sz w:val="22"/>
        </w:rPr>
        <w:t>, pysäköintialueet</w:t>
      </w:r>
      <w:r w:rsidRPr="00120869">
        <w:rPr>
          <w:rFonts w:asciiTheme="minorHAnsi" w:hAnsiTheme="minorHAnsi"/>
          <w:sz w:val="22"/>
        </w:rPr>
        <w:t xml:space="preserve"> ja puistot valaistaan</w:t>
      </w:r>
      <w:r w:rsidR="00222448" w:rsidRPr="00120869">
        <w:rPr>
          <w:rFonts w:asciiTheme="minorHAnsi" w:hAnsiTheme="minorHAnsi"/>
          <w:sz w:val="22"/>
        </w:rPr>
        <w:t>,</w:t>
      </w:r>
      <w:r w:rsidRPr="00120869">
        <w:rPr>
          <w:rFonts w:asciiTheme="minorHAnsi" w:hAnsiTheme="minorHAnsi"/>
          <w:sz w:val="22"/>
        </w:rPr>
        <w:t xml:space="preserve"> ellei hankekohtaisesti ole muuta todettu. Puistoissa valaistaan kaikki talvikunnos</w:t>
      </w:r>
      <w:r w:rsidR="00C44B2A" w:rsidRPr="00120869">
        <w:rPr>
          <w:rFonts w:asciiTheme="minorHAnsi" w:hAnsiTheme="minorHAnsi"/>
          <w:sz w:val="22"/>
        </w:rPr>
        <w:t xml:space="preserve">sapidossa olevat puistokäytävät sekä leikkialueet, </w:t>
      </w:r>
      <w:r w:rsidRPr="00120869">
        <w:rPr>
          <w:rFonts w:asciiTheme="minorHAnsi" w:hAnsiTheme="minorHAnsi"/>
          <w:sz w:val="22"/>
        </w:rPr>
        <w:t>pelikentät ja pelialueet.</w:t>
      </w:r>
    </w:p>
    <w:p w:rsidR="000C240B" w:rsidRPr="00120869" w:rsidRDefault="000C240B" w:rsidP="000C240B">
      <w:pPr>
        <w:pStyle w:val="Leipteksti"/>
        <w:spacing w:after="0"/>
        <w:ind w:left="0"/>
        <w:jc w:val="both"/>
        <w:rPr>
          <w:rFonts w:asciiTheme="minorHAnsi" w:hAnsiTheme="minorHAnsi"/>
          <w:sz w:val="22"/>
        </w:rPr>
      </w:pPr>
    </w:p>
    <w:p w:rsidR="000C240B" w:rsidRPr="00120869" w:rsidRDefault="000C240B" w:rsidP="000C240B">
      <w:pPr>
        <w:pStyle w:val="Leipteksti"/>
        <w:spacing w:after="0"/>
        <w:ind w:left="0"/>
        <w:jc w:val="both"/>
        <w:rPr>
          <w:rFonts w:asciiTheme="minorHAnsi" w:hAnsiTheme="minorHAnsi"/>
          <w:sz w:val="22"/>
        </w:rPr>
      </w:pPr>
      <w:r w:rsidRPr="00120869">
        <w:rPr>
          <w:rFonts w:asciiTheme="minorHAnsi" w:hAnsiTheme="minorHAnsi"/>
          <w:color w:val="000000" w:themeColor="text1"/>
          <w:sz w:val="22"/>
        </w:rPr>
        <w:t xml:space="preserve">Koira-aitausten, skeittipuistojen </w:t>
      </w:r>
      <w:r w:rsidRPr="00120869">
        <w:rPr>
          <w:rFonts w:asciiTheme="minorHAnsi" w:hAnsiTheme="minorHAnsi"/>
          <w:sz w:val="22"/>
        </w:rPr>
        <w:t>sekä ei talvikunnossapidossa olevien puistokäytävien valaistuksen tarve määritellään aina hankekohtaisesti yhdessä tilaajan</w:t>
      </w:r>
      <w:r w:rsidR="0059014A">
        <w:rPr>
          <w:rFonts w:asciiTheme="minorHAnsi" w:hAnsiTheme="minorHAnsi"/>
          <w:sz w:val="22"/>
        </w:rPr>
        <w:t xml:space="preserve"> ulkovalaistusvastaavan</w:t>
      </w:r>
      <w:r w:rsidRPr="00120869">
        <w:rPr>
          <w:rFonts w:asciiTheme="minorHAnsi" w:hAnsiTheme="minorHAnsi"/>
          <w:sz w:val="22"/>
        </w:rPr>
        <w:t xml:space="preserve"> kanssa.</w:t>
      </w:r>
    </w:p>
    <w:p w:rsidR="000C240B" w:rsidRPr="00120869" w:rsidRDefault="000C240B" w:rsidP="000C240B">
      <w:pPr>
        <w:pStyle w:val="Leipteksti"/>
        <w:spacing w:after="0"/>
        <w:ind w:left="0"/>
        <w:jc w:val="both"/>
        <w:rPr>
          <w:rFonts w:asciiTheme="minorHAnsi" w:hAnsiTheme="minorHAnsi"/>
          <w:sz w:val="22"/>
        </w:rPr>
      </w:pPr>
    </w:p>
    <w:p w:rsidR="006E20A8" w:rsidRPr="00120869" w:rsidRDefault="00222448" w:rsidP="006E20A8">
      <w:pPr>
        <w:pStyle w:val="Leipteksti"/>
        <w:spacing w:after="0"/>
        <w:ind w:left="0"/>
        <w:jc w:val="both"/>
        <w:rPr>
          <w:rFonts w:asciiTheme="minorHAnsi" w:hAnsiTheme="minorHAnsi"/>
          <w:color w:val="000000" w:themeColor="text1"/>
          <w:sz w:val="22"/>
        </w:rPr>
      </w:pPr>
      <w:r w:rsidRPr="00120869">
        <w:rPr>
          <w:rFonts w:asciiTheme="minorHAnsi" w:hAnsiTheme="minorHAnsi"/>
          <w:color w:val="000000" w:themeColor="text1"/>
          <w:sz w:val="22"/>
        </w:rPr>
        <w:t xml:space="preserve">Vantaan </w:t>
      </w:r>
      <w:r w:rsidR="00DD4E71" w:rsidRPr="00120869">
        <w:rPr>
          <w:rFonts w:asciiTheme="minorHAnsi" w:hAnsiTheme="minorHAnsi"/>
          <w:color w:val="000000" w:themeColor="text1"/>
          <w:sz w:val="22"/>
        </w:rPr>
        <w:t xml:space="preserve">kaupungin </w:t>
      </w:r>
      <w:r w:rsidR="006E20A8" w:rsidRPr="00120869">
        <w:rPr>
          <w:rFonts w:asciiTheme="minorHAnsi" w:hAnsiTheme="minorHAnsi"/>
          <w:color w:val="000000" w:themeColor="text1"/>
          <w:sz w:val="22"/>
        </w:rPr>
        <w:t>Liikuntapalvelut</w:t>
      </w:r>
      <w:r w:rsidR="000C240B" w:rsidRPr="00120869">
        <w:rPr>
          <w:rFonts w:asciiTheme="minorHAnsi" w:hAnsiTheme="minorHAnsi"/>
          <w:color w:val="000000" w:themeColor="text1"/>
          <w:sz w:val="22"/>
        </w:rPr>
        <w:t xml:space="preserve"> </w:t>
      </w:r>
      <w:r w:rsidR="000C240B" w:rsidRPr="00120869">
        <w:rPr>
          <w:rFonts w:asciiTheme="minorHAnsi" w:hAnsiTheme="minorHAnsi"/>
          <w:sz w:val="22"/>
        </w:rPr>
        <w:t xml:space="preserve">vastaa </w:t>
      </w:r>
      <w:r w:rsidR="00E93B44" w:rsidRPr="00120869">
        <w:rPr>
          <w:rFonts w:asciiTheme="minorHAnsi" w:hAnsiTheme="minorHAnsi"/>
          <w:sz w:val="22"/>
        </w:rPr>
        <w:t xml:space="preserve">ensisijaisesti </w:t>
      </w:r>
      <w:r w:rsidR="000C240B" w:rsidRPr="00120869">
        <w:rPr>
          <w:rFonts w:asciiTheme="minorHAnsi" w:hAnsiTheme="minorHAnsi"/>
          <w:sz w:val="22"/>
        </w:rPr>
        <w:t>ulko</w:t>
      </w:r>
      <w:r w:rsidR="00C44B2A" w:rsidRPr="00120869">
        <w:rPr>
          <w:rFonts w:asciiTheme="minorHAnsi" w:hAnsiTheme="minorHAnsi"/>
          <w:sz w:val="22"/>
        </w:rPr>
        <w:t>liikuntapaikkojen mm. hiihtoladut, ulkoilureitit, urheilukentät jne.</w:t>
      </w:r>
      <w:r w:rsidR="00E93B44" w:rsidRPr="00120869">
        <w:rPr>
          <w:rFonts w:asciiTheme="minorHAnsi" w:hAnsiTheme="minorHAnsi"/>
          <w:sz w:val="22"/>
        </w:rPr>
        <w:t xml:space="preserve"> </w:t>
      </w:r>
      <w:r w:rsidR="000C240B" w:rsidRPr="00120869">
        <w:rPr>
          <w:rFonts w:asciiTheme="minorHAnsi" w:hAnsiTheme="minorHAnsi"/>
          <w:sz w:val="22"/>
        </w:rPr>
        <w:t>vala</w:t>
      </w:r>
      <w:r w:rsidR="000C240B" w:rsidRPr="00120869">
        <w:rPr>
          <w:rFonts w:asciiTheme="minorHAnsi" w:hAnsiTheme="minorHAnsi"/>
          <w:color w:val="000000" w:themeColor="text1"/>
          <w:sz w:val="22"/>
        </w:rPr>
        <w:t>istuksesta. Tilakeskus vastaa julkisten rakennusten ja niiden piha-alueiden valaistuksesta.</w:t>
      </w:r>
      <w:r w:rsidR="00C44B2A" w:rsidRPr="00120869">
        <w:rPr>
          <w:rFonts w:asciiTheme="minorHAnsi" w:hAnsiTheme="minorHAnsi"/>
          <w:color w:val="000000" w:themeColor="text1"/>
          <w:sz w:val="22"/>
        </w:rPr>
        <w:t xml:space="preserve"> </w:t>
      </w:r>
      <w:r w:rsidR="000C240B" w:rsidRPr="00120869">
        <w:rPr>
          <w:rFonts w:asciiTheme="minorHAnsi" w:hAnsiTheme="minorHAnsi"/>
          <w:color w:val="000000" w:themeColor="text1"/>
          <w:sz w:val="22"/>
        </w:rPr>
        <w:t>Tätä ohjetta voidaan käyttää</w:t>
      </w:r>
      <w:r w:rsidR="008908A9" w:rsidRPr="00120869">
        <w:rPr>
          <w:rFonts w:asciiTheme="minorHAnsi" w:hAnsiTheme="minorHAnsi"/>
          <w:color w:val="000000" w:themeColor="text1"/>
          <w:sz w:val="22"/>
        </w:rPr>
        <w:t xml:space="preserve"> </w:t>
      </w:r>
      <w:r w:rsidR="000C240B" w:rsidRPr="00120869">
        <w:rPr>
          <w:rFonts w:asciiTheme="minorHAnsi" w:hAnsiTheme="minorHAnsi"/>
          <w:color w:val="000000" w:themeColor="text1"/>
          <w:sz w:val="22"/>
        </w:rPr>
        <w:t>edellä mainittujen alueiden valais</w:t>
      </w:r>
      <w:r w:rsidR="006E20A8" w:rsidRPr="00120869">
        <w:rPr>
          <w:rFonts w:asciiTheme="minorHAnsi" w:hAnsiTheme="minorHAnsi"/>
          <w:color w:val="000000" w:themeColor="text1"/>
          <w:sz w:val="22"/>
        </w:rPr>
        <w:t>tussuunnit</w:t>
      </w:r>
      <w:r w:rsidR="008908A9" w:rsidRPr="00120869">
        <w:rPr>
          <w:rFonts w:asciiTheme="minorHAnsi" w:hAnsiTheme="minorHAnsi"/>
          <w:color w:val="000000" w:themeColor="text1"/>
          <w:sz w:val="22"/>
        </w:rPr>
        <w:t>telussa</w:t>
      </w:r>
      <w:r w:rsidR="006E20A8" w:rsidRPr="00120869">
        <w:rPr>
          <w:rFonts w:asciiTheme="minorHAnsi" w:hAnsiTheme="minorHAnsi"/>
          <w:color w:val="000000" w:themeColor="text1"/>
          <w:sz w:val="22"/>
        </w:rPr>
        <w:t xml:space="preserve"> </w:t>
      </w:r>
      <w:r w:rsidR="008908A9" w:rsidRPr="00120869">
        <w:rPr>
          <w:rFonts w:asciiTheme="minorHAnsi" w:hAnsiTheme="minorHAnsi"/>
          <w:color w:val="000000" w:themeColor="text1"/>
          <w:sz w:val="22"/>
        </w:rPr>
        <w:t xml:space="preserve">Vantaan </w:t>
      </w:r>
      <w:r w:rsidR="00DD4E71" w:rsidRPr="00120869">
        <w:rPr>
          <w:rFonts w:asciiTheme="minorHAnsi" w:hAnsiTheme="minorHAnsi"/>
          <w:color w:val="000000" w:themeColor="text1"/>
          <w:sz w:val="22"/>
        </w:rPr>
        <w:t xml:space="preserve">kaupungin </w:t>
      </w:r>
      <w:r w:rsidR="008908A9" w:rsidRPr="00120869">
        <w:rPr>
          <w:rFonts w:asciiTheme="minorHAnsi" w:hAnsiTheme="minorHAnsi"/>
          <w:color w:val="000000" w:themeColor="text1"/>
          <w:sz w:val="22"/>
        </w:rPr>
        <w:t>Liikuntapalveluiden ja Tilakeskuksen edustajien luvalla.</w:t>
      </w:r>
    </w:p>
    <w:p w:rsidR="00806C8E" w:rsidRDefault="00806C8E" w:rsidP="006E20A8">
      <w:pPr>
        <w:pStyle w:val="Leipteksti"/>
        <w:spacing w:after="0"/>
        <w:ind w:left="0"/>
        <w:jc w:val="both"/>
        <w:rPr>
          <w:color w:val="000000" w:themeColor="text1"/>
        </w:rPr>
      </w:pPr>
    </w:p>
    <w:p w:rsidR="00806C8E" w:rsidRDefault="00806C8E" w:rsidP="006E20A8">
      <w:pPr>
        <w:pStyle w:val="Leipteksti"/>
        <w:spacing w:after="0"/>
        <w:ind w:left="0"/>
        <w:jc w:val="both"/>
        <w:rPr>
          <w:color w:val="000000" w:themeColor="text1"/>
        </w:rPr>
      </w:pPr>
    </w:p>
    <w:p w:rsidR="004404FE" w:rsidRDefault="004404FE" w:rsidP="006E20A8">
      <w:pPr>
        <w:pStyle w:val="Leipteksti"/>
        <w:spacing w:after="0"/>
        <w:ind w:left="0"/>
        <w:jc w:val="both"/>
        <w:rPr>
          <w:color w:val="000000" w:themeColor="text1"/>
        </w:rPr>
      </w:pPr>
    </w:p>
    <w:p w:rsidR="000C240B" w:rsidRDefault="000C240B" w:rsidP="000C240B">
      <w:pPr>
        <w:pStyle w:val="Leipteksti"/>
        <w:spacing w:after="0"/>
        <w:ind w:left="0"/>
        <w:jc w:val="both"/>
      </w:pPr>
    </w:p>
    <w:p w:rsidR="000C240B" w:rsidRPr="000C240B" w:rsidRDefault="000C240B" w:rsidP="000C240B">
      <w:pPr>
        <w:pStyle w:val="Otsikko1"/>
      </w:pPr>
      <w:bookmarkStart w:id="6" w:name="_Toc469641928"/>
      <w:bookmarkStart w:id="7" w:name="_Toc531604226"/>
      <w:r w:rsidRPr="000C240B">
        <w:lastRenderedPageBreak/>
        <w:t>Valaistusteknilliset vaatimukset</w:t>
      </w:r>
      <w:bookmarkEnd w:id="6"/>
      <w:bookmarkEnd w:id="7"/>
    </w:p>
    <w:p w:rsidR="000C240B" w:rsidRPr="000C240B" w:rsidRDefault="000C240B" w:rsidP="000C240B">
      <w:pPr>
        <w:pStyle w:val="Otsikko2"/>
      </w:pPr>
      <w:bookmarkStart w:id="8" w:name="_Toc469641929"/>
      <w:bookmarkStart w:id="9" w:name="_Toc531604227"/>
      <w:r w:rsidRPr="000C240B">
        <w:t>Valaistusluokat ja valaistusluokan valinta</w:t>
      </w:r>
      <w:bookmarkEnd w:id="8"/>
      <w:bookmarkEnd w:id="9"/>
    </w:p>
    <w:p w:rsidR="000C240B" w:rsidRPr="000B5268" w:rsidRDefault="000C240B" w:rsidP="00151EDF">
      <w:pPr>
        <w:pStyle w:val="Leipteksti"/>
        <w:spacing w:after="0"/>
        <w:ind w:left="0"/>
        <w:jc w:val="both"/>
        <w:rPr>
          <w:rFonts w:asciiTheme="minorHAnsi" w:hAnsiTheme="minorHAnsi"/>
          <w:sz w:val="22"/>
        </w:rPr>
      </w:pPr>
      <w:r w:rsidRPr="000B5268">
        <w:rPr>
          <w:rFonts w:asciiTheme="minorHAnsi" w:hAnsiTheme="minorHAnsi"/>
          <w:sz w:val="22"/>
        </w:rPr>
        <w:t xml:space="preserve">Liikenneturvallisuutta, </w:t>
      </w:r>
      <w:r w:rsidR="008908A9" w:rsidRPr="000B5268">
        <w:rPr>
          <w:rFonts w:asciiTheme="minorHAnsi" w:hAnsiTheme="minorHAnsi"/>
          <w:sz w:val="22"/>
        </w:rPr>
        <w:t xml:space="preserve">tilan ja ympäristön muodostamista, </w:t>
      </w:r>
      <w:r w:rsidRPr="000B5268">
        <w:rPr>
          <w:rFonts w:asciiTheme="minorHAnsi" w:hAnsiTheme="minorHAnsi"/>
          <w:sz w:val="22"/>
        </w:rPr>
        <w:t xml:space="preserve">viihtyisyyttä </w:t>
      </w:r>
      <w:r w:rsidR="008908A9" w:rsidRPr="000B5268">
        <w:rPr>
          <w:rFonts w:asciiTheme="minorHAnsi" w:hAnsiTheme="minorHAnsi"/>
          <w:sz w:val="22"/>
        </w:rPr>
        <w:t xml:space="preserve">sekä yleistä turvallisuutta </w:t>
      </w:r>
      <w:r w:rsidRPr="000B5268">
        <w:rPr>
          <w:rFonts w:asciiTheme="minorHAnsi" w:hAnsiTheme="minorHAnsi"/>
          <w:sz w:val="22"/>
        </w:rPr>
        <w:t>parantavat vaikutukset saadaan aikaan sopivan valaistusluokan avulla. Valaistusluokkaa voidaan pitää sopivana, kun valaistusteknilliset ominaisuudet täyttävät näkemisen ja h</w:t>
      </w:r>
      <w:r w:rsidR="00A40587" w:rsidRPr="000B5268">
        <w:rPr>
          <w:rFonts w:asciiTheme="minorHAnsi" w:hAnsiTheme="minorHAnsi"/>
          <w:sz w:val="22"/>
        </w:rPr>
        <w:t>avaitsemisen edellyttämät vähimmäis</w:t>
      </w:r>
      <w:r w:rsidRPr="000B5268">
        <w:rPr>
          <w:rFonts w:asciiTheme="minorHAnsi" w:hAnsiTheme="minorHAnsi"/>
          <w:sz w:val="22"/>
        </w:rPr>
        <w:t>vaatimukset ja ovat keskenään oikeassa suhteessa.</w:t>
      </w:r>
    </w:p>
    <w:p w:rsidR="003D7BA3" w:rsidRPr="000B5268" w:rsidRDefault="003D7BA3" w:rsidP="00151EDF">
      <w:pPr>
        <w:pStyle w:val="Leipteksti"/>
        <w:spacing w:after="0"/>
        <w:ind w:left="0"/>
        <w:jc w:val="both"/>
        <w:rPr>
          <w:rFonts w:asciiTheme="minorHAnsi" w:hAnsiTheme="minorHAnsi"/>
          <w:sz w:val="22"/>
        </w:rPr>
      </w:pPr>
    </w:p>
    <w:p w:rsidR="003D7BA3" w:rsidRPr="000B5268" w:rsidRDefault="000C240B" w:rsidP="00151EDF">
      <w:pPr>
        <w:pStyle w:val="Leipteksti"/>
        <w:spacing w:after="0"/>
        <w:ind w:left="0"/>
        <w:jc w:val="both"/>
        <w:rPr>
          <w:rFonts w:asciiTheme="minorHAnsi" w:hAnsiTheme="minorHAnsi"/>
          <w:sz w:val="22"/>
        </w:rPr>
      </w:pPr>
      <w:r w:rsidRPr="000B5268">
        <w:rPr>
          <w:rFonts w:asciiTheme="minorHAnsi" w:hAnsiTheme="minorHAnsi"/>
          <w:sz w:val="22"/>
        </w:rPr>
        <w:t xml:space="preserve">Valaistusluokka valitaan kohteen ja sen liikenteen ominaisuuksien perusteella. </w:t>
      </w:r>
      <w:r w:rsidR="00BB5B16" w:rsidRPr="000B5268">
        <w:rPr>
          <w:rFonts w:asciiTheme="minorHAnsi" w:hAnsiTheme="minorHAnsi"/>
          <w:sz w:val="22"/>
        </w:rPr>
        <w:t xml:space="preserve">Vantaan </w:t>
      </w:r>
      <w:r w:rsidRPr="000B5268">
        <w:rPr>
          <w:rFonts w:asciiTheme="minorHAnsi" w:hAnsiTheme="minorHAnsi"/>
          <w:sz w:val="22"/>
        </w:rPr>
        <w:t xml:space="preserve">kaupungin </w:t>
      </w:r>
      <w:r w:rsidR="003D7BA3" w:rsidRPr="000B5268">
        <w:rPr>
          <w:rFonts w:asciiTheme="minorHAnsi" w:hAnsiTheme="minorHAnsi"/>
          <w:sz w:val="22"/>
        </w:rPr>
        <w:t xml:space="preserve">katujen </w:t>
      </w:r>
      <w:r w:rsidRPr="000B5268">
        <w:rPr>
          <w:rFonts w:asciiTheme="minorHAnsi" w:hAnsiTheme="minorHAnsi"/>
          <w:sz w:val="22"/>
        </w:rPr>
        <w:t xml:space="preserve">valaistusluokat on esitetty </w:t>
      </w:r>
      <w:r w:rsidR="003D7BA3" w:rsidRPr="000B5268">
        <w:rPr>
          <w:rFonts w:asciiTheme="minorHAnsi" w:hAnsiTheme="minorHAnsi"/>
          <w:sz w:val="22"/>
        </w:rPr>
        <w:t>julkaisun</w:t>
      </w:r>
      <w:r w:rsidR="00BB5B16" w:rsidRPr="000B5268">
        <w:rPr>
          <w:rFonts w:asciiTheme="minorHAnsi" w:hAnsiTheme="minorHAnsi"/>
          <w:sz w:val="22"/>
        </w:rPr>
        <w:t xml:space="preserve"> </w:t>
      </w:r>
      <w:r w:rsidR="00BB5B16" w:rsidRPr="000B5268">
        <w:rPr>
          <w:rFonts w:asciiTheme="minorHAnsi" w:hAnsiTheme="minorHAnsi"/>
          <w:b/>
          <w:i/>
          <w:sz w:val="22"/>
        </w:rPr>
        <w:t xml:space="preserve">Vantaan </w:t>
      </w:r>
      <w:r w:rsidRPr="000B5268">
        <w:rPr>
          <w:rFonts w:asciiTheme="minorHAnsi" w:hAnsiTheme="minorHAnsi"/>
          <w:b/>
          <w:i/>
          <w:sz w:val="22"/>
        </w:rPr>
        <w:t>kaupungin ulkovalaistuksen tarveselvitys</w:t>
      </w:r>
      <w:r w:rsidR="003D7BA3" w:rsidRPr="000B5268">
        <w:rPr>
          <w:rFonts w:asciiTheme="minorHAnsi" w:hAnsiTheme="minorHAnsi"/>
          <w:sz w:val="22"/>
        </w:rPr>
        <w:t xml:space="preserve"> liitteessä </w:t>
      </w:r>
      <w:r w:rsidRPr="000B5268">
        <w:rPr>
          <w:rFonts w:asciiTheme="minorHAnsi" w:hAnsiTheme="minorHAnsi"/>
          <w:sz w:val="22"/>
        </w:rPr>
        <w:t xml:space="preserve">2. </w:t>
      </w:r>
      <w:r w:rsidR="00006C46" w:rsidRPr="000B5268">
        <w:rPr>
          <w:rFonts w:asciiTheme="minorHAnsi" w:hAnsiTheme="minorHAnsi"/>
          <w:sz w:val="22"/>
        </w:rPr>
        <w:t>Jos suunnittelualueesta on tehty</w:t>
      </w:r>
      <w:r w:rsidR="006C5D9E" w:rsidRPr="000B5268">
        <w:rPr>
          <w:rFonts w:asciiTheme="minorHAnsi" w:hAnsiTheme="minorHAnsi"/>
          <w:sz w:val="22"/>
        </w:rPr>
        <w:t xml:space="preserve"> tarveselvityksen jälkeen</w:t>
      </w:r>
      <w:r w:rsidR="00006C46" w:rsidRPr="000B5268">
        <w:rPr>
          <w:rFonts w:asciiTheme="minorHAnsi" w:hAnsiTheme="minorHAnsi"/>
          <w:sz w:val="22"/>
        </w:rPr>
        <w:t xml:space="preserve"> valaistuksen yleissuunnitelma, valaistusluokka on yleissuunnitelman mukainen. </w:t>
      </w:r>
      <w:r w:rsidRPr="000B5268">
        <w:rPr>
          <w:rFonts w:asciiTheme="minorHAnsi" w:hAnsiTheme="minorHAnsi"/>
          <w:sz w:val="22"/>
        </w:rPr>
        <w:t xml:space="preserve">Jos </w:t>
      </w:r>
      <w:r w:rsidR="003D7BA3" w:rsidRPr="000B5268">
        <w:rPr>
          <w:rFonts w:asciiTheme="minorHAnsi" w:hAnsiTheme="minorHAnsi"/>
          <w:sz w:val="22"/>
        </w:rPr>
        <w:t xml:space="preserve">kadun </w:t>
      </w:r>
      <w:r w:rsidRPr="000B5268">
        <w:rPr>
          <w:rFonts w:asciiTheme="minorHAnsi" w:hAnsiTheme="minorHAnsi"/>
          <w:sz w:val="22"/>
        </w:rPr>
        <w:t>valaistusluokkaa ei ole määritelty tarveselvityksessä</w:t>
      </w:r>
      <w:r w:rsidR="00006C46" w:rsidRPr="000B5268">
        <w:rPr>
          <w:rFonts w:asciiTheme="minorHAnsi" w:hAnsiTheme="minorHAnsi"/>
          <w:sz w:val="22"/>
        </w:rPr>
        <w:t xml:space="preserve"> tai yleissuunnitelmassa</w:t>
      </w:r>
      <w:r w:rsidRPr="000B5268">
        <w:rPr>
          <w:rFonts w:asciiTheme="minorHAnsi" w:hAnsiTheme="minorHAnsi"/>
          <w:sz w:val="22"/>
        </w:rPr>
        <w:t>, valitaan se katujen osalta taulukosta 1</w:t>
      </w:r>
      <w:r w:rsidR="003D7BA3" w:rsidRPr="000B5268">
        <w:rPr>
          <w:rFonts w:asciiTheme="minorHAnsi" w:hAnsiTheme="minorHAnsi"/>
          <w:sz w:val="22"/>
        </w:rPr>
        <w:t>.</w:t>
      </w:r>
      <w:r w:rsidRPr="000B5268">
        <w:rPr>
          <w:rFonts w:asciiTheme="minorHAnsi" w:hAnsiTheme="minorHAnsi"/>
          <w:sz w:val="22"/>
        </w:rPr>
        <w:t xml:space="preserve"> </w:t>
      </w:r>
    </w:p>
    <w:p w:rsidR="0095561A" w:rsidRPr="000B5268" w:rsidRDefault="0095561A" w:rsidP="00151EDF">
      <w:pPr>
        <w:pStyle w:val="Leipteksti"/>
        <w:spacing w:after="0"/>
        <w:ind w:left="0"/>
        <w:jc w:val="both"/>
        <w:rPr>
          <w:rFonts w:asciiTheme="minorHAnsi" w:hAnsiTheme="minorHAnsi"/>
          <w:sz w:val="22"/>
        </w:rPr>
      </w:pPr>
    </w:p>
    <w:p w:rsidR="000C240B" w:rsidRPr="000B5268" w:rsidRDefault="000C240B" w:rsidP="00151EDF">
      <w:pPr>
        <w:pStyle w:val="Leipteksti"/>
        <w:spacing w:after="0"/>
        <w:ind w:left="0"/>
        <w:jc w:val="both"/>
        <w:rPr>
          <w:rFonts w:asciiTheme="minorHAnsi" w:hAnsiTheme="minorHAnsi"/>
          <w:sz w:val="22"/>
        </w:rPr>
      </w:pPr>
      <w:r w:rsidRPr="000B5268">
        <w:rPr>
          <w:rFonts w:asciiTheme="minorHAnsi" w:hAnsiTheme="minorHAnsi"/>
          <w:sz w:val="22"/>
        </w:rPr>
        <w:t xml:space="preserve">Valaistusluokkien valaistusteknilliset vaatimukset on esitetty raportissa </w:t>
      </w:r>
      <w:r w:rsidR="00E6259B" w:rsidRPr="000B5268">
        <w:rPr>
          <w:rFonts w:asciiTheme="minorHAnsi" w:hAnsiTheme="minorHAnsi"/>
          <w:b/>
          <w:i/>
          <w:sz w:val="22"/>
        </w:rPr>
        <w:t>Vantaan</w:t>
      </w:r>
      <w:r w:rsidR="00E6259B" w:rsidRPr="000B5268">
        <w:rPr>
          <w:rFonts w:asciiTheme="minorHAnsi" w:hAnsiTheme="minorHAnsi"/>
          <w:sz w:val="22"/>
        </w:rPr>
        <w:t xml:space="preserve"> </w:t>
      </w:r>
      <w:r w:rsidRPr="000B5268">
        <w:rPr>
          <w:rFonts w:asciiTheme="minorHAnsi" w:hAnsiTheme="minorHAnsi"/>
          <w:b/>
          <w:i/>
          <w:sz w:val="22"/>
        </w:rPr>
        <w:t>kaupungin ulkovalaistuksen tarveselvitys</w:t>
      </w:r>
      <w:r w:rsidR="00514558" w:rsidRPr="000B5268">
        <w:rPr>
          <w:rFonts w:asciiTheme="minorHAnsi" w:hAnsiTheme="minorHAnsi"/>
          <w:sz w:val="22"/>
        </w:rPr>
        <w:t>, kohdassa 2</w:t>
      </w:r>
      <w:r w:rsidRPr="000B5268">
        <w:rPr>
          <w:rFonts w:asciiTheme="minorHAnsi" w:hAnsiTheme="minorHAnsi"/>
          <w:sz w:val="22"/>
        </w:rPr>
        <w:t>.3.</w:t>
      </w:r>
    </w:p>
    <w:p w:rsidR="00FD6AE3" w:rsidRDefault="00FD6AE3" w:rsidP="00151EDF">
      <w:pPr>
        <w:pStyle w:val="Leipteksti"/>
        <w:spacing w:after="0"/>
        <w:ind w:left="0"/>
        <w:jc w:val="both"/>
      </w:pPr>
    </w:p>
    <w:p w:rsidR="00FD6AE3" w:rsidRPr="000B5268" w:rsidRDefault="00FD6AE3" w:rsidP="00D12761">
      <w:pPr>
        <w:pStyle w:val="Taulukko"/>
        <w:rPr>
          <w:rFonts w:asciiTheme="minorHAnsi" w:hAnsiTheme="minorHAnsi"/>
          <w:sz w:val="22"/>
        </w:rPr>
      </w:pPr>
      <w:r w:rsidRPr="000B5268">
        <w:rPr>
          <w:rFonts w:asciiTheme="minorHAnsi" w:hAnsiTheme="minorHAnsi"/>
          <w:sz w:val="22"/>
        </w:rPr>
        <w:t>Taulukko 1. Va</w:t>
      </w:r>
      <w:r w:rsidR="0016740A" w:rsidRPr="000B5268">
        <w:rPr>
          <w:rFonts w:asciiTheme="minorHAnsi" w:hAnsiTheme="minorHAnsi"/>
          <w:sz w:val="22"/>
        </w:rPr>
        <w:t>laistusluokat eri katuluokille.</w:t>
      </w:r>
    </w:p>
    <w:tbl>
      <w:tblPr>
        <w:tblW w:w="6478"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51"/>
        <w:gridCol w:w="2127"/>
      </w:tblGrid>
      <w:tr w:rsidR="00D12761" w:rsidRPr="00B27608" w:rsidTr="000B5268">
        <w:trPr>
          <w:trHeight w:val="677"/>
        </w:trPr>
        <w:tc>
          <w:tcPr>
            <w:tcW w:w="4351" w:type="dxa"/>
            <w:tcBorders>
              <w:top w:val="single" w:sz="12" w:space="0" w:color="auto"/>
              <w:bottom w:val="single" w:sz="12" w:space="0" w:color="auto"/>
            </w:tcBorders>
            <w:shd w:val="clear" w:color="auto" w:fill="F2F2F2"/>
            <w:vAlign w:val="center"/>
          </w:tcPr>
          <w:p w:rsidR="00D12761" w:rsidRPr="000B5268" w:rsidRDefault="00D12761" w:rsidP="00BE5504">
            <w:pPr>
              <w:rPr>
                <w:rFonts w:asciiTheme="minorHAnsi" w:hAnsiTheme="minorHAnsi"/>
                <w:b/>
                <w:sz w:val="22"/>
                <w:szCs w:val="20"/>
              </w:rPr>
            </w:pPr>
            <w:r w:rsidRPr="000B5268">
              <w:rPr>
                <w:rFonts w:asciiTheme="minorHAnsi" w:hAnsiTheme="minorHAnsi"/>
                <w:b/>
                <w:sz w:val="22"/>
                <w:szCs w:val="20"/>
              </w:rPr>
              <w:t>Katuluokka ja kuvaus</w:t>
            </w:r>
          </w:p>
        </w:tc>
        <w:tc>
          <w:tcPr>
            <w:tcW w:w="2127" w:type="dxa"/>
            <w:tcBorders>
              <w:top w:val="single" w:sz="12" w:space="0" w:color="auto"/>
              <w:bottom w:val="single" w:sz="12" w:space="0" w:color="auto"/>
            </w:tcBorders>
            <w:shd w:val="clear" w:color="auto" w:fill="F2F2F2"/>
            <w:vAlign w:val="center"/>
          </w:tcPr>
          <w:p w:rsidR="00D12761" w:rsidRPr="000B5268" w:rsidRDefault="00D12761" w:rsidP="00BE5504">
            <w:pPr>
              <w:jc w:val="center"/>
              <w:rPr>
                <w:rFonts w:asciiTheme="minorHAnsi" w:hAnsiTheme="minorHAnsi"/>
                <w:b/>
                <w:sz w:val="22"/>
                <w:szCs w:val="20"/>
              </w:rPr>
            </w:pPr>
            <w:r w:rsidRPr="000B5268">
              <w:rPr>
                <w:rFonts w:asciiTheme="minorHAnsi" w:hAnsiTheme="minorHAnsi"/>
                <w:b/>
                <w:sz w:val="22"/>
                <w:szCs w:val="20"/>
              </w:rPr>
              <w:t>Valaistusluokka</w:t>
            </w:r>
          </w:p>
        </w:tc>
      </w:tr>
      <w:tr w:rsidR="00D12761" w:rsidRPr="00B27608" w:rsidTr="000B5268">
        <w:trPr>
          <w:trHeight w:val="340"/>
        </w:trPr>
        <w:tc>
          <w:tcPr>
            <w:tcW w:w="4351" w:type="dxa"/>
            <w:tcBorders>
              <w:top w:val="single" w:sz="12" w:space="0" w:color="auto"/>
            </w:tcBorders>
            <w:shd w:val="clear" w:color="auto" w:fill="auto"/>
            <w:vAlign w:val="center"/>
          </w:tcPr>
          <w:p w:rsidR="00D12761" w:rsidRPr="000B5268" w:rsidRDefault="00D12761" w:rsidP="00006C46">
            <w:pPr>
              <w:pStyle w:val="Default"/>
              <w:spacing w:after="60"/>
              <w:rPr>
                <w:rFonts w:asciiTheme="minorHAnsi" w:hAnsiTheme="minorHAnsi"/>
                <w:sz w:val="22"/>
                <w:szCs w:val="20"/>
              </w:rPr>
            </w:pPr>
            <w:r w:rsidRPr="000B5268">
              <w:rPr>
                <w:rFonts w:asciiTheme="minorHAnsi" w:hAnsiTheme="minorHAnsi"/>
                <w:sz w:val="22"/>
                <w:szCs w:val="20"/>
              </w:rPr>
              <w:t xml:space="preserve">Pääkadut </w:t>
            </w:r>
          </w:p>
        </w:tc>
        <w:tc>
          <w:tcPr>
            <w:tcW w:w="2127" w:type="dxa"/>
            <w:tcBorders>
              <w:top w:val="single" w:sz="12" w:space="0" w:color="auto"/>
            </w:tcBorders>
            <w:shd w:val="clear" w:color="auto" w:fill="auto"/>
            <w:vAlign w:val="center"/>
          </w:tcPr>
          <w:p w:rsidR="00D12761" w:rsidRPr="000B5268" w:rsidRDefault="00D12761" w:rsidP="00D12761">
            <w:pPr>
              <w:spacing w:after="60"/>
              <w:jc w:val="center"/>
              <w:rPr>
                <w:rFonts w:asciiTheme="minorHAnsi" w:hAnsiTheme="minorHAnsi"/>
                <w:sz w:val="22"/>
                <w:szCs w:val="20"/>
              </w:rPr>
            </w:pPr>
            <w:r w:rsidRPr="000B5268">
              <w:rPr>
                <w:rFonts w:asciiTheme="minorHAnsi" w:hAnsiTheme="minorHAnsi"/>
                <w:sz w:val="22"/>
                <w:szCs w:val="20"/>
              </w:rPr>
              <w:t>M3a+P3</w:t>
            </w:r>
          </w:p>
        </w:tc>
      </w:tr>
      <w:tr w:rsidR="00D12761" w:rsidRPr="00B27608" w:rsidTr="000B5268">
        <w:trPr>
          <w:trHeight w:val="340"/>
        </w:trPr>
        <w:tc>
          <w:tcPr>
            <w:tcW w:w="4351" w:type="dxa"/>
            <w:shd w:val="clear" w:color="auto" w:fill="auto"/>
            <w:vAlign w:val="center"/>
          </w:tcPr>
          <w:p w:rsidR="00D12761" w:rsidRPr="000B5268" w:rsidRDefault="00D12761" w:rsidP="00D12761">
            <w:pPr>
              <w:pStyle w:val="Default"/>
              <w:spacing w:after="60"/>
              <w:rPr>
                <w:rFonts w:asciiTheme="minorHAnsi" w:hAnsiTheme="minorHAnsi"/>
                <w:sz w:val="22"/>
                <w:szCs w:val="20"/>
              </w:rPr>
            </w:pPr>
            <w:r w:rsidRPr="000B5268">
              <w:rPr>
                <w:rFonts w:asciiTheme="minorHAnsi" w:hAnsiTheme="minorHAnsi"/>
                <w:sz w:val="22"/>
                <w:szCs w:val="20"/>
              </w:rPr>
              <w:t>Kokoojakadut</w:t>
            </w:r>
          </w:p>
          <w:p w:rsidR="00D12761" w:rsidRPr="000B5268" w:rsidRDefault="00D12761" w:rsidP="00A44583">
            <w:pPr>
              <w:pStyle w:val="Default"/>
              <w:numPr>
                <w:ilvl w:val="0"/>
                <w:numId w:val="9"/>
              </w:numPr>
              <w:spacing w:after="60"/>
              <w:ind w:left="714" w:hanging="357"/>
              <w:rPr>
                <w:rFonts w:asciiTheme="minorHAnsi" w:hAnsiTheme="minorHAnsi"/>
                <w:color w:val="000000" w:themeColor="text1"/>
                <w:sz w:val="22"/>
                <w:szCs w:val="20"/>
              </w:rPr>
            </w:pPr>
            <w:r w:rsidRPr="000B5268">
              <w:rPr>
                <w:rFonts w:asciiTheme="minorHAnsi" w:hAnsiTheme="minorHAnsi"/>
                <w:color w:val="000000" w:themeColor="text1"/>
                <w:sz w:val="22"/>
                <w:szCs w:val="20"/>
              </w:rPr>
              <w:t>alueelliset kokoojakadut</w:t>
            </w:r>
            <w:r w:rsidR="00A40587" w:rsidRPr="000B5268">
              <w:rPr>
                <w:rFonts w:asciiTheme="minorHAnsi" w:hAnsiTheme="minorHAnsi"/>
                <w:color w:val="000000" w:themeColor="text1"/>
                <w:sz w:val="22"/>
                <w:szCs w:val="20"/>
              </w:rPr>
              <w:t>,</w:t>
            </w:r>
          </w:p>
          <w:p w:rsidR="00D12761" w:rsidRPr="000B5268" w:rsidRDefault="00D12761" w:rsidP="00A40587">
            <w:pPr>
              <w:pStyle w:val="Default"/>
              <w:numPr>
                <w:ilvl w:val="0"/>
                <w:numId w:val="9"/>
              </w:numPr>
              <w:spacing w:after="60"/>
              <w:ind w:left="714" w:hanging="357"/>
              <w:rPr>
                <w:rFonts w:asciiTheme="minorHAnsi" w:hAnsiTheme="minorHAnsi"/>
                <w:sz w:val="22"/>
                <w:szCs w:val="20"/>
              </w:rPr>
            </w:pPr>
            <w:r w:rsidRPr="000B5268">
              <w:rPr>
                <w:rFonts w:asciiTheme="minorHAnsi" w:hAnsiTheme="minorHAnsi"/>
                <w:color w:val="000000" w:themeColor="text1"/>
                <w:sz w:val="22"/>
                <w:szCs w:val="20"/>
              </w:rPr>
              <w:t>paikalliset kokoojakadut</w:t>
            </w:r>
          </w:p>
        </w:tc>
        <w:tc>
          <w:tcPr>
            <w:tcW w:w="2127" w:type="dxa"/>
            <w:shd w:val="clear" w:color="auto" w:fill="auto"/>
            <w:vAlign w:val="center"/>
          </w:tcPr>
          <w:p w:rsidR="00D12761" w:rsidRPr="000B5268" w:rsidRDefault="00D12761" w:rsidP="00D12761">
            <w:pPr>
              <w:spacing w:after="60"/>
              <w:jc w:val="center"/>
              <w:rPr>
                <w:rFonts w:asciiTheme="minorHAnsi" w:hAnsiTheme="minorHAnsi"/>
                <w:sz w:val="22"/>
                <w:szCs w:val="20"/>
              </w:rPr>
            </w:pPr>
          </w:p>
          <w:p w:rsidR="00D12761" w:rsidRPr="000B5268" w:rsidRDefault="00DD4E71" w:rsidP="00D12761">
            <w:pPr>
              <w:spacing w:after="60"/>
              <w:jc w:val="center"/>
              <w:rPr>
                <w:rFonts w:asciiTheme="minorHAnsi" w:hAnsiTheme="minorHAnsi"/>
                <w:sz w:val="22"/>
                <w:szCs w:val="20"/>
              </w:rPr>
            </w:pPr>
            <w:r w:rsidRPr="000B5268">
              <w:rPr>
                <w:rFonts w:asciiTheme="minorHAnsi" w:hAnsiTheme="minorHAnsi"/>
                <w:sz w:val="22"/>
                <w:szCs w:val="20"/>
              </w:rPr>
              <w:t>M3b+P3</w:t>
            </w:r>
          </w:p>
          <w:p w:rsidR="00D12761" w:rsidRPr="000B5268" w:rsidRDefault="00D12761" w:rsidP="00D12761">
            <w:pPr>
              <w:spacing w:after="60"/>
              <w:jc w:val="center"/>
              <w:rPr>
                <w:rFonts w:asciiTheme="minorHAnsi" w:hAnsiTheme="minorHAnsi"/>
                <w:sz w:val="22"/>
                <w:szCs w:val="20"/>
              </w:rPr>
            </w:pPr>
            <w:r w:rsidRPr="000B5268">
              <w:rPr>
                <w:rFonts w:asciiTheme="minorHAnsi" w:hAnsiTheme="minorHAnsi"/>
                <w:sz w:val="22"/>
                <w:szCs w:val="20"/>
              </w:rPr>
              <w:t>M4+P4</w:t>
            </w:r>
          </w:p>
        </w:tc>
      </w:tr>
      <w:tr w:rsidR="00D12761" w:rsidRPr="00B27608" w:rsidTr="000B5268">
        <w:trPr>
          <w:trHeight w:val="340"/>
        </w:trPr>
        <w:tc>
          <w:tcPr>
            <w:tcW w:w="4351" w:type="dxa"/>
            <w:shd w:val="clear" w:color="auto" w:fill="auto"/>
            <w:vAlign w:val="center"/>
          </w:tcPr>
          <w:p w:rsidR="00D12761" w:rsidRPr="000B5268" w:rsidRDefault="00D12761" w:rsidP="00BD3396">
            <w:pPr>
              <w:pStyle w:val="Default"/>
              <w:spacing w:after="60"/>
              <w:rPr>
                <w:rFonts w:asciiTheme="minorHAnsi" w:hAnsiTheme="minorHAnsi"/>
                <w:sz w:val="22"/>
                <w:szCs w:val="20"/>
              </w:rPr>
            </w:pPr>
            <w:r w:rsidRPr="000B5268">
              <w:rPr>
                <w:rFonts w:asciiTheme="minorHAnsi" w:hAnsiTheme="minorHAnsi"/>
                <w:sz w:val="22"/>
                <w:szCs w:val="20"/>
              </w:rPr>
              <w:t>Teollisuusalueiden kadut</w:t>
            </w:r>
          </w:p>
          <w:p w:rsidR="00D12761" w:rsidRPr="000B5268" w:rsidRDefault="00D12761" w:rsidP="00A44583">
            <w:pPr>
              <w:pStyle w:val="Default"/>
              <w:numPr>
                <w:ilvl w:val="0"/>
                <w:numId w:val="6"/>
              </w:numPr>
              <w:spacing w:after="60"/>
              <w:ind w:left="714" w:hanging="357"/>
              <w:rPr>
                <w:rFonts w:asciiTheme="minorHAnsi" w:hAnsiTheme="minorHAnsi"/>
                <w:sz w:val="22"/>
                <w:szCs w:val="20"/>
              </w:rPr>
            </w:pPr>
            <w:r w:rsidRPr="000B5268">
              <w:rPr>
                <w:rFonts w:asciiTheme="minorHAnsi" w:hAnsiTheme="minorHAnsi"/>
                <w:sz w:val="22"/>
                <w:szCs w:val="20"/>
              </w:rPr>
              <w:t>vilkkaat kadut, joilla läpiajoliikenne</w:t>
            </w:r>
          </w:p>
          <w:p w:rsidR="00D12761" w:rsidRPr="000B5268" w:rsidRDefault="00D12761" w:rsidP="00A44583">
            <w:pPr>
              <w:pStyle w:val="Default"/>
              <w:numPr>
                <w:ilvl w:val="0"/>
                <w:numId w:val="6"/>
              </w:numPr>
              <w:spacing w:after="60"/>
              <w:ind w:left="714" w:hanging="357"/>
              <w:rPr>
                <w:rFonts w:asciiTheme="minorHAnsi" w:hAnsiTheme="minorHAnsi"/>
                <w:sz w:val="22"/>
                <w:szCs w:val="20"/>
              </w:rPr>
            </w:pPr>
            <w:r w:rsidRPr="000B5268">
              <w:rPr>
                <w:rFonts w:asciiTheme="minorHAnsi" w:hAnsiTheme="minorHAnsi"/>
                <w:sz w:val="22"/>
                <w:szCs w:val="20"/>
              </w:rPr>
              <w:t>muut</w:t>
            </w:r>
          </w:p>
        </w:tc>
        <w:tc>
          <w:tcPr>
            <w:tcW w:w="2127" w:type="dxa"/>
            <w:shd w:val="clear" w:color="auto" w:fill="auto"/>
            <w:vAlign w:val="center"/>
          </w:tcPr>
          <w:p w:rsidR="00D12761" w:rsidRPr="000B5268" w:rsidRDefault="00D12761" w:rsidP="00BD3396">
            <w:pPr>
              <w:spacing w:after="60"/>
              <w:jc w:val="center"/>
              <w:rPr>
                <w:rFonts w:asciiTheme="minorHAnsi" w:hAnsiTheme="minorHAnsi"/>
                <w:color w:val="000000"/>
                <w:sz w:val="22"/>
                <w:szCs w:val="20"/>
                <w:lang w:val="en-US"/>
              </w:rPr>
            </w:pPr>
          </w:p>
          <w:p w:rsidR="00D12761" w:rsidRPr="000B5268" w:rsidRDefault="00DD4E71" w:rsidP="00BD3396">
            <w:pPr>
              <w:spacing w:after="60"/>
              <w:jc w:val="center"/>
              <w:rPr>
                <w:rFonts w:asciiTheme="minorHAnsi" w:hAnsiTheme="minorHAnsi"/>
                <w:color w:val="000000"/>
                <w:sz w:val="22"/>
                <w:szCs w:val="20"/>
                <w:lang w:val="en-US"/>
              </w:rPr>
            </w:pPr>
            <w:r w:rsidRPr="000B5268">
              <w:rPr>
                <w:rFonts w:asciiTheme="minorHAnsi" w:hAnsiTheme="minorHAnsi"/>
                <w:color w:val="000000"/>
                <w:sz w:val="22"/>
                <w:szCs w:val="20"/>
                <w:lang w:val="en-US"/>
              </w:rPr>
              <w:t>M4+P4</w:t>
            </w:r>
          </w:p>
          <w:p w:rsidR="00D12761" w:rsidRPr="000B5268" w:rsidRDefault="00855BCA" w:rsidP="00BD3396">
            <w:pPr>
              <w:spacing w:after="60"/>
              <w:jc w:val="center"/>
              <w:rPr>
                <w:rFonts w:asciiTheme="minorHAnsi" w:hAnsiTheme="minorHAnsi"/>
                <w:color w:val="000000"/>
                <w:sz w:val="22"/>
                <w:szCs w:val="20"/>
                <w:lang w:val="en-US"/>
              </w:rPr>
            </w:pPr>
            <w:r w:rsidRPr="000B5268">
              <w:rPr>
                <w:rFonts w:asciiTheme="minorHAnsi" w:hAnsiTheme="minorHAnsi"/>
                <w:color w:val="000000"/>
                <w:sz w:val="22"/>
                <w:szCs w:val="20"/>
                <w:lang w:val="en-US"/>
              </w:rPr>
              <w:t>M5+P4</w:t>
            </w:r>
          </w:p>
        </w:tc>
      </w:tr>
      <w:tr w:rsidR="00D12761" w:rsidRPr="00B27608" w:rsidTr="000B5268">
        <w:trPr>
          <w:trHeight w:val="340"/>
        </w:trPr>
        <w:tc>
          <w:tcPr>
            <w:tcW w:w="4351" w:type="dxa"/>
            <w:shd w:val="clear" w:color="auto" w:fill="auto"/>
            <w:vAlign w:val="center"/>
          </w:tcPr>
          <w:p w:rsidR="00D12761" w:rsidRPr="000B5268" w:rsidRDefault="00D12761" w:rsidP="00BD3396">
            <w:pPr>
              <w:pStyle w:val="Default"/>
              <w:spacing w:after="60"/>
              <w:rPr>
                <w:rFonts w:asciiTheme="minorHAnsi" w:hAnsiTheme="minorHAnsi"/>
                <w:sz w:val="22"/>
                <w:szCs w:val="20"/>
              </w:rPr>
            </w:pPr>
            <w:r w:rsidRPr="000B5268">
              <w:rPr>
                <w:rFonts w:asciiTheme="minorHAnsi" w:hAnsiTheme="minorHAnsi"/>
                <w:sz w:val="22"/>
                <w:szCs w:val="20"/>
              </w:rPr>
              <w:t>Kerrostaloalueiden tonttikadut</w:t>
            </w:r>
          </w:p>
          <w:p w:rsidR="00D12761" w:rsidRPr="000B5268" w:rsidRDefault="00D12761" w:rsidP="00A44583">
            <w:pPr>
              <w:pStyle w:val="Default"/>
              <w:numPr>
                <w:ilvl w:val="0"/>
                <w:numId w:val="8"/>
              </w:numPr>
              <w:spacing w:after="60"/>
              <w:rPr>
                <w:rFonts w:asciiTheme="minorHAnsi" w:hAnsiTheme="minorHAnsi"/>
                <w:sz w:val="22"/>
                <w:szCs w:val="20"/>
              </w:rPr>
            </w:pPr>
            <w:r w:rsidRPr="000B5268">
              <w:rPr>
                <w:rFonts w:asciiTheme="minorHAnsi" w:hAnsiTheme="minorHAnsi"/>
                <w:sz w:val="22"/>
                <w:szCs w:val="20"/>
              </w:rPr>
              <w:t>vilkkaat kadut, joilla läpiajoliikenne</w:t>
            </w:r>
          </w:p>
          <w:p w:rsidR="00D12761" w:rsidRPr="000B5268" w:rsidRDefault="00D12761" w:rsidP="00A44583">
            <w:pPr>
              <w:pStyle w:val="Default"/>
              <w:numPr>
                <w:ilvl w:val="0"/>
                <w:numId w:val="7"/>
              </w:numPr>
              <w:spacing w:after="60"/>
              <w:rPr>
                <w:rFonts w:asciiTheme="minorHAnsi" w:hAnsiTheme="minorHAnsi"/>
                <w:sz w:val="22"/>
                <w:szCs w:val="20"/>
              </w:rPr>
            </w:pPr>
            <w:r w:rsidRPr="000B5268">
              <w:rPr>
                <w:rFonts w:asciiTheme="minorHAnsi" w:hAnsiTheme="minorHAnsi"/>
                <w:sz w:val="22"/>
                <w:szCs w:val="20"/>
              </w:rPr>
              <w:t>muut</w:t>
            </w:r>
          </w:p>
        </w:tc>
        <w:tc>
          <w:tcPr>
            <w:tcW w:w="2127" w:type="dxa"/>
            <w:shd w:val="clear" w:color="auto" w:fill="auto"/>
            <w:vAlign w:val="center"/>
          </w:tcPr>
          <w:p w:rsidR="00D12761" w:rsidRPr="000B5268" w:rsidRDefault="00D12761" w:rsidP="00BD3396">
            <w:pPr>
              <w:spacing w:after="60"/>
              <w:jc w:val="center"/>
              <w:rPr>
                <w:rFonts w:asciiTheme="minorHAnsi" w:hAnsiTheme="minorHAnsi"/>
                <w:sz w:val="22"/>
                <w:szCs w:val="20"/>
              </w:rPr>
            </w:pPr>
          </w:p>
          <w:p w:rsidR="00D12761" w:rsidRPr="000B5268" w:rsidRDefault="00DD4E71" w:rsidP="00BD3396">
            <w:pPr>
              <w:spacing w:after="60"/>
              <w:jc w:val="center"/>
              <w:rPr>
                <w:rFonts w:asciiTheme="minorHAnsi" w:hAnsiTheme="minorHAnsi"/>
                <w:color w:val="000000"/>
                <w:sz w:val="22"/>
                <w:szCs w:val="20"/>
                <w:lang w:val="en-US"/>
              </w:rPr>
            </w:pPr>
            <w:r w:rsidRPr="000B5268">
              <w:rPr>
                <w:rFonts w:asciiTheme="minorHAnsi" w:hAnsiTheme="minorHAnsi"/>
                <w:color w:val="000000"/>
                <w:sz w:val="22"/>
                <w:szCs w:val="20"/>
                <w:lang w:val="en-US"/>
              </w:rPr>
              <w:t>M4+P4</w:t>
            </w:r>
          </w:p>
          <w:p w:rsidR="00D12761" w:rsidRPr="000B5268" w:rsidRDefault="00855BCA" w:rsidP="00BD3396">
            <w:pPr>
              <w:spacing w:after="60"/>
              <w:jc w:val="center"/>
              <w:rPr>
                <w:rFonts w:asciiTheme="minorHAnsi" w:hAnsiTheme="minorHAnsi"/>
                <w:color w:val="000000"/>
                <w:sz w:val="22"/>
                <w:szCs w:val="20"/>
                <w:lang w:val="en-US"/>
              </w:rPr>
            </w:pPr>
            <w:r w:rsidRPr="000B5268">
              <w:rPr>
                <w:rFonts w:asciiTheme="minorHAnsi" w:hAnsiTheme="minorHAnsi"/>
                <w:color w:val="000000"/>
                <w:sz w:val="22"/>
                <w:szCs w:val="20"/>
                <w:lang w:val="en-US"/>
              </w:rPr>
              <w:t>M5+P4</w:t>
            </w:r>
          </w:p>
        </w:tc>
      </w:tr>
      <w:tr w:rsidR="00D12761" w:rsidRPr="00B27608" w:rsidTr="000B5268">
        <w:trPr>
          <w:trHeight w:val="340"/>
        </w:trPr>
        <w:tc>
          <w:tcPr>
            <w:tcW w:w="4351" w:type="dxa"/>
            <w:shd w:val="clear" w:color="auto" w:fill="auto"/>
            <w:vAlign w:val="center"/>
          </w:tcPr>
          <w:p w:rsidR="00D12761" w:rsidRPr="000B5268" w:rsidRDefault="00D12761" w:rsidP="00BD3396">
            <w:pPr>
              <w:pStyle w:val="Default"/>
              <w:spacing w:after="60"/>
              <w:rPr>
                <w:rFonts w:asciiTheme="minorHAnsi" w:hAnsiTheme="minorHAnsi"/>
                <w:sz w:val="22"/>
                <w:szCs w:val="20"/>
              </w:rPr>
            </w:pPr>
            <w:r w:rsidRPr="000B5268">
              <w:rPr>
                <w:rFonts w:asciiTheme="minorHAnsi" w:hAnsiTheme="minorHAnsi"/>
                <w:sz w:val="22"/>
                <w:szCs w:val="20"/>
              </w:rPr>
              <w:t>Pientaloalueiden tonttikadut</w:t>
            </w:r>
          </w:p>
        </w:tc>
        <w:tc>
          <w:tcPr>
            <w:tcW w:w="2127" w:type="dxa"/>
            <w:shd w:val="clear" w:color="auto" w:fill="auto"/>
            <w:vAlign w:val="center"/>
          </w:tcPr>
          <w:p w:rsidR="00D12761" w:rsidRPr="000B5268" w:rsidRDefault="00855BCA" w:rsidP="00BD3396">
            <w:pPr>
              <w:spacing w:after="60"/>
              <w:jc w:val="center"/>
              <w:rPr>
                <w:rFonts w:asciiTheme="minorHAnsi" w:hAnsiTheme="minorHAnsi"/>
                <w:sz w:val="22"/>
                <w:szCs w:val="20"/>
              </w:rPr>
            </w:pPr>
            <w:r w:rsidRPr="000B5268">
              <w:rPr>
                <w:rFonts w:asciiTheme="minorHAnsi" w:hAnsiTheme="minorHAnsi"/>
                <w:sz w:val="22"/>
                <w:szCs w:val="20"/>
                <w:lang w:val="en-US"/>
              </w:rPr>
              <w:t>M5+P4</w:t>
            </w:r>
          </w:p>
        </w:tc>
      </w:tr>
    </w:tbl>
    <w:p w:rsidR="00FD6AE3" w:rsidRPr="000C240B" w:rsidRDefault="00FD6AE3" w:rsidP="00151EDF">
      <w:pPr>
        <w:pStyle w:val="Leipteksti"/>
        <w:spacing w:after="0"/>
        <w:ind w:left="0"/>
        <w:jc w:val="both"/>
      </w:pPr>
    </w:p>
    <w:p w:rsidR="00CB3401" w:rsidRPr="000B5268" w:rsidRDefault="00E70F2E" w:rsidP="00CB3401">
      <w:pPr>
        <w:pStyle w:val="Leipteksti"/>
        <w:spacing w:after="0"/>
        <w:ind w:left="0"/>
        <w:jc w:val="both"/>
        <w:rPr>
          <w:rFonts w:asciiTheme="minorHAnsi" w:hAnsiTheme="minorHAnsi"/>
          <w:sz w:val="22"/>
        </w:rPr>
      </w:pPr>
      <w:r w:rsidRPr="000B5268">
        <w:rPr>
          <w:rFonts w:asciiTheme="minorHAnsi" w:hAnsiTheme="minorHAnsi"/>
          <w:sz w:val="22"/>
        </w:rPr>
        <w:t>Kiertoliittymien osalta käytetään C-valaistusluokkia. Kiertoliittymän valaistusluokan on oltava vähintään sama kuin korkein liittyvien katujen valaistusluokista. M- ja C-luokkien vastaavuus on esitetty Liikenneviraston ohjeen</w:t>
      </w:r>
      <w:r w:rsidRPr="000B5268">
        <w:rPr>
          <w:rFonts w:asciiTheme="minorHAnsi" w:hAnsiTheme="minorHAnsi"/>
          <w:b/>
          <w:i/>
          <w:sz w:val="22"/>
        </w:rPr>
        <w:t xml:space="preserve"> Maantie- ja rautatiealueiden valaistuksen suunnittelu</w:t>
      </w:r>
      <w:r w:rsidRPr="000B5268">
        <w:rPr>
          <w:rFonts w:asciiTheme="minorHAnsi" w:hAnsiTheme="minorHAnsi"/>
          <w:sz w:val="22"/>
        </w:rPr>
        <w:t xml:space="preserve"> taulukossa 5.</w:t>
      </w:r>
    </w:p>
    <w:p w:rsidR="00CB3401" w:rsidRPr="000B5268" w:rsidRDefault="00CB3401" w:rsidP="00CB3401">
      <w:pPr>
        <w:pStyle w:val="Leipteksti"/>
        <w:spacing w:after="0"/>
        <w:ind w:left="0"/>
        <w:jc w:val="both"/>
        <w:rPr>
          <w:rFonts w:asciiTheme="minorHAnsi" w:hAnsiTheme="minorHAnsi"/>
          <w:sz w:val="22"/>
        </w:rPr>
      </w:pPr>
    </w:p>
    <w:p w:rsidR="00CB3401" w:rsidRPr="000B5268" w:rsidRDefault="00514558" w:rsidP="00E70F2E">
      <w:pPr>
        <w:pStyle w:val="Leipteksti"/>
        <w:spacing w:after="0"/>
        <w:ind w:left="0"/>
        <w:jc w:val="both"/>
        <w:rPr>
          <w:rFonts w:asciiTheme="minorHAnsi" w:hAnsiTheme="minorHAnsi"/>
          <w:sz w:val="22"/>
        </w:rPr>
      </w:pPr>
      <w:r w:rsidRPr="000B5268">
        <w:rPr>
          <w:rFonts w:asciiTheme="minorHAnsi" w:hAnsiTheme="minorHAnsi"/>
          <w:sz w:val="22"/>
        </w:rPr>
        <w:t>J</w:t>
      </w:r>
      <w:r w:rsidR="00CB3401" w:rsidRPr="000B5268">
        <w:rPr>
          <w:rFonts w:asciiTheme="minorHAnsi" w:hAnsiTheme="minorHAnsi"/>
          <w:sz w:val="22"/>
        </w:rPr>
        <w:t xml:space="preserve">alankulku- ja pyöräilyalueiden </w:t>
      </w:r>
      <w:r w:rsidRPr="000B5268">
        <w:rPr>
          <w:rFonts w:asciiTheme="minorHAnsi" w:hAnsiTheme="minorHAnsi"/>
          <w:sz w:val="22"/>
        </w:rPr>
        <w:t xml:space="preserve">valaistusluokka valitaan </w:t>
      </w:r>
      <w:r w:rsidR="00CB3401" w:rsidRPr="000B5268">
        <w:rPr>
          <w:rFonts w:asciiTheme="minorHAnsi" w:hAnsiTheme="minorHAnsi"/>
          <w:sz w:val="22"/>
        </w:rPr>
        <w:t xml:space="preserve">taulukosta 2. </w:t>
      </w:r>
      <w:r w:rsidR="002B6AD5" w:rsidRPr="000B5268">
        <w:rPr>
          <w:rFonts w:asciiTheme="minorHAnsi" w:hAnsiTheme="minorHAnsi"/>
          <w:sz w:val="22"/>
        </w:rPr>
        <w:t>Aluekeskukset (a</w:t>
      </w:r>
      <w:r w:rsidRPr="000B5268">
        <w:rPr>
          <w:rFonts w:asciiTheme="minorHAnsi" w:hAnsiTheme="minorHAnsi"/>
          <w:sz w:val="22"/>
        </w:rPr>
        <w:t>lueelliset palvelukeskukset</w:t>
      </w:r>
      <w:r w:rsidR="002B6AD5" w:rsidRPr="000B5268">
        <w:rPr>
          <w:rFonts w:asciiTheme="minorHAnsi" w:hAnsiTheme="minorHAnsi"/>
          <w:sz w:val="22"/>
        </w:rPr>
        <w:t>)</w:t>
      </w:r>
      <w:r w:rsidR="00CB3401" w:rsidRPr="000B5268">
        <w:rPr>
          <w:rFonts w:asciiTheme="minorHAnsi" w:hAnsiTheme="minorHAnsi"/>
          <w:sz w:val="22"/>
        </w:rPr>
        <w:t xml:space="preserve"> on määritelty julkaisun </w:t>
      </w:r>
      <w:r w:rsidRPr="000B5268">
        <w:rPr>
          <w:rFonts w:asciiTheme="minorHAnsi" w:hAnsiTheme="minorHAnsi"/>
          <w:b/>
          <w:i/>
          <w:sz w:val="22"/>
        </w:rPr>
        <w:t xml:space="preserve">Vantaan </w:t>
      </w:r>
      <w:r w:rsidR="00CB3401" w:rsidRPr="000B5268">
        <w:rPr>
          <w:rFonts w:asciiTheme="minorHAnsi" w:hAnsiTheme="minorHAnsi"/>
          <w:b/>
          <w:i/>
          <w:sz w:val="22"/>
        </w:rPr>
        <w:t>kaupungin ulkovalaistuksen tarveselvitys</w:t>
      </w:r>
      <w:r w:rsidR="00CB3401" w:rsidRPr="000B5268">
        <w:rPr>
          <w:rFonts w:asciiTheme="minorHAnsi" w:hAnsiTheme="minorHAnsi"/>
          <w:sz w:val="22"/>
        </w:rPr>
        <w:t xml:space="preserve"> </w:t>
      </w:r>
      <w:r w:rsidRPr="000B5268">
        <w:rPr>
          <w:rFonts w:asciiTheme="minorHAnsi" w:hAnsiTheme="minorHAnsi"/>
          <w:sz w:val="22"/>
        </w:rPr>
        <w:t>liitteessä 1</w:t>
      </w:r>
      <w:r w:rsidR="00CB3401" w:rsidRPr="000B5268">
        <w:rPr>
          <w:rFonts w:asciiTheme="minorHAnsi" w:hAnsiTheme="minorHAnsi"/>
          <w:sz w:val="22"/>
        </w:rPr>
        <w:t>.</w:t>
      </w:r>
    </w:p>
    <w:p w:rsidR="00CB3401" w:rsidRPr="000B5268" w:rsidRDefault="00CB3401" w:rsidP="00E70F2E">
      <w:pPr>
        <w:pStyle w:val="Leipteksti"/>
        <w:spacing w:after="0"/>
        <w:ind w:left="0"/>
        <w:jc w:val="both"/>
        <w:rPr>
          <w:rFonts w:asciiTheme="minorHAnsi" w:hAnsiTheme="minorHAnsi"/>
          <w:sz w:val="22"/>
        </w:rPr>
      </w:pPr>
    </w:p>
    <w:p w:rsidR="000C240B" w:rsidRPr="000B5268" w:rsidRDefault="00E70F2E" w:rsidP="00E70F2E">
      <w:pPr>
        <w:pStyle w:val="Leipteksti"/>
        <w:spacing w:after="0"/>
        <w:ind w:left="0"/>
        <w:jc w:val="both"/>
        <w:rPr>
          <w:rFonts w:asciiTheme="minorHAnsi" w:hAnsiTheme="minorHAnsi"/>
          <w:sz w:val="22"/>
        </w:rPr>
      </w:pPr>
      <w:r w:rsidRPr="000B5268">
        <w:rPr>
          <w:rFonts w:asciiTheme="minorHAnsi" w:hAnsiTheme="minorHAnsi"/>
          <w:sz w:val="22"/>
        </w:rPr>
        <w:t xml:space="preserve">Erillisillä jalankulku- ja pyöräteillä tarkoitetaan tässä yhteydessä valaistavia jalankulku- ja pyöräilyväyliä, jotka eivät sijaitse pääväylän välittömässä läheisyydessä. </w:t>
      </w:r>
    </w:p>
    <w:p w:rsidR="00E70F2E" w:rsidRDefault="00E70F2E" w:rsidP="00E70F2E">
      <w:pPr>
        <w:pStyle w:val="Leipteksti"/>
        <w:spacing w:after="0"/>
        <w:ind w:left="0"/>
      </w:pPr>
    </w:p>
    <w:p w:rsidR="00B21FFC" w:rsidRDefault="00B21FFC" w:rsidP="00E70F2E">
      <w:pPr>
        <w:pStyle w:val="Leipteksti"/>
        <w:spacing w:after="0"/>
        <w:ind w:left="0"/>
        <w:jc w:val="both"/>
      </w:pPr>
    </w:p>
    <w:p w:rsidR="004404FE" w:rsidRDefault="004404FE" w:rsidP="00E70F2E">
      <w:pPr>
        <w:pStyle w:val="Leipteksti"/>
        <w:spacing w:after="0"/>
        <w:ind w:left="0"/>
        <w:jc w:val="both"/>
      </w:pPr>
    </w:p>
    <w:p w:rsidR="0016740A" w:rsidRDefault="0016740A" w:rsidP="00E70F2E">
      <w:pPr>
        <w:pStyle w:val="Leipteksti"/>
        <w:spacing w:after="0"/>
        <w:ind w:left="0"/>
        <w:jc w:val="both"/>
      </w:pPr>
    </w:p>
    <w:p w:rsidR="00E70F2E" w:rsidRPr="000B5268" w:rsidRDefault="00E70F2E" w:rsidP="00E70F2E">
      <w:pPr>
        <w:pStyle w:val="Taulukko"/>
        <w:rPr>
          <w:rFonts w:asciiTheme="minorHAnsi" w:hAnsiTheme="minorHAnsi"/>
          <w:sz w:val="22"/>
        </w:rPr>
      </w:pPr>
      <w:r w:rsidRPr="000B5268">
        <w:rPr>
          <w:rFonts w:asciiTheme="minorHAnsi" w:hAnsiTheme="minorHAnsi"/>
          <w:sz w:val="22"/>
        </w:rPr>
        <w:lastRenderedPageBreak/>
        <w:t xml:space="preserve">Taulukko 2. Valaistusluokat eri jalankulku- ja pyöräilyalueille. </w:t>
      </w:r>
    </w:p>
    <w:tbl>
      <w:tblPr>
        <w:tblW w:w="8887"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86"/>
        <w:gridCol w:w="1701"/>
      </w:tblGrid>
      <w:tr w:rsidR="00E70F2E" w:rsidRPr="00E70F2E" w:rsidTr="000B5268">
        <w:trPr>
          <w:trHeight w:val="677"/>
        </w:trPr>
        <w:tc>
          <w:tcPr>
            <w:tcW w:w="7186" w:type="dxa"/>
            <w:tcBorders>
              <w:top w:val="single" w:sz="12" w:space="0" w:color="auto"/>
              <w:left w:val="single" w:sz="12" w:space="0" w:color="auto"/>
              <w:bottom w:val="single" w:sz="12" w:space="0" w:color="auto"/>
            </w:tcBorders>
            <w:shd w:val="clear" w:color="auto" w:fill="F2F2F2"/>
            <w:vAlign w:val="center"/>
          </w:tcPr>
          <w:p w:rsidR="00E70F2E" w:rsidRPr="000B5268" w:rsidRDefault="00E70F2E" w:rsidP="00E70F2E">
            <w:pPr>
              <w:ind w:right="-108"/>
              <w:rPr>
                <w:rFonts w:asciiTheme="minorHAnsi" w:hAnsiTheme="minorHAnsi"/>
                <w:b/>
                <w:sz w:val="22"/>
                <w:szCs w:val="22"/>
              </w:rPr>
            </w:pPr>
            <w:r w:rsidRPr="000B5268">
              <w:rPr>
                <w:rFonts w:asciiTheme="minorHAnsi" w:hAnsiTheme="minorHAnsi"/>
                <w:b/>
                <w:sz w:val="22"/>
                <w:szCs w:val="22"/>
              </w:rPr>
              <w:t>Jalankulku- ja pyöräilyalue sekä kuvaus</w:t>
            </w:r>
          </w:p>
        </w:tc>
        <w:tc>
          <w:tcPr>
            <w:tcW w:w="1701" w:type="dxa"/>
            <w:tcBorders>
              <w:top w:val="single" w:sz="12" w:space="0" w:color="auto"/>
              <w:bottom w:val="single" w:sz="12" w:space="0" w:color="auto"/>
              <w:right w:val="single" w:sz="12" w:space="0" w:color="auto"/>
            </w:tcBorders>
            <w:shd w:val="clear" w:color="auto" w:fill="F2F2F2"/>
            <w:vAlign w:val="center"/>
          </w:tcPr>
          <w:p w:rsidR="00E70F2E" w:rsidRPr="000B5268" w:rsidRDefault="00E70F2E" w:rsidP="00583C49">
            <w:pPr>
              <w:ind w:left="-114" w:right="-107"/>
              <w:jc w:val="center"/>
              <w:rPr>
                <w:rFonts w:asciiTheme="minorHAnsi" w:hAnsiTheme="minorHAnsi"/>
                <w:b/>
                <w:sz w:val="22"/>
                <w:szCs w:val="22"/>
              </w:rPr>
            </w:pPr>
            <w:r w:rsidRPr="000B5268">
              <w:rPr>
                <w:rFonts w:asciiTheme="minorHAnsi" w:hAnsiTheme="minorHAnsi"/>
                <w:b/>
                <w:sz w:val="22"/>
                <w:szCs w:val="22"/>
              </w:rPr>
              <w:t>Valaistusluokka</w:t>
            </w:r>
          </w:p>
        </w:tc>
      </w:tr>
      <w:tr w:rsidR="00E70F2E" w:rsidRPr="00E70F2E" w:rsidTr="000B5268">
        <w:trPr>
          <w:trHeight w:val="340"/>
        </w:trPr>
        <w:tc>
          <w:tcPr>
            <w:tcW w:w="7186" w:type="dxa"/>
            <w:tcBorders>
              <w:top w:val="single" w:sz="12" w:space="0" w:color="auto"/>
              <w:bottom w:val="single" w:sz="6" w:space="0" w:color="auto"/>
            </w:tcBorders>
            <w:shd w:val="clear" w:color="auto" w:fill="auto"/>
            <w:vAlign w:val="center"/>
          </w:tcPr>
          <w:p w:rsidR="00076031" w:rsidRPr="000B5268" w:rsidRDefault="00E70F2E" w:rsidP="00076031">
            <w:pPr>
              <w:pStyle w:val="Default"/>
              <w:spacing w:after="60"/>
              <w:ind w:right="-108"/>
              <w:rPr>
                <w:rFonts w:asciiTheme="minorHAnsi" w:hAnsiTheme="minorHAnsi"/>
                <w:sz w:val="22"/>
                <w:szCs w:val="22"/>
              </w:rPr>
            </w:pPr>
            <w:r w:rsidRPr="000B5268">
              <w:rPr>
                <w:rFonts w:asciiTheme="minorHAnsi" w:hAnsiTheme="minorHAnsi"/>
                <w:sz w:val="22"/>
                <w:szCs w:val="22"/>
              </w:rPr>
              <w:t>Alikulkukäytävät</w:t>
            </w:r>
          </w:p>
          <w:p w:rsidR="00B21FFC" w:rsidRPr="000B5268" w:rsidRDefault="00B21FFC" w:rsidP="000B5268">
            <w:pPr>
              <w:pStyle w:val="Default"/>
              <w:numPr>
                <w:ilvl w:val="0"/>
                <w:numId w:val="9"/>
              </w:numPr>
              <w:spacing w:after="60"/>
              <w:ind w:left="714" w:hanging="357"/>
              <w:rPr>
                <w:rFonts w:asciiTheme="minorHAnsi" w:hAnsiTheme="minorHAnsi"/>
                <w:color w:val="000000" w:themeColor="text1"/>
                <w:sz w:val="22"/>
                <w:szCs w:val="20"/>
              </w:rPr>
            </w:pPr>
            <w:r w:rsidRPr="000B5268">
              <w:rPr>
                <w:rFonts w:asciiTheme="minorHAnsi" w:hAnsiTheme="minorHAnsi"/>
                <w:color w:val="000000" w:themeColor="text1"/>
                <w:sz w:val="22"/>
                <w:szCs w:val="20"/>
              </w:rPr>
              <w:t>vilkkaat, päivävalaistus tarvitaan *</w:t>
            </w:r>
          </w:p>
          <w:p w:rsidR="00E70F2E" w:rsidRPr="000B5268" w:rsidRDefault="00E70F2E" w:rsidP="000B5268">
            <w:pPr>
              <w:pStyle w:val="Default"/>
              <w:numPr>
                <w:ilvl w:val="0"/>
                <w:numId w:val="9"/>
              </w:numPr>
              <w:spacing w:after="60"/>
              <w:ind w:left="714" w:hanging="357"/>
              <w:rPr>
                <w:rFonts w:asciiTheme="minorHAnsi" w:hAnsiTheme="minorHAnsi"/>
                <w:color w:val="000000" w:themeColor="text1"/>
                <w:sz w:val="22"/>
                <w:szCs w:val="20"/>
              </w:rPr>
            </w:pPr>
            <w:r w:rsidRPr="000B5268">
              <w:rPr>
                <w:rFonts w:asciiTheme="minorHAnsi" w:hAnsiTheme="minorHAnsi"/>
                <w:color w:val="000000" w:themeColor="text1"/>
                <w:sz w:val="22"/>
                <w:szCs w:val="20"/>
              </w:rPr>
              <w:t>vilkkaat</w:t>
            </w:r>
          </w:p>
          <w:p w:rsidR="00E70F2E" w:rsidRPr="000B5268" w:rsidRDefault="00E70F2E" w:rsidP="000B5268">
            <w:pPr>
              <w:pStyle w:val="Default"/>
              <w:numPr>
                <w:ilvl w:val="0"/>
                <w:numId w:val="9"/>
              </w:numPr>
              <w:spacing w:after="60"/>
              <w:ind w:left="714" w:hanging="357"/>
              <w:rPr>
                <w:rFonts w:asciiTheme="minorHAnsi" w:hAnsiTheme="minorHAnsi"/>
                <w:sz w:val="22"/>
                <w:szCs w:val="22"/>
              </w:rPr>
            </w:pPr>
            <w:r w:rsidRPr="000B5268">
              <w:rPr>
                <w:rFonts w:asciiTheme="minorHAnsi" w:hAnsiTheme="minorHAnsi"/>
                <w:color w:val="000000" w:themeColor="text1"/>
                <w:sz w:val="22"/>
                <w:szCs w:val="20"/>
              </w:rPr>
              <w:t>vähäliikenteiset</w:t>
            </w:r>
          </w:p>
        </w:tc>
        <w:tc>
          <w:tcPr>
            <w:tcW w:w="1701" w:type="dxa"/>
            <w:tcBorders>
              <w:top w:val="single" w:sz="12" w:space="0" w:color="auto"/>
              <w:bottom w:val="single" w:sz="6" w:space="0" w:color="auto"/>
            </w:tcBorders>
            <w:shd w:val="clear" w:color="auto" w:fill="auto"/>
            <w:vAlign w:val="center"/>
          </w:tcPr>
          <w:p w:rsidR="00E70F2E" w:rsidRPr="000B5268" w:rsidRDefault="00E70F2E" w:rsidP="00E70F2E">
            <w:pPr>
              <w:spacing w:after="60"/>
              <w:jc w:val="center"/>
              <w:rPr>
                <w:rFonts w:asciiTheme="minorHAnsi" w:hAnsiTheme="minorHAnsi"/>
                <w:sz w:val="22"/>
                <w:szCs w:val="22"/>
              </w:rPr>
            </w:pPr>
          </w:p>
          <w:p w:rsidR="00B21FFC"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C2</w:t>
            </w:r>
          </w:p>
          <w:p w:rsidR="00E70F2E"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C4</w:t>
            </w:r>
          </w:p>
          <w:p w:rsidR="00E70F2E" w:rsidRPr="000B5268" w:rsidRDefault="00E70F2E" w:rsidP="00E70F2E">
            <w:pPr>
              <w:spacing w:after="60"/>
              <w:jc w:val="center"/>
              <w:rPr>
                <w:rFonts w:asciiTheme="minorHAnsi" w:hAnsiTheme="minorHAnsi"/>
                <w:sz w:val="22"/>
                <w:szCs w:val="22"/>
              </w:rPr>
            </w:pPr>
            <w:r w:rsidRPr="000B5268">
              <w:rPr>
                <w:rFonts w:asciiTheme="minorHAnsi" w:hAnsiTheme="minorHAnsi"/>
                <w:sz w:val="22"/>
                <w:szCs w:val="22"/>
              </w:rPr>
              <w:t>P4</w:t>
            </w:r>
          </w:p>
        </w:tc>
      </w:tr>
      <w:tr w:rsidR="00E70F2E" w:rsidRPr="00E70F2E" w:rsidTr="000B5268">
        <w:trPr>
          <w:trHeight w:val="340"/>
        </w:trPr>
        <w:tc>
          <w:tcPr>
            <w:tcW w:w="7186" w:type="dxa"/>
            <w:tcBorders>
              <w:top w:val="single" w:sz="6" w:space="0" w:color="auto"/>
            </w:tcBorders>
            <w:shd w:val="clear" w:color="auto" w:fill="auto"/>
            <w:vAlign w:val="center"/>
          </w:tcPr>
          <w:p w:rsidR="00E70F2E" w:rsidRPr="000B5268" w:rsidRDefault="00E70F2E" w:rsidP="00E70F2E">
            <w:pPr>
              <w:pStyle w:val="Default"/>
              <w:spacing w:after="60"/>
              <w:ind w:right="-108"/>
              <w:rPr>
                <w:rFonts w:asciiTheme="minorHAnsi" w:hAnsiTheme="minorHAnsi"/>
                <w:sz w:val="22"/>
                <w:szCs w:val="22"/>
              </w:rPr>
            </w:pPr>
            <w:r w:rsidRPr="000B5268">
              <w:rPr>
                <w:rFonts w:asciiTheme="minorHAnsi" w:hAnsiTheme="minorHAnsi"/>
                <w:sz w:val="22"/>
                <w:szCs w:val="22"/>
              </w:rPr>
              <w:t>Erilliset polkupyöräkaistat (ajoradan yhteydessä)</w:t>
            </w:r>
          </w:p>
        </w:tc>
        <w:tc>
          <w:tcPr>
            <w:tcW w:w="1701" w:type="dxa"/>
            <w:tcBorders>
              <w:top w:val="single" w:sz="6" w:space="0" w:color="auto"/>
            </w:tcBorders>
            <w:shd w:val="clear" w:color="auto" w:fill="auto"/>
            <w:vAlign w:val="center"/>
          </w:tcPr>
          <w:p w:rsidR="00E70F2E" w:rsidRPr="000B5268" w:rsidRDefault="00E70F2E" w:rsidP="00E70F2E">
            <w:pPr>
              <w:spacing w:after="60"/>
              <w:jc w:val="center"/>
              <w:rPr>
                <w:rFonts w:asciiTheme="minorHAnsi" w:hAnsiTheme="minorHAnsi"/>
                <w:sz w:val="22"/>
                <w:szCs w:val="22"/>
              </w:rPr>
            </w:pPr>
            <w:r w:rsidRPr="000B5268">
              <w:rPr>
                <w:rFonts w:asciiTheme="minorHAnsi" w:hAnsiTheme="minorHAnsi"/>
                <w:sz w:val="22"/>
                <w:szCs w:val="22"/>
              </w:rPr>
              <w:t>C4</w:t>
            </w:r>
          </w:p>
        </w:tc>
      </w:tr>
      <w:tr w:rsidR="00E70F2E" w:rsidRPr="00E70F2E" w:rsidTr="000B5268">
        <w:trPr>
          <w:trHeight w:val="340"/>
        </w:trPr>
        <w:tc>
          <w:tcPr>
            <w:tcW w:w="7186" w:type="dxa"/>
            <w:tcBorders>
              <w:top w:val="single" w:sz="4" w:space="0" w:color="auto"/>
              <w:bottom w:val="single" w:sz="6" w:space="0" w:color="auto"/>
            </w:tcBorders>
            <w:shd w:val="clear" w:color="auto" w:fill="auto"/>
            <w:vAlign w:val="center"/>
          </w:tcPr>
          <w:p w:rsidR="00E70F2E" w:rsidRPr="000B5268" w:rsidRDefault="00E70F2E" w:rsidP="00583C49">
            <w:pPr>
              <w:pStyle w:val="Default"/>
              <w:spacing w:after="60"/>
              <w:ind w:right="-108"/>
              <w:rPr>
                <w:rFonts w:asciiTheme="minorHAnsi" w:hAnsiTheme="minorHAnsi"/>
                <w:sz w:val="22"/>
                <w:szCs w:val="22"/>
              </w:rPr>
            </w:pPr>
            <w:r w:rsidRPr="000B5268">
              <w:rPr>
                <w:rFonts w:asciiTheme="minorHAnsi" w:hAnsiTheme="minorHAnsi"/>
                <w:sz w:val="22"/>
                <w:szCs w:val="22"/>
              </w:rPr>
              <w:t>Kävelykadut</w:t>
            </w:r>
          </w:p>
        </w:tc>
        <w:tc>
          <w:tcPr>
            <w:tcW w:w="1701" w:type="dxa"/>
            <w:tcBorders>
              <w:top w:val="single" w:sz="4" w:space="0" w:color="auto"/>
              <w:bottom w:val="single" w:sz="6" w:space="0" w:color="auto"/>
            </w:tcBorders>
            <w:shd w:val="clear" w:color="auto" w:fill="auto"/>
            <w:vAlign w:val="center"/>
          </w:tcPr>
          <w:p w:rsidR="00E70F2E" w:rsidRPr="000B5268" w:rsidRDefault="00E70F2E" w:rsidP="00E70F2E">
            <w:pPr>
              <w:spacing w:after="60"/>
              <w:jc w:val="center"/>
              <w:rPr>
                <w:rFonts w:asciiTheme="minorHAnsi" w:hAnsiTheme="minorHAnsi"/>
                <w:sz w:val="22"/>
                <w:szCs w:val="22"/>
              </w:rPr>
            </w:pPr>
            <w:r w:rsidRPr="000B5268">
              <w:rPr>
                <w:rFonts w:asciiTheme="minorHAnsi" w:hAnsiTheme="minorHAnsi"/>
                <w:sz w:val="22"/>
                <w:szCs w:val="22"/>
              </w:rPr>
              <w:t>P2</w:t>
            </w:r>
          </w:p>
        </w:tc>
      </w:tr>
      <w:tr w:rsidR="00E70F2E" w:rsidRPr="00E70F2E" w:rsidTr="000B5268">
        <w:trPr>
          <w:trHeight w:val="340"/>
        </w:trPr>
        <w:tc>
          <w:tcPr>
            <w:tcW w:w="7186" w:type="dxa"/>
            <w:tcBorders>
              <w:top w:val="single" w:sz="6" w:space="0" w:color="auto"/>
            </w:tcBorders>
            <w:shd w:val="clear" w:color="auto" w:fill="auto"/>
            <w:vAlign w:val="center"/>
          </w:tcPr>
          <w:p w:rsidR="00E70F2E" w:rsidRPr="000B5268" w:rsidRDefault="00E70F2E" w:rsidP="00E70F2E">
            <w:pPr>
              <w:pStyle w:val="Default"/>
              <w:spacing w:after="60"/>
              <w:ind w:right="-108"/>
              <w:rPr>
                <w:rFonts w:asciiTheme="minorHAnsi" w:hAnsiTheme="minorHAnsi"/>
                <w:sz w:val="22"/>
                <w:szCs w:val="22"/>
              </w:rPr>
            </w:pPr>
            <w:r w:rsidRPr="000B5268">
              <w:rPr>
                <w:rFonts w:asciiTheme="minorHAnsi" w:hAnsiTheme="minorHAnsi"/>
                <w:sz w:val="22"/>
                <w:szCs w:val="22"/>
              </w:rPr>
              <w:t>Torit, aukiot</w:t>
            </w:r>
          </w:p>
          <w:p w:rsidR="00E70F2E" w:rsidRPr="000B5268" w:rsidRDefault="00583C49" w:rsidP="000B5268">
            <w:pPr>
              <w:pStyle w:val="Default"/>
              <w:numPr>
                <w:ilvl w:val="0"/>
                <w:numId w:val="9"/>
              </w:numPr>
              <w:spacing w:after="60"/>
              <w:ind w:left="714" w:hanging="357"/>
              <w:rPr>
                <w:rFonts w:asciiTheme="minorHAnsi" w:hAnsiTheme="minorHAnsi"/>
                <w:color w:val="000000" w:themeColor="text1"/>
                <w:sz w:val="22"/>
                <w:szCs w:val="20"/>
              </w:rPr>
            </w:pPr>
            <w:r w:rsidRPr="000B5268">
              <w:rPr>
                <w:rFonts w:asciiTheme="minorHAnsi" w:hAnsiTheme="minorHAnsi"/>
                <w:color w:val="000000" w:themeColor="text1"/>
                <w:sz w:val="22"/>
                <w:szCs w:val="20"/>
              </w:rPr>
              <w:t>aluekeskuksessa</w:t>
            </w:r>
            <w:r w:rsidR="00477AFD" w:rsidRPr="000B5268">
              <w:rPr>
                <w:rFonts w:asciiTheme="minorHAnsi" w:hAnsiTheme="minorHAnsi"/>
                <w:color w:val="000000" w:themeColor="text1"/>
                <w:sz w:val="22"/>
                <w:szCs w:val="20"/>
              </w:rPr>
              <w:t xml:space="preserve"> tai</w:t>
            </w:r>
            <w:r w:rsidR="00EB04DD" w:rsidRPr="000B5268">
              <w:rPr>
                <w:rFonts w:asciiTheme="minorHAnsi" w:hAnsiTheme="minorHAnsi"/>
                <w:color w:val="000000" w:themeColor="text1"/>
                <w:sz w:val="22"/>
                <w:szCs w:val="20"/>
              </w:rPr>
              <w:t xml:space="preserve"> erittäin vilkkaat</w:t>
            </w:r>
            <w:r w:rsidRPr="000B5268">
              <w:rPr>
                <w:rFonts w:asciiTheme="minorHAnsi" w:hAnsiTheme="minorHAnsi"/>
                <w:color w:val="000000" w:themeColor="text1"/>
                <w:sz w:val="22"/>
                <w:szCs w:val="20"/>
              </w:rPr>
              <w:t xml:space="preserve"> *</w:t>
            </w:r>
            <w:r w:rsidR="00B21FFC" w:rsidRPr="000B5268">
              <w:rPr>
                <w:rFonts w:asciiTheme="minorHAnsi" w:hAnsiTheme="minorHAnsi"/>
                <w:color w:val="000000" w:themeColor="text1"/>
                <w:sz w:val="22"/>
                <w:szCs w:val="20"/>
              </w:rPr>
              <w:t>*</w:t>
            </w:r>
          </w:p>
          <w:p w:rsidR="00E70F2E" w:rsidRPr="000B5268" w:rsidRDefault="00E70F2E" w:rsidP="000B5268">
            <w:pPr>
              <w:pStyle w:val="Default"/>
              <w:numPr>
                <w:ilvl w:val="0"/>
                <w:numId w:val="9"/>
              </w:numPr>
              <w:spacing w:after="60"/>
              <w:ind w:left="714" w:hanging="357"/>
              <w:rPr>
                <w:rFonts w:asciiTheme="minorHAnsi" w:hAnsiTheme="minorHAnsi"/>
                <w:sz w:val="22"/>
                <w:szCs w:val="22"/>
              </w:rPr>
            </w:pPr>
            <w:r w:rsidRPr="000B5268">
              <w:rPr>
                <w:rFonts w:asciiTheme="minorHAnsi" w:hAnsiTheme="minorHAnsi"/>
                <w:color w:val="000000" w:themeColor="text1"/>
                <w:sz w:val="22"/>
                <w:szCs w:val="20"/>
              </w:rPr>
              <w:t>muut</w:t>
            </w:r>
          </w:p>
        </w:tc>
        <w:tc>
          <w:tcPr>
            <w:tcW w:w="1701" w:type="dxa"/>
            <w:tcBorders>
              <w:top w:val="single" w:sz="6" w:space="0" w:color="auto"/>
            </w:tcBorders>
            <w:shd w:val="clear" w:color="auto" w:fill="auto"/>
            <w:vAlign w:val="center"/>
          </w:tcPr>
          <w:p w:rsidR="00E70F2E" w:rsidRPr="000B5268" w:rsidRDefault="00E70F2E" w:rsidP="00E70F2E">
            <w:pPr>
              <w:spacing w:after="60"/>
              <w:jc w:val="center"/>
              <w:rPr>
                <w:rFonts w:asciiTheme="minorHAnsi" w:hAnsiTheme="minorHAnsi"/>
                <w:sz w:val="22"/>
                <w:szCs w:val="22"/>
              </w:rPr>
            </w:pPr>
          </w:p>
          <w:p w:rsidR="00B21FFC" w:rsidRPr="000B5268" w:rsidRDefault="00383729" w:rsidP="00B21FFC">
            <w:pPr>
              <w:spacing w:after="60"/>
              <w:jc w:val="center"/>
              <w:rPr>
                <w:rFonts w:asciiTheme="minorHAnsi" w:hAnsiTheme="minorHAnsi"/>
                <w:sz w:val="22"/>
                <w:szCs w:val="22"/>
              </w:rPr>
            </w:pPr>
            <w:r w:rsidRPr="000B5268">
              <w:rPr>
                <w:rFonts w:asciiTheme="minorHAnsi" w:hAnsiTheme="minorHAnsi"/>
                <w:sz w:val="22"/>
                <w:szCs w:val="22"/>
              </w:rPr>
              <w:t>P2</w:t>
            </w:r>
            <w:r w:rsidR="00583C49" w:rsidRPr="000B5268">
              <w:rPr>
                <w:rFonts w:asciiTheme="minorHAnsi" w:hAnsiTheme="minorHAnsi"/>
                <w:sz w:val="22"/>
                <w:szCs w:val="22"/>
              </w:rPr>
              <w:t xml:space="preserve"> </w:t>
            </w:r>
          </w:p>
          <w:p w:rsidR="00E70F2E" w:rsidRPr="000B5268" w:rsidRDefault="00E70F2E" w:rsidP="00B21FFC">
            <w:pPr>
              <w:spacing w:after="60"/>
              <w:jc w:val="center"/>
              <w:rPr>
                <w:rFonts w:asciiTheme="minorHAnsi" w:hAnsiTheme="minorHAnsi"/>
                <w:sz w:val="22"/>
                <w:szCs w:val="22"/>
              </w:rPr>
            </w:pPr>
            <w:r w:rsidRPr="000B5268">
              <w:rPr>
                <w:rFonts w:asciiTheme="minorHAnsi" w:hAnsiTheme="minorHAnsi"/>
                <w:sz w:val="22"/>
                <w:szCs w:val="22"/>
              </w:rPr>
              <w:t>P</w:t>
            </w:r>
            <w:r w:rsidR="00383729" w:rsidRPr="000B5268">
              <w:rPr>
                <w:rFonts w:asciiTheme="minorHAnsi" w:hAnsiTheme="minorHAnsi"/>
                <w:sz w:val="22"/>
                <w:szCs w:val="22"/>
              </w:rPr>
              <w:t>3</w:t>
            </w:r>
          </w:p>
        </w:tc>
      </w:tr>
      <w:tr w:rsidR="00E70F2E" w:rsidRPr="00E70F2E" w:rsidTr="000B5268">
        <w:trPr>
          <w:trHeight w:val="340"/>
        </w:trPr>
        <w:tc>
          <w:tcPr>
            <w:tcW w:w="7186" w:type="dxa"/>
            <w:tcBorders>
              <w:top w:val="single" w:sz="6" w:space="0" w:color="auto"/>
            </w:tcBorders>
            <w:shd w:val="clear" w:color="auto" w:fill="auto"/>
            <w:vAlign w:val="center"/>
          </w:tcPr>
          <w:p w:rsidR="00E70F2E" w:rsidRPr="000B5268" w:rsidRDefault="00E70F2E" w:rsidP="00E70F2E">
            <w:pPr>
              <w:pStyle w:val="Default"/>
              <w:spacing w:after="60"/>
              <w:ind w:right="-108"/>
              <w:rPr>
                <w:rFonts w:asciiTheme="minorHAnsi" w:hAnsiTheme="minorHAnsi"/>
                <w:sz w:val="22"/>
                <w:szCs w:val="22"/>
              </w:rPr>
            </w:pPr>
            <w:r w:rsidRPr="000B5268">
              <w:rPr>
                <w:rFonts w:asciiTheme="minorHAnsi" w:hAnsiTheme="minorHAnsi"/>
                <w:sz w:val="22"/>
                <w:szCs w:val="22"/>
              </w:rPr>
              <w:t>Pysäköintialueet</w:t>
            </w:r>
          </w:p>
          <w:p w:rsidR="00E70F2E" w:rsidRPr="000B5268" w:rsidRDefault="00583C49" w:rsidP="000B5268">
            <w:pPr>
              <w:pStyle w:val="Default"/>
              <w:numPr>
                <w:ilvl w:val="0"/>
                <w:numId w:val="9"/>
              </w:numPr>
              <w:spacing w:after="60"/>
              <w:ind w:left="714" w:hanging="357"/>
              <w:rPr>
                <w:rFonts w:asciiTheme="minorHAnsi" w:hAnsiTheme="minorHAnsi"/>
                <w:color w:val="000000" w:themeColor="text1"/>
                <w:sz w:val="22"/>
                <w:szCs w:val="20"/>
              </w:rPr>
            </w:pPr>
            <w:r w:rsidRPr="000B5268">
              <w:rPr>
                <w:rFonts w:asciiTheme="minorHAnsi" w:hAnsiTheme="minorHAnsi"/>
                <w:color w:val="000000" w:themeColor="text1"/>
                <w:sz w:val="22"/>
                <w:szCs w:val="20"/>
              </w:rPr>
              <w:t>aluekeskuksessa tai</w:t>
            </w:r>
            <w:r w:rsidR="00EB04DD" w:rsidRPr="000B5268">
              <w:rPr>
                <w:rFonts w:asciiTheme="minorHAnsi" w:hAnsiTheme="minorHAnsi"/>
                <w:color w:val="000000" w:themeColor="text1"/>
                <w:sz w:val="22"/>
                <w:szCs w:val="20"/>
              </w:rPr>
              <w:t xml:space="preserve"> erittäin vilkkaat</w:t>
            </w:r>
            <w:r w:rsidRPr="000B5268">
              <w:rPr>
                <w:rFonts w:asciiTheme="minorHAnsi" w:hAnsiTheme="minorHAnsi"/>
                <w:color w:val="000000" w:themeColor="text1"/>
                <w:sz w:val="22"/>
                <w:szCs w:val="20"/>
              </w:rPr>
              <w:t xml:space="preserve"> *</w:t>
            </w:r>
            <w:r w:rsidR="00B21FFC" w:rsidRPr="000B5268">
              <w:rPr>
                <w:rFonts w:asciiTheme="minorHAnsi" w:hAnsiTheme="minorHAnsi"/>
                <w:color w:val="000000" w:themeColor="text1"/>
                <w:sz w:val="22"/>
                <w:szCs w:val="20"/>
              </w:rPr>
              <w:t>*</w:t>
            </w:r>
          </w:p>
          <w:p w:rsidR="00E70F2E" w:rsidRPr="000B5268" w:rsidRDefault="00EB04DD" w:rsidP="000B5268">
            <w:pPr>
              <w:pStyle w:val="Default"/>
              <w:numPr>
                <w:ilvl w:val="0"/>
                <w:numId w:val="9"/>
              </w:numPr>
              <w:spacing w:after="60"/>
              <w:ind w:left="714" w:hanging="357"/>
              <w:rPr>
                <w:rFonts w:asciiTheme="minorHAnsi" w:hAnsiTheme="minorHAnsi"/>
                <w:sz w:val="22"/>
                <w:szCs w:val="22"/>
              </w:rPr>
            </w:pPr>
            <w:r w:rsidRPr="000B5268">
              <w:rPr>
                <w:rFonts w:asciiTheme="minorHAnsi" w:hAnsiTheme="minorHAnsi"/>
                <w:color w:val="000000" w:themeColor="text1"/>
                <w:sz w:val="22"/>
                <w:szCs w:val="20"/>
              </w:rPr>
              <w:t>muut</w:t>
            </w:r>
          </w:p>
        </w:tc>
        <w:tc>
          <w:tcPr>
            <w:tcW w:w="1701" w:type="dxa"/>
            <w:tcBorders>
              <w:top w:val="single" w:sz="6" w:space="0" w:color="auto"/>
            </w:tcBorders>
            <w:shd w:val="clear" w:color="auto" w:fill="auto"/>
            <w:vAlign w:val="center"/>
          </w:tcPr>
          <w:p w:rsidR="00E70F2E" w:rsidRPr="000B5268" w:rsidRDefault="00E70F2E" w:rsidP="00E70F2E">
            <w:pPr>
              <w:spacing w:after="60"/>
              <w:jc w:val="center"/>
              <w:rPr>
                <w:rFonts w:asciiTheme="minorHAnsi" w:hAnsiTheme="minorHAnsi"/>
                <w:sz w:val="22"/>
                <w:szCs w:val="22"/>
              </w:rPr>
            </w:pPr>
          </w:p>
          <w:p w:rsidR="00E70F2E"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P2</w:t>
            </w:r>
          </w:p>
          <w:p w:rsidR="00E70F2E"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P3</w:t>
            </w:r>
          </w:p>
        </w:tc>
      </w:tr>
      <w:tr w:rsidR="00E70F2E" w:rsidRPr="00E70F2E" w:rsidTr="000B5268">
        <w:trPr>
          <w:trHeight w:val="340"/>
        </w:trPr>
        <w:tc>
          <w:tcPr>
            <w:tcW w:w="7186" w:type="dxa"/>
            <w:shd w:val="clear" w:color="auto" w:fill="auto"/>
            <w:vAlign w:val="center"/>
          </w:tcPr>
          <w:p w:rsidR="00E70F2E" w:rsidRPr="000B5268" w:rsidRDefault="00E70F2E" w:rsidP="00E70F2E">
            <w:pPr>
              <w:pStyle w:val="Default"/>
              <w:tabs>
                <w:tab w:val="left" w:pos="571"/>
              </w:tabs>
              <w:spacing w:after="60"/>
              <w:ind w:right="-108"/>
              <w:rPr>
                <w:rFonts w:asciiTheme="minorHAnsi" w:hAnsiTheme="minorHAnsi"/>
                <w:sz w:val="22"/>
                <w:szCs w:val="22"/>
              </w:rPr>
            </w:pPr>
            <w:r w:rsidRPr="000B5268">
              <w:rPr>
                <w:rFonts w:asciiTheme="minorHAnsi" w:hAnsiTheme="minorHAnsi"/>
                <w:sz w:val="22"/>
                <w:szCs w:val="22"/>
              </w:rPr>
              <w:t>Puistot</w:t>
            </w:r>
            <w:r w:rsidR="0016740A" w:rsidRPr="000B5268">
              <w:rPr>
                <w:rFonts w:asciiTheme="minorHAnsi" w:hAnsiTheme="minorHAnsi"/>
                <w:sz w:val="22"/>
                <w:szCs w:val="22"/>
              </w:rPr>
              <w:t xml:space="preserve"> ***</w:t>
            </w:r>
          </w:p>
          <w:p w:rsidR="00E70F2E" w:rsidRPr="000B5268" w:rsidRDefault="00E70F2E" w:rsidP="000B5268">
            <w:pPr>
              <w:pStyle w:val="Default"/>
              <w:numPr>
                <w:ilvl w:val="0"/>
                <w:numId w:val="9"/>
              </w:numPr>
              <w:spacing w:after="60"/>
              <w:ind w:left="714" w:hanging="357"/>
              <w:rPr>
                <w:rFonts w:asciiTheme="minorHAnsi" w:hAnsiTheme="minorHAnsi"/>
                <w:color w:val="000000" w:themeColor="text1"/>
                <w:sz w:val="22"/>
                <w:szCs w:val="20"/>
              </w:rPr>
            </w:pPr>
            <w:r w:rsidRPr="000B5268">
              <w:rPr>
                <w:rFonts w:asciiTheme="minorHAnsi" w:hAnsiTheme="minorHAnsi"/>
                <w:color w:val="000000" w:themeColor="text1"/>
                <w:sz w:val="22"/>
                <w:szCs w:val="20"/>
              </w:rPr>
              <w:t>jalankulku- ja pyörätiet, raitit</w:t>
            </w:r>
          </w:p>
          <w:p w:rsidR="00E70F2E" w:rsidRPr="000B5268" w:rsidRDefault="00583C49" w:rsidP="00A44583">
            <w:pPr>
              <w:pStyle w:val="Default"/>
              <w:numPr>
                <w:ilvl w:val="1"/>
                <w:numId w:val="14"/>
              </w:numPr>
              <w:spacing w:after="60"/>
              <w:ind w:left="1125" w:right="-108"/>
              <w:rPr>
                <w:rFonts w:asciiTheme="minorHAnsi" w:hAnsiTheme="minorHAnsi"/>
                <w:sz w:val="22"/>
                <w:szCs w:val="22"/>
              </w:rPr>
            </w:pPr>
            <w:r w:rsidRPr="000B5268">
              <w:rPr>
                <w:rFonts w:asciiTheme="minorHAnsi" w:hAnsiTheme="minorHAnsi"/>
                <w:sz w:val="22"/>
                <w:szCs w:val="22"/>
              </w:rPr>
              <w:t>aluekeskuksessa</w:t>
            </w:r>
            <w:r w:rsidR="00E70F2E" w:rsidRPr="000B5268">
              <w:rPr>
                <w:rFonts w:asciiTheme="minorHAnsi" w:hAnsiTheme="minorHAnsi"/>
                <w:sz w:val="22"/>
                <w:szCs w:val="22"/>
              </w:rPr>
              <w:t xml:space="preserve"> tai </w:t>
            </w:r>
            <w:r w:rsidR="00477AFD" w:rsidRPr="000B5268">
              <w:rPr>
                <w:rFonts w:asciiTheme="minorHAnsi" w:hAnsiTheme="minorHAnsi"/>
                <w:sz w:val="22"/>
                <w:szCs w:val="22"/>
              </w:rPr>
              <w:t xml:space="preserve">puistossa leikkipaikka, -puisto, </w:t>
            </w:r>
            <w:r w:rsidR="00E70F2E" w:rsidRPr="000B5268">
              <w:rPr>
                <w:rFonts w:asciiTheme="minorHAnsi" w:hAnsiTheme="minorHAnsi"/>
                <w:sz w:val="22"/>
                <w:szCs w:val="22"/>
              </w:rPr>
              <w:t>pelikenttä</w:t>
            </w:r>
            <w:r w:rsidRPr="000B5268">
              <w:rPr>
                <w:rFonts w:asciiTheme="minorHAnsi" w:hAnsiTheme="minorHAnsi"/>
                <w:sz w:val="22"/>
                <w:szCs w:val="22"/>
              </w:rPr>
              <w:t xml:space="preserve"> *</w:t>
            </w:r>
            <w:r w:rsidR="00B21FFC" w:rsidRPr="000B5268">
              <w:rPr>
                <w:rFonts w:asciiTheme="minorHAnsi" w:hAnsiTheme="minorHAnsi"/>
                <w:sz w:val="22"/>
                <w:szCs w:val="22"/>
              </w:rPr>
              <w:t>*</w:t>
            </w:r>
            <w:r w:rsidR="00E70F2E" w:rsidRPr="000B5268">
              <w:rPr>
                <w:rFonts w:asciiTheme="minorHAnsi" w:hAnsiTheme="minorHAnsi"/>
                <w:sz w:val="22"/>
                <w:szCs w:val="22"/>
              </w:rPr>
              <w:t xml:space="preserve"> </w:t>
            </w:r>
          </w:p>
          <w:p w:rsidR="00E70F2E" w:rsidRPr="000B5268" w:rsidRDefault="00E70F2E" w:rsidP="000B5268">
            <w:pPr>
              <w:pStyle w:val="Default"/>
              <w:numPr>
                <w:ilvl w:val="1"/>
                <w:numId w:val="14"/>
              </w:numPr>
              <w:spacing w:after="60"/>
              <w:ind w:left="1122" w:right="-108" w:hanging="357"/>
              <w:rPr>
                <w:rFonts w:asciiTheme="minorHAnsi" w:hAnsiTheme="minorHAnsi"/>
                <w:sz w:val="22"/>
                <w:szCs w:val="22"/>
              </w:rPr>
            </w:pPr>
            <w:r w:rsidRPr="000B5268">
              <w:rPr>
                <w:rFonts w:asciiTheme="minorHAnsi" w:hAnsiTheme="minorHAnsi"/>
                <w:sz w:val="22"/>
                <w:szCs w:val="22"/>
              </w:rPr>
              <w:t>muut</w:t>
            </w:r>
          </w:p>
          <w:p w:rsidR="00E70F2E" w:rsidRPr="000B5268" w:rsidRDefault="00E70F2E" w:rsidP="000B5268">
            <w:pPr>
              <w:pStyle w:val="Default"/>
              <w:numPr>
                <w:ilvl w:val="0"/>
                <w:numId w:val="9"/>
              </w:numPr>
              <w:spacing w:before="120" w:after="60"/>
              <w:ind w:left="714" w:hanging="357"/>
              <w:rPr>
                <w:rFonts w:asciiTheme="minorHAnsi" w:hAnsiTheme="minorHAnsi"/>
                <w:color w:val="000000" w:themeColor="text1"/>
                <w:sz w:val="22"/>
                <w:szCs w:val="20"/>
              </w:rPr>
            </w:pPr>
            <w:r w:rsidRPr="000B5268">
              <w:rPr>
                <w:rFonts w:asciiTheme="minorHAnsi" w:hAnsiTheme="minorHAnsi"/>
                <w:color w:val="000000" w:themeColor="text1"/>
                <w:sz w:val="22"/>
                <w:szCs w:val="20"/>
              </w:rPr>
              <w:t>puistossa oleva pelikenttä tai pelialue</w:t>
            </w:r>
            <w:r w:rsidR="00D55C26" w:rsidRPr="000B5268">
              <w:rPr>
                <w:rFonts w:asciiTheme="minorHAnsi" w:hAnsiTheme="minorHAnsi"/>
                <w:color w:val="000000" w:themeColor="text1"/>
                <w:sz w:val="22"/>
                <w:szCs w:val="20"/>
              </w:rPr>
              <w:t xml:space="preserve"> ****</w:t>
            </w:r>
          </w:p>
          <w:p w:rsidR="00E70F2E" w:rsidRPr="000B5268" w:rsidRDefault="00583C49" w:rsidP="00A44583">
            <w:pPr>
              <w:pStyle w:val="Default"/>
              <w:numPr>
                <w:ilvl w:val="1"/>
                <w:numId w:val="14"/>
              </w:numPr>
              <w:spacing w:after="60"/>
              <w:ind w:left="1125" w:right="-108"/>
              <w:rPr>
                <w:rFonts w:asciiTheme="minorHAnsi" w:hAnsiTheme="minorHAnsi"/>
                <w:sz w:val="22"/>
                <w:szCs w:val="22"/>
              </w:rPr>
            </w:pPr>
            <w:r w:rsidRPr="000B5268">
              <w:rPr>
                <w:rFonts w:asciiTheme="minorHAnsi" w:hAnsiTheme="minorHAnsi"/>
                <w:sz w:val="22"/>
                <w:szCs w:val="22"/>
              </w:rPr>
              <w:t xml:space="preserve">aluekeskuksessa </w:t>
            </w:r>
            <w:r w:rsidR="00E70F2E" w:rsidRPr="000B5268">
              <w:rPr>
                <w:rFonts w:asciiTheme="minorHAnsi" w:hAnsiTheme="minorHAnsi"/>
                <w:sz w:val="22"/>
                <w:szCs w:val="22"/>
              </w:rPr>
              <w:t>ta</w:t>
            </w:r>
            <w:r w:rsidR="00EF1F82" w:rsidRPr="000B5268">
              <w:rPr>
                <w:rFonts w:asciiTheme="minorHAnsi" w:hAnsiTheme="minorHAnsi"/>
                <w:sz w:val="22"/>
                <w:szCs w:val="22"/>
              </w:rPr>
              <w:t>i puistossa lisäksi leikki</w:t>
            </w:r>
            <w:r w:rsidR="00EB04DD" w:rsidRPr="000B5268">
              <w:rPr>
                <w:rFonts w:asciiTheme="minorHAnsi" w:hAnsiTheme="minorHAnsi"/>
                <w:sz w:val="22"/>
                <w:szCs w:val="22"/>
              </w:rPr>
              <w:t>paikka tai -puisto</w:t>
            </w:r>
            <w:r w:rsidRPr="000B5268">
              <w:rPr>
                <w:rFonts w:asciiTheme="minorHAnsi" w:hAnsiTheme="minorHAnsi"/>
                <w:sz w:val="22"/>
                <w:szCs w:val="22"/>
              </w:rPr>
              <w:t xml:space="preserve"> *</w:t>
            </w:r>
            <w:r w:rsidR="00B21FFC" w:rsidRPr="000B5268">
              <w:rPr>
                <w:rFonts w:asciiTheme="minorHAnsi" w:hAnsiTheme="minorHAnsi"/>
                <w:sz w:val="22"/>
                <w:szCs w:val="22"/>
              </w:rPr>
              <w:t>*</w:t>
            </w:r>
          </w:p>
          <w:p w:rsidR="00E70F2E" w:rsidRPr="000B5268" w:rsidRDefault="00E70F2E" w:rsidP="00A44583">
            <w:pPr>
              <w:pStyle w:val="Default"/>
              <w:numPr>
                <w:ilvl w:val="1"/>
                <w:numId w:val="14"/>
              </w:numPr>
              <w:spacing w:after="60"/>
              <w:ind w:left="1125" w:right="-108"/>
              <w:rPr>
                <w:rFonts w:asciiTheme="minorHAnsi" w:hAnsiTheme="minorHAnsi"/>
                <w:sz w:val="22"/>
                <w:szCs w:val="22"/>
              </w:rPr>
            </w:pPr>
            <w:r w:rsidRPr="000B5268">
              <w:rPr>
                <w:rFonts w:asciiTheme="minorHAnsi" w:hAnsiTheme="minorHAnsi"/>
                <w:sz w:val="22"/>
                <w:szCs w:val="22"/>
              </w:rPr>
              <w:t>muut</w:t>
            </w:r>
          </w:p>
          <w:p w:rsidR="00E70F2E" w:rsidRPr="000B5268" w:rsidRDefault="00EB04DD" w:rsidP="004116AE">
            <w:pPr>
              <w:pStyle w:val="Default"/>
              <w:numPr>
                <w:ilvl w:val="0"/>
                <w:numId w:val="11"/>
              </w:numPr>
              <w:spacing w:before="120" w:after="60"/>
              <w:ind w:left="714" w:right="-108" w:hanging="357"/>
              <w:rPr>
                <w:rFonts w:asciiTheme="minorHAnsi" w:hAnsiTheme="minorHAnsi"/>
                <w:sz w:val="22"/>
                <w:szCs w:val="22"/>
              </w:rPr>
            </w:pPr>
            <w:r w:rsidRPr="000B5268">
              <w:rPr>
                <w:rFonts w:asciiTheme="minorHAnsi" w:hAnsiTheme="minorHAnsi"/>
                <w:sz w:val="22"/>
                <w:szCs w:val="22"/>
              </w:rPr>
              <w:t>leikkipaikka</w:t>
            </w:r>
            <w:r w:rsidR="00EF1F82" w:rsidRPr="000B5268">
              <w:rPr>
                <w:rFonts w:asciiTheme="minorHAnsi" w:hAnsiTheme="minorHAnsi"/>
                <w:sz w:val="22"/>
                <w:szCs w:val="22"/>
              </w:rPr>
              <w:t xml:space="preserve"> tai -</w:t>
            </w:r>
            <w:r w:rsidRPr="000B5268">
              <w:rPr>
                <w:rFonts w:asciiTheme="minorHAnsi" w:hAnsiTheme="minorHAnsi"/>
                <w:sz w:val="22"/>
                <w:szCs w:val="22"/>
              </w:rPr>
              <w:t>puisto</w:t>
            </w:r>
          </w:p>
          <w:p w:rsidR="00E70F2E" w:rsidRPr="000B5268" w:rsidRDefault="00E70F2E" w:rsidP="00A44583">
            <w:pPr>
              <w:pStyle w:val="Default"/>
              <w:numPr>
                <w:ilvl w:val="0"/>
                <w:numId w:val="11"/>
              </w:numPr>
              <w:spacing w:before="120" w:after="60"/>
              <w:ind w:left="714" w:right="-108" w:hanging="357"/>
              <w:rPr>
                <w:rFonts w:asciiTheme="minorHAnsi" w:hAnsiTheme="minorHAnsi"/>
                <w:sz w:val="22"/>
                <w:szCs w:val="22"/>
              </w:rPr>
            </w:pPr>
            <w:r w:rsidRPr="000B5268">
              <w:rPr>
                <w:rFonts w:asciiTheme="minorHAnsi" w:hAnsiTheme="minorHAnsi"/>
                <w:sz w:val="22"/>
                <w:szCs w:val="22"/>
              </w:rPr>
              <w:t>koira-aitaukse</w:t>
            </w:r>
            <w:r w:rsidR="0016740A" w:rsidRPr="000B5268">
              <w:rPr>
                <w:rFonts w:asciiTheme="minorHAnsi" w:hAnsiTheme="minorHAnsi"/>
                <w:sz w:val="22"/>
                <w:szCs w:val="22"/>
              </w:rPr>
              <w:t>t</w:t>
            </w:r>
          </w:p>
        </w:tc>
        <w:tc>
          <w:tcPr>
            <w:tcW w:w="1701" w:type="dxa"/>
            <w:shd w:val="clear" w:color="auto" w:fill="auto"/>
            <w:vAlign w:val="center"/>
          </w:tcPr>
          <w:p w:rsidR="00E70F2E" w:rsidRPr="000B5268" w:rsidRDefault="00E70F2E" w:rsidP="00E70F2E">
            <w:pPr>
              <w:spacing w:after="60"/>
              <w:jc w:val="center"/>
              <w:rPr>
                <w:rFonts w:asciiTheme="minorHAnsi" w:hAnsiTheme="minorHAnsi"/>
                <w:sz w:val="22"/>
                <w:szCs w:val="22"/>
              </w:rPr>
            </w:pPr>
          </w:p>
          <w:p w:rsidR="00E70F2E" w:rsidRPr="000B5268" w:rsidRDefault="00E70F2E" w:rsidP="00E70F2E">
            <w:pPr>
              <w:spacing w:after="60"/>
              <w:jc w:val="center"/>
              <w:rPr>
                <w:rFonts w:asciiTheme="minorHAnsi" w:hAnsiTheme="minorHAnsi"/>
                <w:sz w:val="22"/>
                <w:szCs w:val="22"/>
              </w:rPr>
            </w:pPr>
          </w:p>
          <w:p w:rsidR="00E70F2E"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P3</w:t>
            </w:r>
          </w:p>
          <w:p w:rsidR="00E70F2E"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P4</w:t>
            </w:r>
          </w:p>
          <w:p w:rsidR="00E70F2E" w:rsidRPr="000B5268" w:rsidRDefault="00E70F2E" w:rsidP="00E70F2E">
            <w:pPr>
              <w:spacing w:before="120" w:after="60"/>
              <w:jc w:val="center"/>
              <w:rPr>
                <w:rFonts w:asciiTheme="minorHAnsi" w:hAnsiTheme="minorHAnsi"/>
                <w:sz w:val="22"/>
                <w:szCs w:val="22"/>
              </w:rPr>
            </w:pPr>
          </w:p>
          <w:p w:rsidR="00E70F2E"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C3</w:t>
            </w:r>
          </w:p>
          <w:p w:rsidR="00E70F2E"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C4</w:t>
            </w:r>
          </w:p>
          <w:p w:rsidR="00E70F2E" w:rsidRPr="000B5268" w:rsidRDefault="00B21FFC" w:rsidP="004116AE">
            <w:pPr>
              <w:spacing w:before="120" w:after="60"/>
              <w:jc w:val="center"/>
              <w:rPr>
                <w:rFonts w:asciiTheme="minorHAnsi" w:hAnsiTheme="minorHAnsi"/>
                <w:sz w:val="22"/>
                <w:szCs w:val="22"/>
              </w:rPr>
            </w:pPr>
            <w:r w:rsidRPr="000B5268">
              <w:rPr>
                <w:rFonts w:asciiTheme="minorHAnsi" w:hAnsiTheme="minorHAnsi"/>
                <w:sz w:val="22"/>
                <w:szCs w:val="22"/>
              </w:rPr>
              <w:t>P3</w:t>
            </w:r>
          </w:p>
          <w:p w:rsidR="00E70F2E" w:rsidRPr="000B5268" w:rsidRDefault="00B21FFC" w:rsidP="00E70F2E">
            <w:pPr>
              <w:spacing w:before="120" w:after="60"/>
              <w:jc w:val="center"/>
              <w:rPr>
                <w:rFonts w:asciiTheme="minorHAnsi" w:hAnsiTheme="minorHAnsi"/>
                <w:sz w:val="22"/>
                <w:szCs w:val="22"/>
              </w:rPr>
            </w:pPr>
            <w:r w:rsidRPr="000B5268">
              <w:rPr>
                <w:rFonts w:asciiTheme="minorHAnsi" w:hAnsiTheme="minorHAnsi"/>
                <w:sz w:val="22"/>
                <w:szCs w:val="22"/>
              </w:rPr>
              <w:t xml:space="preserve">P4 </w:t>
            </w:r>
            <w:r w:rsidR="00E70F2E" w:rsidRPr="000B5268">
              <w:rPr>
                <w:rFonts w:asciiTheme="minorHAnsi" w:hAnsiTheme="minorHAnsi"/>
                <w:sz w:val="22"/>
                <w:szCs w:val="22"/>
              </w:rPr>
              <w:t>**</w:t>
            </w:r>
            <w:r w:rsidR="00697912" w:rsidRPr="000B5268">
              <w:rPr>
                <w:rFonts w:asciiTheme="minorHAnsi" w:hAnsiTheme="minorHAnsi"/>
                <w:sz w:val="22"/>
                <w:szCs w:val="22"/>
              </w:rPr>
              <w:t>*</w:t>
            </w:r>
            <w:r w:rsidRPr="000B5268">
              <w:rPr>
                <w:rFonts w:asciiTheme="minorHAnsi" w:hAnsiTheme="minorHAnsi"/>
                <w:sz w:val="22"/>
                <w:szCs w:val="22"/>
              </w:rPr>
              <w:t>*</w:t>
            </w:r>
            <w:r w:rsidR="00D55C26" w:rsidRPr="000B5268">
              <w:rPr>
                <w:rFonts w:asciiTheme="minorHAnsi" w:hAnsiTheme="minorHAnsi"/>
                <w:sz w:val="22"/>
                <w:szCs w:val="22"/>
              </w:rPr>
              <w:t>*</w:t>
            </w:r>
          </w:p>
        </w:tc>
      </w:tr>
      <w:tr w:rsidR="00E70F2E" w:rsidRPr="00E70F2E" w:rsidTr="000B5268">
        <w:trPr>
          <w:trHeight w:val="340"/>
        </w:trPr>
        <w:tc>
          <w:tcPr>
            <w:tcW w:w="7186" w:type="dxa"/>
            <w:shd w:val="clear" w:color="auto" w:fill="auto"/>
            <w:vAlign w:val="center"/>
          </w:tcPr>
          <w:p w:rsidR="00E70F2E" w:rsidRPr="000B5268" w:rsidRDefault="00E70F2E" w:rsidP="00E70F2E">
            <w:pPr>
              <w:pStyle w:val="Default"/>
              <w:spacing w:after="60"/>
              <w:ind w:right="-108"/>
              <w:rPr>
                <w:rFonts w:asciiTheme="minorHAnsi" w:hAnsiTheme="minorHAnsi"/>
                <w:sz w:val="22"/>
                <w:szCs w:val="22"/>
              </w:rPr>
            </w:pPr>
            <w:r w:rsidRPr="000B5268">
              <w:rPr>
                <w:rFonts w:asciiTheme="minorHAnsi" w:hAnsiTheme="minorHAnsi"/>
                <w:sz w:val="22"/>
                <w:szCs w:val="22"/>
              </w:rPr>
              <w:t>Erilliset jalankulku- ja pyörätiet</w:t>
            </w:r>
          </w:p>
          <w:p w:rsidR="00E70F2E" w:rsidRPr="000B5268" w:rsidRDefault="00E70F2E" w:rsidP="000B5268">
            <w:pPr>
              <w:pStyle w:val="Default"/>
              <w:numPr>
                <w:ilvl w:val="0"/>
                <w:numId w:val="9"/>
              </w:numPr>
              <w:spacing w:after="60"/>
              <w:ind w:left="714" w:hanging="357"/>
              <w:rPr>
                <w:rFonts w:asciiTheme="minorHAnsi" w:hAnsiTheme="minorHAnsi"/>
                <w:color w:val="000000" w:themeColor="text1"/>
                <w:sz w:val="22"/>
                <w:szCs w:val="20"/>
              </w:rPr>
            </w:pPr>
            <w:r w:rsidRPr="000B5268">
              <w:rPr>
                <w:rFonts w:asciiTheme="minorHAnsi" w:hAnsiTheme="minorHAnsi"/>
                <w:color w:val="000000" w:themeColor="text1"/>
                <w:sz w:val="22"/>
                <w:szCs w:val="20"/>
              </w:rPr>
              <w:t xml:space="preserve">vilkkaat, </w:t>
            </w:r>
          </w:p>
          <w:p w:rsidR="00E70F2E" w:rsidRPr="000B5268" w:rsidRDefault="00E70F2E" w:rsidP="000B5268">
            <w:pPr>
              <w:pStyle w:val="Default"/>
              <w:numPr>
                <w:ilvl w:val="0"/>
                <w:numId w:val="9"/>
              </w:numPr>
              <w:spacing w:after="60"/>
              <w:ind w:left="714" w:hanging="357"/>
              <w:rPr>
                <w:rFonts w:asciiTheme="minorHAnsi" w:hAnsiTheme="minorHAnsi"/>
                <w:sz w:val="22"/>
                <w:szCs w:val="22"/>
              </w:rPr>
            </w:pPr>
            <w:r w:rsidRPr="000B5268">
              <w:rPr>
                <w:rFonts w:asciiTheme="minorHAnsi" w:hAnsiTheme="minorHAnsi"/>
                <w:color w:val="000000" w:themeColor="text1"/>
                <w:sz w:val="22"/>
                <w:szCs w:val="20"/>
              </w:rPr>
              <w:t>vähäliikenteiset, vähän polkupyöräliikennettä</w:t>
            </w:r>
          </w:p>
        </w:tc>
        <w:tc>
          <w:tcPr>
            <w:tcW w:w="1701" w:type="dxa"/>
            <w:shd w:val="clear" w:color="auto" w:fill="auto"/>
            <w:vAlign w:val="center"/>
          </w:tcPr>
          <w:p w:rsidR="00E70F2E" w:rsidRPr="000B5268" w:rsidRDefault="00E70F2E" w:rsidP="00E70F2E">
            <w:pPr>
              <w:spacing w:after="60"/>
              <w:jc w:val="center"/>
              <w:rPr>
                <w:rFonts w:asciiTheme="minorHAnsi" w:hAnsiTheme="minorHAnsi"/>
                <w:strike/>
                <w:color w:val="000000"/>
                <w:sz w:val="22"/>
                <w:szCs w:val="22"/>
              </w:rPr>
            </w:pPr>
          </w:p>
          <w:p w:rsidR="00E70F2E" w:rsidRPr="000B5268" w:rsidRDefault="00B21FFC" w:rsidP="00E70F2E">
            <w:pPr>
              <w:spacing w:after="60"/>
              <w:jc w:val="center"/>
              <w:rPr>
                <w:rFonts w:asciiTheme="minorHAnsi" w:hAnsiTheme="minorHAnsi"/>
                <w:color w:val="000000"/>
                <w:sz w:val="22"/>
                <w:szCs w:val="22"/>
              </w:rPr>
            </w:pPr>
            <w:r w:rsidRPr="000B5268">
              <w:rPr>
                <w:rFonts w:asciiTheme="minorHAnsi" w:hAnsiTheme="minorHAnsi"/>
                <w:color w:val="000000"/>
                <w:sz w:val="22"/>
                <w:szCs w:val="22"/>
              </w:rPr>
              <w:t>P3</w:t>
            </w:r>
          </w:p>
          <w:p w:rsidR="00E70F2E" w:rsidRPr="000B5268" w:rsidRDefault="00B21FFC" w:rsidP="00E70F2E">
            <w:pPr>
              <w:tabs>
                <w:tab w:val="left" w:pos="1255"/>
              </w:tabs>
              <w:spacing w:after="60"/>
              <w:jc w:val="center"/>
              <w:rPr>
                <w:rFonts w:asciiTheme="minorHAnsi" w:hAnsiTheme="minorHAnsi"/>
                <w:strike/>
                <w:color w:val="000000"/>
                <w:sz w:val="22"/>
                <w:szCs w:val="22"/>
              </w:rPr>
            </w:pPr>
            <w:r w:rsidRPr="000B5268">
              <w:rPr>
                <w:rFonts w:asciiTheme="minorHAnsi" w:hAnsiTheme="minorHAnsi"/>
                <w:color w:val="000000"/>
                <w:sz w:val="22"/>
                <w:szCs w:val="22"/>
              </w:rPr>
              <w:t>P4</w:t>
            </w:r>
          </w:p>
        </w:tc>
      </w:tr>
      <w:tr w:rsidR="00E70F2E" w:rsidRPr="00E70F2E" w:rsidTr="000B5268">
        <w:trPr>
          <w:trHeight w:val="340"/>
        </w:trPr>
        <w:tc>
          <w:tcPr>
            <w:tcW w:w="7186" w:type="dxa"/>
            <w:shd w:val="clear" w:color="auto" w:fill="auto"/>
            <w:vAlign w:val="center"/>
          </w:tcPr>
          <w:p w:rsidR="00E70F2E" w:rsidRPr="000B5268" w:rsidRDefault="00E70F2E" w:rsidP="00E70F2E">
            <w:pPr>
              <w:pStyle w:val="Default"/>
              <w:spacing w:after="60"/>
              <w:ind w:right="-108"/>
              <w:rPr>
                <w:rFonts w:asciiTheme="minorHAnsi" w:hAnsiTheme="minorHAnsi"/>
                <w:sz w:val="22"/>
                <w:szCs w:val="22"/>
              </w:rPr>
            </w:pPr>
            <w:r w:rsidRPr="000B5268">
              <w:rPr>
                <w:rFonts w:asciiTheme="minorHAnsi" w:hAnsiTheme="minorHAnsi"/>
                <w:sz w:val="22"/>
                <w:szCs w:val="22"/>
              </w:rPr>
              <w:t>Ulkoilureitit, hiihtoladut, pururadat</w:t>
            </w:r>
            <w:r w:rsidR="0016740A" w:rsidRPr="000B5268">
              <w:rPr>
                <w:rFonts w:asciiTheme="minorHAnsi" w:eastAsia="SimSun" w:hAnsiTheme="minorHAnsi" w:cs="Times New Roman"/>
                <w:color w:val="auto"/>
                <w:sz w:val="22"/>
                <w:szCs w:val="22"/>
                <w:lang w:eastAsia="zh-CN"/>
              </w:rPr>
              <w:t xml:space="preserve"> </w:t>
            </w:r>
          </w:p>
        </w:tc>
        <w:tc>
          <w:tcPr>
            <w:tcW w:w="1701" w:type="dxa"/>
            <w:shd w:val="clear" w:color="auto" w:fill="auto"/>
            <w:vAlign w:val="center"/>
          </w:tcPr>
          <w:p w:rsidR="00E70F2E" w:rsidRPr="000B5268" w:rsidRDefault="00B21FFC" w:rsidP="00E70F2E">
            <w:pPr>
              <w:spacing w:after="60"/>
              <w:jc w:val="center"/>
              <w:rPr>
                <w:rFonts w:asciiTheme="minorHAnsi" w:hAnsiTheme="minorHAnsi"/>
                <w:sz w:val="22"/>
                <w:szCs w:val="22"/>
              </w:rPr>
            </w:pPr>
            <w:r w:rsidRPr="000B5268">
              <w:rPr>
                <w:rFonts w:asciiTheme="minorHAnsi" w:hAnsiTheme="minorHAnsi"/>
                <w:sz w:val="22"/>
                <w:szCs w:val="22"/>
              </w:rPr>
              <w:t>P4</w:t>
            </w:r>
          </w:p>
        </w:tc>
      </w:tr>
    </w:tbl>
    <w:p w:rsidR="00B21FFC" w:rsidRPr="004116AE" w:rsidRDefault="00B21FFC" w:rsidP="004116AE">
      <w:pPr>
        <w:pStyle w:val="Leipteksti"/>
        <w:spacing w:before="120" w:after="120"/>
        <w:ind w:left="709" w:hanging="567"/>
        <w:jc w:val="both"/>
        <w:rPr>
          <w:rFonts w:asciiTheme="minorHAnsi" w:hAnsiTheme="minorHAnsi"/>
          <w:bCs/>
          <w:i/>
          <w:iCs/>
        </w:rPr>
      </w:pPr>
      <w:r w:rsidRPr="00392FC5">
        <w:rPr>
          <w:rFonts w:asciiTheme="minorHAnsi" w:hAnsiTheme="minorHAnsi"/>
          <w:bCs/>
          <w:i/>
          <w:iCs/>
        </w:rPr>
        <w:t>*</w:t>
      </w:r>
      <w:r>
        <w:rPr>
          <w:bCs/>
          <w:i/>
          <w:iCs/>
          <w:sz w:val="18"/>
        </w:rPr>
        <w:tab/>
      </w:r>
      <w:r w:rsidRPr="004116AE">
        <w:rPr>
          <w:rFonts w:asciiTheme="minorHAnsi" w:hAnsiTheme="minorHAnsi"/>
          <w:bCs/>
          <w:i/>
          <w:iCs/>
        </w:rPr>
        <w:t>Alikulkukäytävän päivävalaistuksen tarve määritellään aina hankekohtaisesti tilaajan</w:t>
      </w:r>
      <w:r w:rsidR="0059014A">
        <w:rPr>
          <w:rFonts w:asciiTheme="minorHAnsi" w:hAnsiTheme="minorHAnsi"/>
          <w:bCs/>
          <w:i/>
          <w:iCs/>
        </w:rPr>
        <w:t xml:space="preserve"> ulkovalaistusvastaavan</w:t>
      </w:r>
      <w:r w:rsidRPr="004116AE">
        <w:rPr>
          <w:rFonts w:asciiTheme="minorHAnsi" w:hAnsiTheme="minorHAnsi"/>
          <w:bCs/>
          <w:i/>
          <w:iCs/>
        </w:rPr>
        <w:t xml:space="preserve"> kanssa. Alikulkukäytävän valaistusluokka on sama sekä valoisaan että pimeään aikaan.</w:t>
      </w:r>
    </w:p>
    <w:p w:rsidR="002970EF" w:rsidRPr="004116AE" w:rsidRDefault="00583C49" w:rsidP="004116AE">
      <w:pPr>
        <w:pStyle w:val="Leipteksti"/>
        <w:spacing w:before="120" w:after="120"/>
        <w:ind w:left="709" w:hanging="567"/>
        <w:jc w:val="both"/>
        <w:rPr>
          <w:rFonts w:asciiTheme="minorHAnsi" w:hAnsiTheme="minorHAnsi"/>
          <w:bCs/>
          <w:i/>
          <w:iCs/>
        </w:rPr>
      </w:pPr>
      <w:r w:rsidRPr="004116AE">
        <w:rPr>
          <w:rFonts w:asciiTheme="minorHAnsi" w:hAnsiTheme="minorHAnsi"/>
          <w:bCs/>
          <w:i/>
          <w:iCs/>
        </w:rPr>
        <w:t>*</w:t>
      </w:r>
      <w:r w:rsidR="00B21FFC" w:rsidRPr="004116AE">
        <w:rPr>
          <w:rFonts w:asciiTheme="minorHAnsi" w:hAnsiTheme="minorHAnsi"/>
          <w:bCs/>
          <w:i/>
          <w:iCs/>
        </w:rPr>
        <w:t>*</w:t>
      </w:r>
      <w:r w:rsidR="00697912" w:rsidRPr="004116AE">
        <w:rPr>
          <w:rFonts w:asciiTheme="minorHAnsi" w:hAnsiTheme="minorHAnsi"/>
          <w:bCs/>
          <w:i/>
          <w:iCs/>
        </w:rPr>
        <w:tab/>
      </w:r>
      <w:r w:rsidR="002970EF" w:rsidRPr="004116AE">
        <w:rPr>
          <w:rFonts w:asciiTheme="minorHAnsi" w:hAnsiTheme="minorHAnsi"/>
          <w:bCs/>
          <w:i/>
          <w:iCs/>
        </w:rPr>
        <w:t xml:space="preserve">Aluekeskukset (alueelliset palvelukeskukset) on määritelty julkaisun </w:t>
      </w:r>
      <w:r w:rsidR="002970EF" w:rsidRPr="004116AE">
        <w:rPr>
          <w:rFonts w:asciiTheme="minorHAnsi" w:hAnsiTheme="minorHAnsi"/>
          <w:b/>
          <w:bCs/>
          <w:i/>
          <w:iCs/>
        </w:rPr>
        <w:t>Vantaan kaupungin ulkovalaistuksen tarveselvitys</w:t>
      </w:r>
      <w:r w:rsidR="002970EF" w:rsidRPr="004116AE">
        <w:rPr>
          <w:rFonts w:asciiTheme="minorHAnsi" w:hAnsiTheme="minorHAnsi"/>
          <w:bCs/>
          <w:i/>
          <w:iCs/>
        </w:rPr>
        <w:t xml:space="preserve"> liitteessä 1.</w:t>
      </w:r>
    </w:p>
    <w:p w:rsidR="00EB021E" w:rsidRPr="004116AE" w:rsidRDefault="002970EF" w:rsidP="004116AE">
      <w:pPr>
        <w:pStyle w:val="Leipteksti"/>
        <w:spacing w:before="120" w:after="120"/>
        <w:ind w:left="709" w:hanging="567"/>
        <w:jc w:val="both"/>
        <w:rPr>
          <w:rFonts w:asciiTheme="minorHAnsi" w:hAnsiTheme="minorHAnsi"/>
          <w:bCs/>
          <w:i/>
          <w:iCs/>
        </w:rPr>
      </w:pPr>
      <w:r w:rsidRPr="004116AE">
        <w:rPr>
          <w:rFonts w:asciiTheme="minorHAnsi" w:hAnsiTheme="minorHAnsi"/>
          <w:bCs/>
          <w:i/>
          <w:iCs/>
        </w:rPr>
        <w:t>**</w:t>
      </w:r>
      <w:r w:rsidR="00B21FFC" w:rsidRPr="004116AE">
        <w:rPr>
          <w:rFonts w:asciiTheme="minorHAnsi" w:hAnsiTheme="minorHAnsi"/>
          <w:bCs/>
          <w:i/>
          <w:iCs/>
        </w:rPr>
        <w:t>*</w:t>
      </w:r>
      <w:r w:rsidRPr="004116AE">
        <w:rPr>
          <w:rFonts w:asciiTheme="minorHAnsi" w:hAnsiTheme="minorHAnsi"/>
          <w:bCs/>
          <w:i/>
          <w:iCs/>
        </w:rPr>
        <w:tab/>
      </w:r>
      <w:r w:rsidR="00697912" w:rsidRPr="004116AE">
        <w:rPr>
          <w:rFonts w:asciiTheme="minorHAnsi" w:hAnsiTheme="minorHAnsi"/>
          <w:bCs/>
          <w:i/>
          <w:iCs/>
        </w:rPr>
        <w:t>Puistoissa valaistaan talvikunnossapidossa olevat jalankulku- ja pyörätiet, raitit, leikkialueet sekä pelikentät ja pelialueet. Valaisinpylväiden sijoittamisessa tulee ottaa huomioon pylväiden kunnossapito.</w:t>
      </w:r>
      <w:r w:rsidR="00EB021E" w:rsidRPr="004116AE">
        <w:rPr>
          <w:rFonts w:asciiTheme="minorHAnsi" w:eastAsiaTheme="minorHAnsi" w:hAnsiTheme="minorHAnsi"/>
          <w:sz w:val="24"/>
          <w:szCs w:val="22"/>
          <w:lang w:eastAsia="en-US"/>
        </w:rPr>
        <w:t xml:space="preserve"> </w:t>
      </w:r>
      <w:r w:rsidR="00EB021E" w:rsidRPr="004116AE">
        <w:rPr>
          <w:rFonts w:asciiTheme="minorHAnsi" w:hAnsiTheme="minorHAnsi"/>
          <w:bCs/>
          <w:i/>
          <w:iCs/>
        </w:rPr>
        <w:t>Kunnossapitotöissä käytetään nostolava-autoja, mikä rajoittaa</w:t>
      </w:r>
      <w:r w:rsidR="00EB021E" w:rsidRPr="004116AE">
        <w:rPr>
          <w:rFonts w:asciiTheme="minorHAnsi" w:eastAsiaTheme="minorHAnsi" w:hAnsiTheme="minorHAnsi"/>
          <w:sz w:val="24"/>
          <w:szCs w:val="22"/>
          <w:lang w:eastAsia="en-US"/>
        </w:rPr>
        <w:t xml:space="preserve"> </w:t>
      </w:r>
      <w:r w:rsidR="00EB021E" w:rsidRPr="004116AE">
        <w:rPr>
          <w:rFonts w:asciiTheme="minorHAnsi" w:hAnsiTheme="minorHAnsi"/>
          <w:bCs/>
          <w:i/>
          <w:iCs/>
        </w:rPr>
        <w:t>pylväiden sijoittamista esim. turva-alustalle.</w:t>
      </w:r>
    </w:p>
    <w:p w:rsidR="00D55C26" w:rsidRPr="004116AE" w:rsidRDefault="00D55C26" w:rsidP="004116AE">
      <w:pPr>
        <w:pStyle w:val="Leipteksti"/>
        <w:spacing w:before="120" w:after="120"/>
        <w:ind w:left="709" w:hanging="567"/>
        <w:jc w:val="both"/>
        <w:rPr>
          <w:rFonts w:asciiTheme="minorHAnsi" w:hAnsiTheme="minorHAnsi"/>
          <w:bCs/>
          <w:i/>
          <w:iCs/>
        </w:rPr>
      </w:pPr>
      <w:r w:rsidRPr="004116AE">
        <w:rPr>
          <w:rFonts w:asciiTheme="minorHAnsi" w:hAnsiTheme="minorHAnsi"/>
          <w:bCs/>
          <w:i/>
          <w:iCs/>
        </w:rPr>
        <w:t xml:space="preserve">**** </w:t>
      </w:r>
      <w:r w:rsidR="004116AE">
        <w:rPr>
          <w:rFonts w:asciiTheme="minorHAnsi" w:hAnsiTheme="minorHAnsi"/>
          <w:bCs/>
          <w:i/>
          <w:iCs/>
        </w:rPr>
        <w:tab/>
      </w:r>
      <w:r w:rsidR="00272487" w:rsidRPr="004116AE">
        <w:rPr>
          <w:rFonts w:asciiTheme="minorHAnsi" w:hAnsiTheme="minorHAnsi"/>
          <w:bCs/>
          <w:i/>
          <w:iCs/>
        </w:rPr>
        <w:t>Vain vapaa-ajan toimintaa.</w:t>
      </w:r>
    </w:p>
    <w:p w:rsidR="00F154C0" w:rsidRDefault="00141C85" w:rsidP="001B3804">
      <w:pPr>
        <w:pStyle w:val="Leipteksti"/>
        <w:spacing w:before="120" w:after="0"/>
        <w:ind w:left="709" w:hanging="567"/>
        <w:jc w:val="both"/>
        <w:rPr>
          <w:rFonts w:asciiTheme="minorHAnsi" w:hAnsiTheme="minorHAnsi"/>
          <w:bCs/>
          <w:i/>
          <w:iCs/>
        </w:rPr>
      </w:pPr>
      <w:r w:rsidRPr="004116AE">
        <w:rPr>
          <w:rFonts w:asciiTheme="minorHAnsi" w:hAnsiTheme="minorHAnsi"/>
          <w:bCs/>
          <w:i/>
          <w:iCs/>
        </w:rPr>
        <w:t>**</w:t>
      </w:r>
      <w:r w:rsidR="00EB04DD" w:rsidRPr="004116AE">
        <w:rPr>
          <w:rFonts w:asciiTheme="minorHAnsi" w:hAnsiTheme="minorHAnsi"/>
          <w:bCs/>
          <w:i/>
          <w:iCs/>
        </w:rPr>
        <w:t>*</w:t>
      </w:r>
      <w:r w:rsidR="00B21FFC" w:rsidRPr="004116AE">
        <w:rPr>
          <w:rFonts w:asciiTheme="minorHAnsi" w:hAnsiTheme="minorHAnsi"/>
          <w:bCs/>
          <w:i/>
          <w:iCs/>
        </w:rPr>
        <w:t>*</w:t>
      </w:r>
      <w:r w:rsidR="00D55C26" w:rsidRPr="004116AE">
        <w:rPr>
          <w:rFonts w:asciiTheme="minorHAnsi" w:hAnsiTheme="minorHAnsi"/>
          <w:bCs/>
          <w:i/>
          <w:iCs/>
        </w:rPr>
        <w:t>*</w:t>
      </w:r>
      <w:r w:rsidR="00B21FFC" w:rsidRPr="004116AE">
        <w:rPr>
          <w:rFonts w:asciiTheme="minorHAnsi" w:hAnsiTheme="minorHAnsi"/>
          <w:bCs/>
          <w:i/>
          <w:iCs/>
        </w:rPr>
        <w:t xml:space="preserve"> </w:t>
      </w:r>
      <w:r w:rsidR="002B6AD5" w:rsidRPr="004116AE">
        <w:rPr>
          <w:rFonts w:asciiTheme="minorHAnsi" w:hAnsiTheme="minorHAnsi"/>
          <w:bCs/>
          <w:i/>
          <w:iCs/>
        </w:rPr>
        <w:t>Koira-aitaukset v</w:t>
      </w:r>
      <w:r w:rsidRPr="004116AE">
        <w:rPr>
          <w:rFonts w:asciiTheme="minorHAnsi" w:hAnsiTheme="minorHAnsi"/>
          <w:bCs/>
          <w:i/>
          <w:iCs/>
        </w:rPr>
        <w:t xml:space="preserve">alaistaan vain olennaisten alueiden osalta. Sisääntuloalue valaistaan niin, että aitauksen ulkopuolelle kiinnitetyt säännöt ovat luettavissa ja portin lukitus voidaan tarkistaa. Aitauksen sisäpuolella valaistaan alue, jossa sijaitsevat siivousvälinetelineet, jätesäiliöt, roskikset sekä penkit. </w:t>
      </w:r>
    </w:p>
    <w:p w:rsidR="004404FE" w:rsidRPr="001B3804" w:rsidRDefault="004404FE" w:rsidP="001B3804">
      <w:pPr>
        <w:pStyle w:val="Leipteksti"/>
        <w:spacing w:before="120" w:after="0"/>
        <w:ind w:left="709" w:hanging="567"/>
        <w:jc w:val="both"/>
        <w:rPr>
          <w:rFonts w:asciiTheme="minorHAnsi" w:hAnsiTheme="minorHAnsi"/>
          <w:bCs/>
          <w:i/>
          <w:iCs/>
        </w:rPr>
      </w:pPr>
    </w:p>
    <w:p w:rsidR="0016740A" w:rsidRPr="001B3804" w:rsidRDefault="00272487" w:rsidP="0016740A">
      <w:pPr>
        <w:pStyle w:val="Leipteksti"/>
        <w:spacing w:after="0"/>
        <w:ind w:left="0"/>
        <w:jc w:val="both"/>
        <w:rPr>
          <w:rFonts w:asciiTheme="minorHAnsi" w:hAnsiTheme="minorHAnsi"/>
          <w:sz w:val="22"/>
        </w:rPr>
      </w:pPr>
      <w:r w:rsidRPr="001B3804">
        <w:rPr>
          <w:rFonts w:asciiTheme="minorHAnsi" w:hAnsiTheme="minorHAnsi"/>
          <w:sz w:val="22"/>
        </w:rPr>
        <w:lastRenderedPageBreak/>
        <w:t>A</w:t>
      </w:r>
      <w:r w:rsidR="0016740A" w:rsidRPr="001B3804">
        <w:rPr>
          <w:rFonts w:asciiTheme="minorHAnsi" w:hAnsiTheme="minorHAnsi"/>
          <w:sz w:val="22"/>
        </w:rPr>
        <w:t xml:space="preserve">likulkukäytävä valaistaan pimeään aikaan aina, kun se liittyy valaistuun jalankulku- ja pyörätiehen. </w:t>
      </w:r>
    </w:p>
    <w:p w:rsidR="0016740A" w:rsidRPr="001B3804" w:rsidRDefault="0016740A" w:rsidP="0016740A">
      <w:pPr>
        <w:pStyle w:val="Leipteksti"/>
        <w:spacing w:after="0"/>
        <w:ind w:left="0"/>
        <w:jc w:val="both"/>
        <w:rPr>
          <w:rFonts w:asciiTheme="minorHAnsi" w:hAnsiTheme="minorHAnsi"/>
          <w:sz w:val="22"/>
        </w:rPr>
      </w:pPr>
    </w:p>
    <w:p w:rsidR="0059534C" w:rsidRPr="001B3804" w:rsidRDefault="0016740A" w:rsidP="0059534C">
      <w:pPr>
        <w:pStyle w:val="Leipteksti"/>
        <w:spacing w:after="0"/>
        <w:ind w:left="0"/>
        <w:jc w:val="both"/>
        <w:rPr>
          <w:rFonts w:asciiTheme="minorHAnsi" w:hAnsiTheme="minorHAnsi"/>
          <w:sz w:val="22"/>
        </w:rPr>
      </w:pPr>
      <w:r w:rsidRPr="001B3804">
        <w:rPr>
          <w:rFonts w:asciiTheme="minorHAnsi" w:hAnsiTheme="minorHAnsi"/>
          <w:sz w:val="22"/>
        </w:rPr>
        <w:t xml:space="preserve">Alikulkukäytävän valaistuksen on toimittava päivisin, jos käytävän pituus on vähintään kuusi kertaa leveys tai yli 25 m. Tätä lyhyemmät käytävät valaistaan päivisin, jos alikulku on optisesti pitkä, alikulkukorkeus pieni tai seinät hyvin tummat. Jos alikulkukorkeus on poikkeukselliseen suuri, </w:t>
      </w:r>
      <w:r w:rsidR="00272487" w:rsidRPr="001B3804">
        <w:rPr>
          <w:rFonts w:asciiTheme="minorHAnsi" w:hAnsiTheme="minorHAnsi"/>
          <w:sz w:val="22"/>
        </w:rPr>
        <w:t>päivä</w:t>
      </w:r>
      <w:r w:rsidRPr="001B3804">
        <w:rPr>
          <w:rFonts w:asciiTheme="minorHAnsi" w:hAnsiTheme="minorHAnsi"/>
          <w:sz w:val="22"/>
        </w:rPr>
        <w:t>valaistus tarvitaan vasta edellistä pitemmissä käytävissä. Alikulkukäytävän päivävalaistuksen tarve määritellään aina hankekohtaisesti tilaajan</w:t>
      </w:r>
      <w:r w:rsidR="0059014A">
        <w:rPr>
          <w:rFonts w:asciiTheme="minorHAnsi" w:hAnsiTheme="minorHAnsi"/>
          <w:sz w:val="22"/>
        </w:rPr>
        <w:t xml:space="preserve"> ulkovalaistusvastaavan</w:t>
      </w:r>
      <w:r w:rsidRPr="001B3804">
        <w:rPr>
          <w:rFonts w:asciiTheme="minorHAnsi" w:hAnsiTheme="minorHAnsi"/>
          <w:sz w:val="22"/>
        </w:rPr>
        <w:t xml:space="preserve"> kanssa</w:t>
      </w:r>
      <w:r w:rsidR="0059014A">
        <w:rPr>
          <w:rFonts w:asciiTheme="minorHAnsi" w:hAnsiTheme="minorHAnsi"/>
          <w:sz w:val="22"/>
        </w:rPr>
        <w:t xml:space="preserve"> </w:t>
      </w:r>
      <w:r w:rsidR="0059014A" w:rsidRPr="0059014A">
        <w:rPr>
          <w:rFonts w:asciiTheme="minorHAnsi" w:hAnsiTheme="minorHAnsi"/>
          <w:sz w:val="22"/>
        </w:rPr>
        <w:t>(</w:t>
      </w:r>
      <w:hyperlink r:id="rId12" w:history="1">
        <w:r w:rsidR="0059014A" w:rsidRPr="0059014A">
          <w:rPr>
            <w:rStyle w:val="Hyperlinkki"/>
            <w:rFonts w:asciiTheme="minorHAnsi" w:hAnsiTheme="minorHAnsi"/>
            <w:sz w:val="22"/>
          </w:rPr>
          <w:t>jere.matto@vantaa.fi</w:t>
        </w:r>
      </w:hyperlink>
      <w:r w:rsidR="0059014A">
        <w:rPr>
          <w:rFonts w:asciiTheme="minorHAnsi" w:hAnsiTheme="minorHAnsi"/>
          <w:sz w:val="22"/>
        </w:rPr>
        <w:t>)</w:t>
      </w:r>
      <w:r w:rsidRPr="001B3804">
        <w:rPr>
          <w:rFonts w:asciiTheme="minorHAnsi" w:hAnsiTheme="minorHAnsi"/>
          <w:sz w:val="22"/>
        </w:rPr>
        <w:t>.</w:t>
      </w:r>
    </w:p>
    <w:p w:rsidR="0059534C" w:rsidRPr="001B3804" w:rsidRDefault="0059534C" w:rsidP="0059534C">
      <w:pPr>
        <w:pStyle w:val="Leipteksti"/>
        <w:spacing w:after="0"/>
        <w:ind w:left="0"/>
        <w:jc w:val="both"/>
        <w:rPr>
          <w:rFonts w:asciiTheme="minorHAnsi" w:hAnsiTheme="minorHAnsi"/>
          <w:sz w:val="22"/>
        </w:rPr>
      </w:pPr>
    </w:p>
    <w:p w:rsidR="0059534C" w:rsidRPr="001B3804" w:rsidRDefault="0059534C" w:rsidP="0059534C">
      <w:pPr>
        <w:pStyle w:val="Leipteksti"/>
        <w:spacing w:after="0"/>
        <w:ind w:left="0"/>
        <w:jc w:val="both"/>
        <w:rPr>
          <w:rFonts w:asciiTheme="minorHAnsi" w:hAnsiTheme="minorHAnsi"/>
          <w:sz w:val="22"/>
        </w:rPr>
      </w:pPr>
      <w:r w:rsidRPr="001B3804">
        <w:rPr>
          <w:rFonts w:asciiTheme="minorHAnsi" w:hAnsiTheme="minorHAnsi"/>
          <w:sz w:val="22"/>
        </w:rPr>
        <w:t>Risteyssiltojen ja alikulkusiltojen valaistuksien osalta noudatetaan samoja valaistusteknillisiä vaatimuksia kuin muun kadun osalta. Sillan ollessa niin leveä, ettei kadun jatkuvuus ole selvä, siltaa käsitellään lyhyenä tunnelina.</w:t>
      </w:r>
    </w:p>
    <w:p w:rsidR="003F0AC5" w:rsidRPr="001B3804" w:rsidRDefault="003F0AC5" w:rsidP="00E70F2E">
      <w:pPr>
        <w:pStyle w:val="Leipteksti"/>
        <w:spacing w:after="0"/>
        <w:ind w:left="0"/>
        <w:jc w:val="both"/>
        <w:rPr>
          <w:rFonts w:asciiTheme="minorHAnsi" w:hAnsiTheme="minorHAnsi"/>
          <w:sz w:val="22"/>
        </w:rPr>
      </w:pPr>
    </w:p>
    <w:p w:rsidR="003F0AC5" w:rsidRPr="001B3804" w:rsidRDefault="00272487" w:rsidP="00E70F2E">
      <w:pPr>
        <w:pStyle w:val="Leipteksti"/>
        <w:spacing w:after="0"/>
        <w:ind w:left="0"/>
        <w:jc w:val="both"/>
        <w:rPr>
          <w:rFonts w:asciiTheme="minorHAnsi" w:hAnsiTheme="minorHAnsi"/>
          <w:color w:val="000000" w:themeColor="text1"/>
          <w:sz w:val="22"/>
        </w:rPr>
      </w:pPr>
      <w:r w:rsidRPr="001B3804">
        <w:rPr>
          <w:rFonts w:asciiTheme="minorHAnsi" w:hAnsiTheme="minorHAnsi"/>
          <w:color w:val="000000" w:themeColor="text1"/>
          <w:sz w:val="22"/>
        </w:rPr>
        <w:t>Asemaympäristöjen ja r</w:t>
      </w:r>
      <w:r w:rsidR="003F0AC5" w:rsidRPr="001B3804">
        <w:rPr>
          <w:rFonts w:asciiTheme="minorHAnsi" w:hAnsiTheme="minorHAnsi"/>
          <w:color w:val="000000" w:themeColor="text1"/>
          <w:sz w:val="22"/>
        </w:rPr>
        <w:t xml:space="preserve">autatiealueiden valaistusperiaatteet ja valaistusteknilliset vaatimukset on esitetty Vantaan </w:t>
      </w:r>
      <w:r w:rsidR="003F0AC5" w:rsidRPr="001B3804">
        <w:rPr>
          <w:rFonts w:asciiTheme="minorHAnsi" w:hAnsiTheme="minorHAnsi"/>
          <w:b/>
          <w:i/>
          <w:color w:val="000000" w:themeColor="text1"/>
          <w:sz w:val="22"/>
        </w:rPr>
        <w:t>Kaupunkitilaohjeessa</w:t>
      </w:r>
      <w:r w:rsidR="00846DA9" w:rsidRPr="001B3804">
        <w:rPr>
          <w:rFonts w:asciiTheme="minorHAnsi" w:hAnsiTheme="minorHAnsi"/>
          <w:b/>
          <w:i/>
          <w:color w:val="000000" w:themeColor="text1"/>
          <w:sz w:val="22"/>
        </w:rPr>
        <w:t xml:space="preserve"> </w:t>
      </w:r>
      <w:r w:rsidR="00846DA9" w:rsidRPr="001B3804">
        <w:rPr>
          <w:rFonts w:asciiTheme="minorHAnsi" w:hAnsiTheme="minorHAnsi"/>
          <w:color w:val="000000" w:themeColor="text1"/>
          <w:sz w:val="22"/>
        </w:rPr>
        <w:t xml:space="preserve">kohdassa </w:t>
      </w:r>
      <w:r w:rsidR="00846DA9" w:rsidRPr="001B3804">
        <w:rPr>
          <w:rFonts w:asciiTheme="minorHAnsi" w:hAnsiTheme="minorHAnsi"/>
          <w:b/>
          <w:i/>
          <w:color w:val="000000" w:themeColor="text1"/>
          <w:sz w:val="22"/>
        </w:rPr>
        <w:t>Asemaympäristöt</w:t>
      </w:r>
      <w:r w:rsidR="003F0AC5" w:rsidRPr="001B3804">
        <w:rPr>
          <w:rFonts w:asciiTheme="minorHAnsi" w:hAnsiTheme="minorHAnsi"/>
          <w:color w:val="000000" w:themeColor="text1"/>
          <w:sz w:val="22"/>
        </w:rPr>
        <w:t xml:space="preserve"> ja Liikenneviraston julkaisussa </w:t>
      </w:r>
      <w:r w:rsidR="003F0AC5" w:rsidRPr="001B3804">
        <w:rPr>
          <w:rFonts w:asciiTheme="minorHAnsi" w:hAnsiTheme="minorHAnsi"/>
          <w:b/>
          <w:i/>
          <w:color w:val="000000" w:themeColor="text1"/>
          <w:sz w:val="22"/>
        </w:rPr>
        <w:t>Maantie- ja rautatiealueiden valaistuksen suunnittelu</w:t>
      </w:r>
      <w:r w:rsidR="003F0AC5" w:rsidRPr="001B3804">
        <w:rPr>
          <w:rFonts w:asciiTheme="minorHAnsi" w:hAnsiTheme="minorHAnsi"/>
          <w:color w:val="000000" w:themeColor="text1"/>
          <w:sz w:val="22"/>
        </w:rPr>
        <w:t xml:space="preserve"> kohdassa 8.</w:t>
      </w:r>
    </w:p>
    <w:p w:rsidR="00F154C0" w:rsidRPr="001B3804" w:rsidRDefault="00F154C0" w:rsidP="00E70F2E">
      <w:pPr>
        <w:pStyle w:val="Leipteksti"/>
        <w:spacing w:after="0"/>
        <w:ind w:left="0"/>
        <w:jc w:val="both"/>
        <w:rPr>
          <w:rFonts w:asciiTheme="minorHAnsi" w:hAnsiTheme="minorHAnsi"/>
          <w:color w:val="000000" w:themeColor="text1"/>
          <w:sz w:val="22"/>
        </w:rPr>
      </w:pPr>
    </w:p>
    <w:p w:rsidR="00F154C0" w:rsidRPr="001B3804" w:rsidRDefault="00F154C0" w:rsidP="00E70F2E">
      <w:pPr>
        <w:pStyle w:val="Leipteksti"/>
        <w:spacing w:after="0"/>
        <w:ind w:left="0"/>
        <w:jc w:val="both"/>
        <w:rPr>
          <w:rFonts w:asciiTheme="minorHAnsi" w:hAnsiTheme="minorHAnsi"/>
          <w:color w:val="000000" w:themeColor="text1"/>
          <w:sz w:val="22"/>
        </w:rPr>
      </w:pPr>
      <w:r w:rsidRPr="001B3804">
        <w:rPr>
          <w:rFonts w:asciiTheme="minorHAnsi" w:hAnsiTheme="minorHAnsi"/>
          <w:color w:val="000000" w:themeColor="text1"/>
          <w:sz w:val="22"/>
        </w:rPr>
        <w:t xml:space="preserve">Pysäkkien ja pysäkkikatosten valaistusperiaatteet on esitetty julkaisussa </w:t>
      </w:r>
      <w:r w:rsidRPr="001B3804">
        <w:rPr>
          <w:rFonts w:asciiTheme="minorHAnsi" w:hAnsiTheme="minorHAnsi"/>
          <w:b/>
          <w:i/>
          <w:color w:val="000000" w:themeColor="text1"/>
          <w:sz w:val="22"/>
        </w:rPr>
        <w:t>Ohjeet esteettömien julkisten ulkoalueiden suunnitteluun, SuRaKu</w:t>
      </w:r>
      <w:r w:rsidRPr="001B3804">
        <w:rPr>
          <w:rFonts w:asciiTheme="minorHAnsi" w:hAnsiTheme="minorHAnsi"/>
          <w:color w:val="000000" w:themeColor="text1"/>
          <w:sz w:val="22"/>
        </w:rPr>
        <w:t>.</w:t>
      </w:r>
    </w:p>
    <w:p w:rsidR="0016740A" w:rsidRPr="001B3804" w:rsidRDefault="0016740A" w:rsidP="00E70F2E">
      <w:pPr>
        <w:pStyle w:val="Leipteksti"/>
        <w:spacing w:after="0"/>
        <w:ind w:left="0"/>
        <w:jc w:val="both"/>
        <w:rPr>
          <w:rFonts w:asciiTheme="minorHAnsi" w:hAnsiTheme="minorHAnsi"/>
          <w:color w:val="000000" w:themeColor="text1"/>
          <w:sz w:val="22"/>
        </w:rPr>
      </w:pPr>
    </w:p>
    <w:p w:rsidR="00E70F2E" w:rsidRPr="001B3804" w:rsidRDefault="00D55C26" w:rsidP="00E70F2E">
      <w:pPr>
        <w:pStyle w:val="Leipteksti"/>
        <w:spacing w:after="0"/>
        <w:ind w:left="0"/>
        <w:jc w:val="both"/>
        <w:rPr>
          <w:rFonts w:asciiTheme="minorHAnsi" w:hAnsiTheme="minorHAnsi"/>
          <w:color w:val="000000" w:themeColor="text1"/>
          <w:sz w:val="22"/>
        </w:rPr>
      </w:pPr>
      <w:r w:rsidRPr="001B3804">
        <w:rPr>
          <w:rFonts w:asciiTheme="minorHAnsi" w:hAnsiTheme="minorHAnsi"/>
          <w:color w:val="000000" w:themeColor="text1"/>
          <w:sz w:val="22"/>
        </w:rPr>
        <w:t>Urheilukenttien</w:t>
      </w:r>
      <w:r w:rsidR="0059534C" w:rsidRPr="001B3804">
        <w:rPr>
          <w:rFonts w:asciiTheme="minorHAnsi" w:hAnsiTheme="minorHAnsi"/>
          <w:color w:val="000000" w:themeColor="text1"/>
          <w:sz w:val="22"/>
        </w:rPr>
        <w:t xml:space="preserve"> valaistusteknilliset vaatimukset on esitetty</w:t>
      </w:r>
      <w:r w:rsidRPr="001B3804">
        <w:rPr>
          <w:rFonts w:asciiTheme="minorHAnsi" w:hAnsiTheme="minorHAnsi"/>
          <w:color w:val="000000" w:themeColor="text1"/>
          <w:sz w:val="22"/>
        </w:rPr>
        <w:t xml:space="preserve"> standardissa SFS-EN 12193. Poikkeuksena ovat puistoissa sijaitsevat pelikentät ja -alueet, joilla ei suoriteta harraste- ja kilpailutoimintaa. Näiden valaistusluokat on esitetty taulukossa 2.</w:t>
      </w:r>
    </w:p>
    <w:p w:rsidR="00D55C26" w:rsidRPr="001B3804" w:rsidRDefault="00D55C26" w:rsidP="00E70F2E">
      <w:pPr>
        <w:pStyle w:val="Leipteksti"/>
        <w:spacing w:after="0"/>
        <w:ind w:left="0"/>
        <w:jc w:val="both"/>
        <w:rPr>
          <w:rFonts w:asciiTheme="minorHAnsi" w:hAnsiTheme="minorHAnsi"/>
          <w:sz w:val="22"/>
        </w:rPr>
      </w:pPr>
    </w:p>
    <w:p w:rsidR="000C240B" w:rsidRPr="001B3804" w:rsidRDefault="00E70F2E" w:rsidP="00C44AF6">
      <w:pPr>
        <w:pStyle w:val="Leipteksti"/>
        <w:spacing w:after="0"/>
        <w:ind w:left="0"/>
        <w:jc w:val="both"/>
        <w:rPr>
          <w:rFonts w:asciiTheme="minorHAnsi" w:hAnsiTheme="minorHAnsi"/>
          <w:sz w:val="22"/>
        </w:rPr>
      </w:pPr>
      <w:r w:rsidRPr="001B3804">
        <w:rPr>
          <w:rFonts w:asciiTheme="minorHAnsi" w:hAnsiTheme="minorHAnsi"/>
          <w:sz w:val="22"/>
        </w:rPr>
        <w:t xml:space="preserve">Tunnelivalaistuksen valaistusperiaatteet ja valaistusteknilliset vaatimukset on esitetty Liikenneviraston ohjeessa </w:t>
      </w:r>
      <w:r w:rsidRPr="001B3804">
        <w:rPr>
          <w:rFonts w:asciiTheme="minorHAnsi" w:hAnsiTheme="minorHAnsi"/>
          <w:b/>
          <w:i/>
          <w:sz w:val="22"/>
        </w:rPr>
        <w:t>Maantie- ja rautatiealueiden valaistuksen suunnittelu</w:t>
      </w:r>
      <w:r w:rsidRPr="001B3804">
        <w:rPr>
          <w:rFonts w:asciiTheme="minorHAnsi" w:hAnsiTheme="minorHAnsi"/>
          <w:sz w:val="22"/>
        </w:rPr>
        <w:t xml:space="preserve"> kohdassa 5. </w:t>
      </w:r>
    </w:p>
    <w:p w:rsidR="00C44AF6" w:rsidRDefault="00C44AF6" w:rsidP="00C44AF6">
      <w:pPr>
        <w:pStyle w:val="Leipteksti"/>
        <w:spacing w:after="0"/>
        <w:ind w:left="0"/>
        <w:jc w:val="both"/>
      </w:pPr>
    </w:p>
    <w:p w:rsidR="00C44AF6" w:rsidRPr="00C44AF6" w:rsidRDefault="00C44AF6" w:rsidP="00C44AF6">
      <w:pPr>
        <w:pStyle w:val="Otsikko2"/>
      </w:pPr>
      <w:bookmarkStart w:id="10" w:name="_Toc469641930"/>
      <w:bookmarkStart w:id="11" w:name="_Toc531604228"/>
      <w:r w:rsidRPr="00C44AF6">
        <w:t>Valaistusteknilliset laskennat</w:t>
      </w:r>
      <w:bookmarkEnd w:id="10"/>
      <w:bookmarkEnd w:id="11"/>
    </w:p>
    <w:p w:rsidR="00C44AF6" w:rsidRPr="001B3804" w:rsidRDefault="00C44AF6" w:rsidP="00C44AF6">
      <w:pPr>
        <w:pStyle w:val="Leipteksti"/>
        <w:spacing w:after="0"/>
        <w:ind w:left="0"/>
        <w:jc w:val="both"/>
        <w:rPr>
          <w:rFonts w:asciiTheme="minorHAnsi" w:hAnsiTheme="minorHAnsi"/>
          <w:sz w:val="22"/>
        </w:rPr>
      </w:pPr>
      <w:r w:rsidRPr="001B3804">
        <w:rPr>
          <w:rFonts w:asciiTheme="minorHAnsi" w:hAnsiTheme="minorHAnsi"/>
          <w:color w:val="000000" w:themeColor="text1"/>
          <w:sz w:val="22"/>
        </w:rPr>
        <w:t xml:space="preserve">Valaistussuunnitelman mukana tulee aina toimittaa valaistusteknilliset laskennat. Valaistusteknillisillä </w:t>
      </w:r>
      <w:r w:rsidRPr="001B3804">
        <w:rPr>
          <w:rFonts w:asciiTheme="minorHAnsi" w:hAnsiTheme="minorHAnsi"/>
          <w:sz w:val="22"/>
        </w:rPr>
        <w:t>laskennoilla osoitetaan valaistusteknillisten vaatimusten täyttyminen.</w:t>
      </w:r>
    </w:p>
    <w:p w:rsidR="00C44AF6" w:rsidRPr="001B3804" w:rsidRDefault="00C44AF6" w:rsidP="00C44AF6">
      <w:pPr>
        <w:pStyle w:val="Leipteksti"/>
        <w:spacing w:after="0"/>
        <w:ind w:left="0"/>
        <w:jc w:val="both"/>
        <w:rPr>
          <w:rFonts w:asciiTheme="minorHAnsi" w:hAnsiTheme="minorHAnsi"/>
          <w:sz w:val="22"/>
        </w:rPr>
      </w:pPr>
    </w:p>
    <w:p w:rsidR="00C44AF6" w:rsidRPr="001B3804" w:rsidRDefault="00C44AF6" w:rsidP="00C44AF6">
      <w:pPr>
        <w:pStyle w:val="Leipteksti"/>
        <w:spacing w:after="0"/>
        <w:ind w:left="0"/>
        <w:jc w:val="both"/>
        <w:rPr>
          <w:rFonts w:asciiTheme="minorHAnsi" w:hAnsiTheme="minorHAnsi"/>
          <w:sz w:val="22"/>
        </w:rPr>
      </w:pPr>
      <w:r w:rsidRPr="001B3804">
        <w:rPr>
          <w:rFonts w:asciiTheme="minorHAnsi" w:hAnsiTheme="minorHAnsi"/>
          <w:sz w:val="22"/>
        </w:rPr>
        <w:t>Kaikki valaistusteknilliset laskennat on tehtävä standardin SFS-EN 13201-3</w:t>
      </w:r>
      <w:r w:rsidR="00CC2BFD" w:rsidRPr="001B3804">
        <w:rPr>
          <w:rFonts w:asciiTheme="minorHAnsi" w:hAnsiTheme="minorHAnsi"/>
          <w:sz w:val="22"/>
        </w:rPr>
        <w:t xml:space="preserve"> uusimman version </w:t>
      </w:r>
      <w:r w:rsidRPr="001B3804">
        <w:rPr>
          <w:rFonts w:asciiTheme="minorHAnsi" w:hAnsiTheme="minorHAnsi"/>
          <w:sz w:val="22"/>
        </w:rPr>
        <w:t>mukaan. Valaistusteknillisissä laskennoissa tulee käyttää oikeata alenemakerrointa ks. kohta 2.3.</w:t>
      </w:r>
    </w:p>
    <w:p w:rsidR="00C44AF6" w:rsidRPr="001B3804" w:rsidRDefault="00C44AF6" w:rsidP="00C44AF6">
      <w:pPr>
        <w:pStyle w:val="Leipteksti"/>
        <w:spacing w:after="0"/>
        <w:ind w:left="0"/>
        <w:jc w:val="both"/>
        <w:rPr>
          <w:rFonts w:asciiTheme="minorHAnsi" w:hAnsiTheme="minorHAnsi"/>
          <w:sz w:val="22"/>
        </w:rPr>
      </w:pPr>
    </w:p>
    <w:p w:rsidR="00C44AF6" w:rsidRPr="001B3804" w:rsidRDefault="00AB427B" w:rsidP="00C44AF6">
      <w:pPr>
        <w:pStyle w:val="Leipteksti"/>
        <w:spacing w:after="0"/>
        <w:ind w:left="0"/>
        <w:jc w:val="both"/>
        <w:rPr>
          <w:rFonts w:asciiTheme="minorHAnsi" w:hAnsiTheme="minorHAnsi"/>
          <w:sz w:val="22"/>
        </w:rPr>
      </w:pPr>
      <w:r w:rsidRPr="001B3804">
        <w:rPr>
          <w:rFonts w:asciiTheme="minorHAnsi" w:hAnsiTheme="minorHAnsi"/>
          <w:sz w:val="22"/>
        </w:rPr>
        <w:t xml:space="preserve">Mitoittava kuiva päällyste </w:t>
      </w:r>
      <w:r w:rsidRPr="001B3804">
        <w:rPr>
          <w:rFonts w:asciiTheme="minorHAnsi" w:hAnsiTheme="minorHAnsi"/>
          <w:color w:val="000000" w:themeColor="text1"/>
          <w:sz w:val="22"/>
        </w:rPr>
        <w:t>on R2</w:t>
      </w:r>
      <w:r w:rsidR="00C44AF6" w:rsidRPr="001B3804">
        <w:rPr>
          <w:rFonts w:asciiTheme="minorHAnsi" w:hAnsiTheme="minorHAnsi"/>
          <w:color w:val="000000" w:themeColor="text1"/>
          <w:sz w:val="22"/>
        </w:rPr>
        <w:t xml:space="preserve"> ja </w:t>
      </w:r>
      <w:r w:rsidR="00C44AF6" w:rsidRPr="001B3804">
        <w:rPr>
          <w:rFonts w:asciiTheme="minorHAnsi" w:hAnsiTheme="minorHAnsi"/>
          <w:sz w:val="22"/>
        </w:rPr>
        <w:t>märkä päällyste W3. Valaistusluokan kaikkien valaistusteknillisten vaatimusten tulee täyttyä. Mitoittava tapaus on pienin arvo keskimääräisen luminanssin, luminanssin yleis- ja pitkittäistasaisuuksien sekä vierialueen valaistuksen R</w:t>
      </w:r>
      <w:r w:rsidR="00C44AF6" w:rsidRPr="001B3804">
        <w:rPr>
          <w:rFonts w:asciiTheme="minorHAnsi" w:hAnsiTheme="minorHAnsi"/>
          <w:sz w:val="22"/>
          <w:vertAlign w:val="subscript"/>
        </w:rPr>
        <w:t>EI</w:t>
      </w:r>
      <w:r w:rsidR="00C44AF6" w:rsidRPr="001B3804">
        <w:rPr>
          <w:rFonts w:asciiTheme="minorHAnsi" w:hAnsiTheme="minorHAnsi"/>
          <w:sz w:val="22"/>
        </w:rPr>
        <w:t xml:space="preserve">-arvon osalta ja suurin arvo estohäikäisyn osalta. </w:t>
      </w:r>
    </w:p>
    <w:p w:rsidR="00C44AF6" w:rsidRPr="001B3804" w:rsidRDefault="00C44AF6" w:rsidP="00C44AF6">
      <w:pPr>
        <w:pStyle w:val="Leipteksti"/>
        <w:spacing w:after="0"/>
        <w:ind w:left="0"/>
        <w:jc w:val="both"/>
        <w:rPr>
          <w:rFonts w:asciiTheme="minorHAnsi" w:hAnsiTheme="minorHAnsi"/>
          <w:sz w:val="22"/>
        </w:rPr>
      </w:pPr>
    </w:p>
    <w:p w:rsidR="00C44AF6" w:rsidRPr="00C44AF6" w:rsidRDefault="00C44AF6" w:rsidP="00C44AF6">
      <w:pPr>
        <w:pStyle w:val="Leipteksti"/>
        <w:spacing w:after="0"/>
        <w:ind w:left="0"/>
        <w:jc w:val="both"/>
      </w:pPr>
      <w:r w:rsidRPr="001B3804">
        <w:rPr>
          <w:rFonts w:asciiTheme="minorHAnsi" w:hAnsiTheme="minorHAnsi"/>
          <w:sz w:val="22"/>
        </w:rPr>
        <w:t>Valaistusteknillisillä laskennoilla määritellään enimmäispylväsväli, jota ei saa suunnitelmassa ylittää. Enimmäispylväsväli määritellään metrin tarkkuudella.</w:t>
      </w:r>
      <w:r w:rsidRPr="001B3804">
        <w:rPr>
          <w:sz w:val="22"/>
        </w:rPr>
        <w:t xml:space="preserve"> </w:t>
      </w:r>
    </w:p>
    <w:p w:rsidR="00C44AF6" w:rsidRPr="00C44AF6" w:rsidRDefault="00C44AF6" w:rsidP="00C44AF6">
      <w:pPr>
        <w:pStyle w:val="Leipteksti"/>
        <w:spacing w:after="0"/>
        <w:ind w:left="0"/>
        <w:jc w:val="both"/>
      </w:pPr>
    </w:p>
    <w:p w:rsidR="00C44AF6" w:rsidRPr="00C44AF6" w:rsidRDefault="00C44AF6" w:rsidP="00C44AF6">
      <w:pPr>
        <w:pStyle w:val="Otsikko2"/>
      </w:pPr>
      <w:bookmarkStart w:id="12" w:name="_Toc469641931"/>
      <w:bookmarkStart w:id="13" w:name="_Toc531604229"/>
      <w:r w:rsidRPr="00C44AF6">
        <w:t>Alenemakertoimen määrittely</w:t>
      </w:r>
      <w:bookmarkEnd w:id="12"/>
      <w:bookmarkEnd w:id="13"/>
    </w:p>
    <w:p w:rsidR="00C44AF6" w:rsidRPr="001B3804" w:rsidRDefault="00C44AF6" w:rsidP="00C44AF6">
      <w:pPr>
        <w:pStyle w:val="Leipteksti"/>
        <w:spacing w:after="0"/>
        <w:ind w:left="0"/>
        <w:jc w:val="both"/>
        <w:rPr>
          <w:rFonts w:asciiTheme="minorHAnsi" w:hAnsiTheme="minorHAnsi"/>
          <w:sz w:val="22"/>
        </w:rPr>
      </w:pPr>
      <w:r w:rsidRPr="001B3804">
        <w:rPr>
          <w:rFonts w:asciiTheme="minorHAnsi" w:hAnsiTheme="minorHAnsi"/>
          <w:sz w:val="22"/>
        </w:rPr>
        <w:t xml:space="preserve">Valaistussuunnittelun valaistusteknillisissä laskennoissa tulee aina käyttää alenemakerrointa. Alenemakertoimella varmistetaan, että valaistusasennus täyttää kaikki valaistusteknilliset vaatimukset asennuksen koko elinkaaren aikana ottaen huomioon suunnitellut kunnossapitotoimenpiteet. </w:t>
      </w:r>
      <w:r w:rsidR="00B44246" w:rsidRPr="001B3804">
        <w:rPr>
          <w:rFonts w:asciiTheme="minorHAnsi" w:hAnsiTheme="minorHAnsi"/>
          <w:color w:val="000000" w:themeColor="text1"/>
          <w:sz w:val="22"/>
        </w:rPr>
        <w:t>Alenemakerroin tulee aina esittää valaistussuunnitelman mukana toimitettavien valaistusteknillisten laskentojen yhteydessä.</w:t>
      </w:r>
    </w:p>
    <w:p w:rsidR="00C44AF6" w:rsidRPr="001B3804" w:rsidRDefault="00C44AF6" w:rsidP="00C44AF6">
      <w:pPr>
        <w:pStyle w:val="Leipteksti"/>
        <w:spacing w:after="0"/>
        <w:ind w:left="0"/>
        <w:jc w:val="both"/>
        <w:rPr>
          <w:rFonts w:asciiTheme="minorHAnsi" w:hAnsiTheme="minorHAnsi"/>
          <w:sz w:val="22"/>
        </w:rPr>
      </w:pPr>
    </w:p>
    <w:p w:rsidR="008D62A0" w:rsidRDefault="00E47CA1" w:rsidP="00C44AF6">
      <w:pPr>
        <w:pStyle w:val="Leipteksti"/>
        <w:spacing w:after="0"/>
        <w:ind w:left="0"/>
        <w:jc w:val="both"/>
        <w:rPr>
          <w:rFonts w:asciiTheme="minorHAnsi" w:hAnsiTheme="minorHAnsi"/>
          <w:sz w:val="22"/>
        </w:rPr>
      </w:pPr>
      <w:r w:rsidRPr="001B3804">
        <w:rPr>
          <w:rFonts w:asciiTheme="minorHAnsi" w:hAnsiTheme="minorHAnsi"/>
          <w:sz w:val="22"/>
        </w:rPr>
        <w:t>Purkauslamppuvalaisimien valaistusteknillisten laskentojen alenemakerroin valitaan taulukon 3 avulla, ellei tilaaja</w:t>
      </w:r>
      <w:r w:rsidR="0059014A">
        <w:rPr>
          <w:rFonts w:asciiTheme="minorHAnsi" w:hAnsiTheme="minorHAnsi"/>
          <w:sz w:val="22"/>
        </w:rPr>
        <w:t>n ulkovalaistusvastaava</w:t>
      </w:r>
      <w:r w:rsidRPr="001B3804">
        <w:rPr>
          <w:rFonts w:asciiTheme="minorHAnsi" w:hAnsiTheme="minorHAnsi"/>
          <w:sz w:val="22"/>
        </w:rPr>
        <w:t xml:space="preserve"> ole edellyttänyt, että alenemakerroin määritellään hankekohtaisesti. Hankekohtaisesti määritelty alenemakerroin</w:t>
      </w:r>
      <w:r w:rsidR="00272487" w:rsidRPr="001B3804">
        <w:rPr>
          <w:rFonts w:asciiTheme="minorHAnsi" w:hAnsiTheme="minorHAnsi"/>
          <w:sz w:val="22"/>
        </w:rPr>
        <w:t xml:space="preserve"> selvityksineen</w:t>
      </w:r>
      <w:r w:rsidRPr="001B3804">
        <w:rPr>
          <w:rFonts w:asciiTheme="minorHAnsi" w:hAnsiTheme="minorHAnsi"/>
          <w:sz w:val="22"/>
        </w:rPr>
        <w:t xml:space="preserve"> tu</w:t>
      </w:r>
      <w:r w:rsidR="008D62A0" w:rsidRPr="001B3804">
        <w:rPr>
          <w:rFonts w:asciiTheme="minorHAnsi" w:hAnsiTheme="minorHAnsi"/>
          <w:sz w:val="22"/>
        </w:rPr>
        <w:t>lee aina hyväksyttää</w:t>
      </w:r>
      <w:r w:rsidR="0059014A">
        <w:rPr>
          <w:rFonts w:asciiTheme="minorHAnsi" w:hAnsiTheme="minorHAnsi"/>
          <w:sz w:val="22"/>
        </w:rPr>
        <w:t xml:space="preserve"> ulkovalaistusvastaavalla</w:t>
      </w:r>
      <w:r w:rsidR="008D62A0" w:rsidRPr="001B3804">
        <w:rPr>
          <w:rFonts w:asciiTheme="minorHAnsi" w:hAnsiTheme="minorHAnsi"/>
          <w:sz w:val="22"/>
        </w:rPr>
        <w:t>.</w:t>
      </w:r>
    </w:p>
    <w:p w:rsidR="00A65CF2" w:rsidRPr="0059423C" w:rsidRDefault="00A65CF2" w:rsidP="00A65CF2">
      <w:pPr>
        <w:pStyle w:val="Taulukko"/>
        <w:rPr>
          <w:rFonts w:asciiTheme="minorHAnsi" w:hAnsiTheme="minorHAnsi"/>
          <w:sz w:val="22"/>
        </w:rPr>
      </w:pPr>
      <w:r w:rsidRPr="0059423C">
        <w:rPr>
          <w:rFonts w:asciiTheme="minorHAnsi" w:hAnsiTheme="minorHAnsi"/>
          <w:sz w:val="22"/>
        </w:rPr>
        <w:lastRenderedPageBreak/>
        <w:t>Taulukko 3. Alenemakertoimet valonlähdetyypeittäin kotelointiluokan ollessa vähintään IP65.</w:t>
      </w:r>
    </w:p>
    <w:tbl>
      <w:tblPr>
        <w:tblW w:w="5769"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68"/>
        <w:gridCol w:w="1701"/>
      </w:tblGrid>
      <w:tr w:rsidR="00B44246" w:rsidRPr="00A65CF2" w:rsidTr="0059423C">
        <w:trPr>
          <w:trHeight w:val="488"/>
        </w:trPr>
        <w:tc>
          <w:tcPr>
            <w:tcW w:w="4068" w:type="dxa"/>
            <w:tcBorders>
              <w:top w:val="single" w:sz="12" w:space="0" w:color="auto"/>
              <w:bottom w:val="single" w:sz="12" w:space="0" w:color="auto"/>
            </w:tcBorders>
            <w:shd w:val="clear" w:color="auto" w:fill="D9D9D9"/>
            <w:vAlign w:val="center"/>
          </w:tcPr>
          <w:p w:rsidR="00B44246" w:rsidRPr="0059423C" w:rsidRDefault="00B44246" w:rsidP="00A65CF2">
            <w:pPr>
              <w:ind w:left="34" w:right="-127"/>
              <w:rPr>
                <w:rFonts w:asciiTheme="minorHAnsi" w:eastAsia="Times New Roman" w:hAnsiTheme="minorHAnsi"/>
                <w:b/>
                <w:sz w:val="22"/>
                <w:lang w:eastAsia="fi-FI"/>
              </w:rPr>
            </w:pPr>
            <w:r w:rsidRPr="0059423C">
              <w:rPr>
                <w:rFonts w:asciiTheme="minorHAnsi" w:eastAsia="Times New Roman" w:hAnsiTheme="minorHAnsi"/>
                <w:b/>
                <w:sz w:val="22"/>
                <w:lang w:eastAsia="fi-FI"/>
              </w:rPr>
              <w:t>Valonlähde</w:t>
            </w:r>
          </w:p>
        </w:tc>
        <w:tc>
          <w:tcPr>
            <w:tcW w:w="1701" w:type="dxa"/>
            <w:tcBorders>
              <w:top w:val="single" w:sz="12" w:space="0" w:color="auto"/>
            </w:tcBorders>
            <w:shd w:val="clear" w:color="auto" w:fill="D9D9D9"/>
            <w:vAlign w:val="center"/>
          </w:tcPr>
          <w:p w:rsidR="00B44246" w:rsidRPr="0059423C" w:rsidRDefault="00B44246" w:rsidP="00A65CF2">
            <w:pPr>
              <w:ind w:left="-89" w:right="-127"/>
              <w:jc w:val="center"/>
              <w:rPr>
                <w:rFonts w:asciiTheme="minorHAnsi" w:eastAsia="Times New Roman" w:hAnsiTheme="minorHAnsi"/>
                <w:b/>
                <w:sz w:val="22"/>
                <w:lang w:eastAsia="fi-FI"/>
              </w:rPr>
            </w:pPr>
            <w:r w:rsidRPr="0059423C">
              <w:rPr>
                <w:rFonts w:asciiTheme="minorHAnsi" w:eastAsia="Times New Roman" w:hAnsiTheme="minorHAnsi"/>
                <w:b/>
                <w:sz w:val="22"/>
                <w:lang w:eastAsia="fi-FI"/>
              </w:rPr>
              <w:t>Alenemakerroin</w:t>
            </w:r>
          </w:p>
        </w:tc>
      </w:tr>
      <w:tr w:rsidR="00B44246" w:rsidRPr="00A65CF2" w:rsidTr="0059423C">
        <w:trPr>
          <w:trHeight w:val="284"/>
        </w:trPr>
        <w:tc>
          <w:tcPr>
            <w:tcW w:w="4068" w:type="dxa"/>
            <w:tcBorders>
              <w:top w:val="single" w:sz="12" w:space="0" w:color="auto"/>
            </w:tcBorders>
          </w:tcPr>
          <w:p w:rsidR="00B44246" w:rsidRPr="0059423C" w:rsidRDefault="0059423C" w:rsidP="00A65CF2">
            <w:pPr>
              <w:spacing w:before="40" w:after="40"/>
              <w:ind w:left="34" w:right="-127"/>
              <w:rPr>
                <w:rFonts w:asciiTheme="minorHAnsi" w:eastAsia="Times New Roman" w:hAnsiTheme="minorHAnsi"/>
                <w:sz w:val="22"/>
                <w:lang w:eastAsia="fi-FI"/>
              </w:rPr>
            </w:pPr>
            <w:r>
              <w:rPr>
                <w:rFonts w:asciiTheme="minorHAnsi" w:eastAsia="Times New Roman" w:hAnsiTheme="minorHAnsi"/>
                <w:sz w:val="22"/>
                <w:lang w:eastAsia="fi-FI"/>
              </w:rPr>
              <w:t>Suurpainenatrium</w:t>
            </w:r>
          </w:p>
        </w:tc>
        <w:tc>
          <w:tcPr>
            <w:tcW w:w="1701" w:type="dxa"/>
            <w:tcBorders>
              <w:top w:val="single" w:sz="12" w:space="0" w:color="auto"/>
            </w:tcBorders>
            <w:vAlign w:val="center"/>
          </w:tcPr>
          <w:p w:rsidR="00B44246" w:rsidRPr="0059423C" w:rsidRDefault="00B44246" w:rsidP="00A65CF2">
            <w:pPr>
              <w:spacing w:before="40" w:after="40"/>
              <w:ind w:left="34"/>
              <w:jc w:val="center"/>
              <w:rPr>
                <w:rFonts w:asciiTheme="minorHAnsi" w:eastAsia="Times New Roman" w:hAnsiTheme="minorHAnsi"/>
                <w:sz w:val="22"/>
                <w:lang w:eastAsia="fi-FI"/>
              </w:rPr>
            </w:pPr>
            <w:r w:rsidRPr="0059423C">
              <w:rPr>
                <w:rFonts w:asciiTheme="minorHAnsi" w:eastAsia="Times New Roman" w:hAnsiTheme="minorHAnsi"/>
                <w:sz w:val="22"/>
                <w:lang w:eastAsia="fi-FI"/>
              </w:rPr>
              <w:t>0,80</w:t>
            </w:r>
          </w:p>
        </w:tc>
      </w:tr>
      <w:tr w:rsidR="00B44246" w:rsidRPr="00A65CF2" w:rsidTr="0059423C">
        <w:trPr>
          <w:trHeight w:val="284"/>
        </w:trPr>
        <w:tc>
          <w:tcPr>
            <w:tcW w:w="4068" w:type="dxa"/>
          </w:tcPr>
          <w:p w:rsidR="00B44246" w:rsidRPr="0059423C" w:rsidRDefault="00B44246" w:rsidP="00A65CF2">
            <w:pPr>
              <w:spacing w:before="40" w:after="40"/>
              <w:ind w:left="34" w:right="-127"/>
              <w:rPr>
                <w:rFonts w:asciiTheme="minorHAnsi" w:eastAsia="Times New Roman" w:hAnsiTheme="minorHAnsi"/>
                <w:sz w:val="22"/>
                <w:lang w:eastAsia="fi-FI"/>
              </w:rPr>
            </w:pPr>
            <w:r w:rsidRPr="0059423C">
              <w:rPr>
                <w:rFonts w:asciiTheme="minorHAnsi" w:eastAsia="Times New Roman" w:hAnsiTheme="minorHAnsi"/>
                <w:sz w:val="22"/>
                <w:lang w:eastAsia="fi-FI"/>
              </w:rPr>
              <w:t>Monimetalli</w:t>
            </w:r>
          </w:p>
        </w:tc>
        <w:tc>
          <w:tcPr>
            <w:tcW w:w="1701" w:type="dxa"/>
            <w:vAlign w:val="center"/>
          </w:tcPr>
          <w:p w:rsidR="00B44246" w:rsidRPr="0059423C" w:rsidRDefault="00B44246" w:rsidP="00A65CF2">
            <w:pPr>
              <w:spacing w:before="40" w:after="40"/>
              <w:ind w:left="34"/>
              <w:jc w:val="center"/>
              <w:rPr>
                <w:rFonts w:asciiTheme="minorHAnsi" w:eastAsia="Times New Roman" w:hAnsiTheme="minorHAnsi"/>
                <w:sz w:val="22"/>
                <w:lang w:eastAsia="fi-FI"/>
              </w:rPr>
            </w:pPr>
            <w:r w:rsidRPr="0059423C">
              <w:rPr>
                <w:rFonts w:asciiTheme="minorHAnsi" w:eastAsia="Times New Roman" w:hAnsiTheme="minorHAnsi"/>
                <w:sz w:val="22"/>
                <w:lang w:eastAsia="fi-FI"/>
              </w:rPr>
              <w:t>0,70</w:t>
            </w:r>
          </w:p>
        </w:tc>
      </w:tr>
      <w:tr w:rsidR="00B44246" w:rsidRPr="00A65CF2" w:rsidTr="0059423C">
        <w:trPr>
          <w:trHeight w:val="284"/>
        </w:trPr>
        <w:tc>
          <w:tcPr>
            <w:tcW w:w="4068" w:type="dxa"/>
          </w:tcPr>
          <w:p w:rsidR="00B44246" w:rsidRPr="0059423C" w:rsidRDefault="00B44246" w:rsidP="00A65CF2">
            <w:pPr>
              <w:spacing w:before="40" w:after="40"/>
              <w:ind w:left="34" w:right="-127"/>
              <w:rPr>
                <w:rFonts w:asciiTheme="minorHAnsi" w:eastAsia="Times New Roman" w:hAnsiTheme="minorHAnsi"/>
                <w:sz w:val="22"/>
                <w:lang w:eastAsia="fi-FI"/>
              </w:rPr>
            </w:pPr>
            <w:r w:rsidRPr="0059423C">
              <w:rPr>
                <w:rFonts w:asciiTheme="minorHAnsi" w:eastAsia="Times New Roman" w:hAnsiTheme="minorHAnsi"/>
                <w:sz w:val="22"/>
                <w:lang w:eastAsia="fi-FI"/>
              </w:rPr>
              <w:t>LED, arvoille L</w:t>
            </w:r>
            <w:r w:rsidRPr="0059423C">
              <w:rPr>
                <w:rFonts w:asciiTheme="minorHAnsi" w:eastAsia="Times New Roman" w:hAnsiTheme="minorHAnsi"/>
                <w:sz w:val="22"/>
                <w:vertAlign w:val="subscript"/>
                <w:lang w:eastAsia="fi-FI"/>
              </w:rPr>
              <w:t>90</w:t>
            </w:r>
            <w:r w:rsidRPr="0059423C">
              <w:rPr>
                <w:rFonts w:asciiTheme="minorHAnsi" w:eastAsia="Times New Roman" w:hAnsiTheme="minorHAnsi"/>
                <w:sz w:val="22"/>
                <w:lang w:eastAsia="fi-FI"/>
              </w:rPr>
              <w:t>B</w:t>
            </w:r>
            <w:r w:rsidRPr="0059423C">
              <w:rPr>
                <w:rFonts w:asciiTheme="minorHAnsi" w:eastAsia="Times New Roman" w:hAnsiTheme="minorHAnsi"/>
                <w:sz w:val="22"/>
                <w:vertAlign w:val="subscript"/>
                <w:lang w:eastAsia="fi-FI"/>
              </w:rPr>
              <w:t>10</w:t>
            </w:r>
            <w:r w:rsidRPr="0059423C">
              <w:rPr>
                <w:rFonts w:asciiTheme="minorHAnsi" w:eastAsia="Times New Roman" w:hAnsiTheme="minorHAnsi"/>
                <w:sz w:val="22"/>
                <w:lang w:eastAsia="fi-FI"/>
              </w:rPr>
              <w:t xml:space="preserve"> lämpötilassa t</w:t>
            </w:r>
            <w:r w:rsidRPr="0059423C">
              <w:rPr>
                <w:rFonts w:asciiTheme="minorHAnsi" w:eastAsia="Times New Roman" w:hAnsiTheme="minorHAnsi"/>
                <w:sz w:val="22"/>
                <w:vertAlign w:val="subscript"/>
                <w:lang w:eastAsia="fi-FI"/>
              </w:rPr>
              <w:t>a</w:t>
            </w:r>
            <w:r w:rsidRPr="0059423C">
              <w:rPr>
                <w:rFonts w:asciiTheme="minorHAnsi" w:eastAsia="Times New Roman" w:hAnsiTheme="minorHAnsi"/>
                <w:sz w:val="22"/>
                <w:lang w:eastAsia="fi-FI"/>
              </w:rPr>
              <w:t xml:space="preserve"> = 25 °C, vakiovalovirta</w:t>
            </w:r>
            <w:r w:rsidR="00E2562B">
              <w:rPr>
                <w:rFonts w:asciiTheme="minorHAnsi" w:eastAsia="Times New Roman" w:hAnsiTheme="minorHAnsi"/>
                <w:sz w:val="22"/>
                <w:lang w:eastAsia="fi-FI"/>
              </w:rPr>
              <w:t>ohjaus</w:t>
            </w:r>
            <w:r w:rsidRPr="0059423C">
              <w:rPr>
                <w:rFonts w:asciiTheme="minorHAnsi" w:eastAsia="Times New Roman" w:hAnsiTheme="minorHAnsi"/>
                <w:sz w:val="22"/>
                <w:lang w:eastAsia="fi-FI"/>
              </w:rPr>
              <w:t xml:space="preserve"> CLO</w:t>
            </w:r>
            <w:r w:rsidR="006D265D" w:rsidRPr="0059423C">
              <w:rPr>
                <w:rFonts w:asciiTheme="minorHAnsi" w:eastAsia="Times New Roman" w:hAnsiTheme="minorHAnsi"/>
                <w:sz w:val="22"/>
                <w:lang w:eastAsia="fi-FI"/>
              </w:rPr>
              <w:t xml:space="preserve"> *</w:t>
            </w:r>
          </w:p>
        </w:tc>
        <w:tc>
          <w:tcPr>
            <w:tcW w:w="1701" w:type="dxa"/>
            <w:vAlign w:val="center"/>
          </w:tcPr>
          <w:p w:rsidR="00B44246" w:rsidRPr="0059423C" w:rsidRDefault="00B44246" w:rsidP="00A65CF2">
            <w:pPr>
              <w:spacing w:before="40" w:after="40"/>
              <w:ind w:left="34"/>
              <w:jc w:val="center"/>
              <w:rPr>
                <w:rFonts w:asciiTheme="minorHAnsi" w:eastAsia="Times New Roman" w:hAnsiTheme="minorHAnsi"/>
                <w:sz w:val="22"/>
                <w:lang w:eastAsia="fi-FI"/>
              </w:rPr>
            </w:pPr>
            <w:r w:rsidRPr="0059423C">
              <w:rPr>
                <w:rFonts w:asciiTheme="minorHAnsi" w:eastAsia="Times New Roman" w:hAnsiTheme="minorHAnsi"/>
                <w:sz w:val="22"/>
                <w:lang w:eastAsia="fi-FI"/>
              </w:rPr>
              <w:t>0,90</w:t>
            </w:r>
          </w:p>
        </w:tc>
      </w:tr>
      <w:tr w:rsidR="006D265D" w:rsidRPr="00A65CF2" w:rsidTr="0059423C">
        <w:trPr>
          <w:trHeight w:val="284"/>
        </w:trPr>
        <w:tc>
          <w:tcPr>
            <w:tcW w:w="4068" w:type="dxa"/>
          </w:tcPr>
          <w:p w:rsidR="006D265D" w:rsidRPr="0059423C" w:rsidRDefault="006D265D" w:rsidP="006D265D">
            <w:pPr>
              <w:spacing w:before="40" w:after="40"/>
              <w:ind w:left="34" w:right="-127"/>
              <w:rPr>
                <w:rFonts w:asciiTheme="minorHAnsi" w:eastAsia="Times New Roman" w:hAnsiTheme="minorHAnsi"/>
                <w:sz w:val="22"/>
                <w:lang w:eastAsia="fi-FI"/>
              </w:rPr>
            </w:pPr>
            <w:r w:rsidRPr="0059423C">
              <w:rPr>
                <w:rFonts w:asciiTheme="minorHAnsi" w:eastAsia="Times New Roman" w:hAnsiTheme="minorHAnsi"/>
                <w:sz w:val="22"/>
                <w:lang w:eastAsia="fi-FI"/>
              </w:rPr>
              <w:t>LED, arvoille L</w:t>
            </w:r>
            <w:r w:rsidRPr="0059423C">
              <w:rPr>
                <w:rFonts w:asciiTheme="minorHAnsi" w:eastAsia="Times New Roman" w:hAnsiTheme="minorHAnsi"/>
                <w:sz w:val="22"/>
                <w:vertAlign w:val="subscript"/>
                <w:lang w:eastAsia="fi-FI"/>
              </w:rPr>
              <w:t>90</w:t>
            </w:r>
            <w:r w:rsidRPr="0059423C">
              <w:rPr>
                <w:rFonts w:asciiTheme="minorHAnsi" w:eastAsia="Times New Roman" w:hAnsiTheme="minorHAnsi"/>
                <w:sz w:val="22"/>
                <w:lang w:eastAsia="fi-FI"/>
              </w:rPr>
              <w:t>B</w:t>
            </w:r>
            <w:r w:rsidRPr="0059423C">
              <w:rPr>
                <w:rFonts w:asciiTheme="minorHAnsi" w:eastAsia="Times New Roman" w:hAnsiTheme="minorHAnsi"/>
                <w:sz w:val="22"/>
                <w:vertAlign w:val="subscript"/>
                <w:lang w:eastAsia="fi-FI"/>
              </w:rPr>
              <w:t>10</w:t>
            </w:r>
            <w:r w:rsidRPr="0059423C">
              <w:rPr>
                <w:rFonts w:asciiTheme="minorHAnsi" w:eastAsia="Times New Roman" w:hAnsiTheme="minorHAnsi"/>
                <w:sz w:val="22"/>
                <w:lang w:eastAsia="fi-FI"/>
              </w:rPr>
              <w:t xml:space="preserve"> lämpötilassa t</w:t>
            </w:r>
            <w:r w:rsidRPr="0059423C">
              <w:rPr>
                <w:rFonts w:asciiTheme="minorHAnsi" w:eastAsia="Times New Roman" w:hAnsiTheme="minorHAnsi"/>
                <w:sz w:val="22"/>
                <w:vertAlign w:val="subscript"/>
                <w:lang w:eastAsia="fi-FI"/>
              </w:rPr>
              <w:t>a</w:t>
            </w:r>
            <w:r w:rsidRPr="0059423C">
              <w:rPr>
                <w:rFonts w:asciiTheme="minorHAnsi" w:eastAsia="Times New Roman" w:hAnsiTheme="minorHAnsi"/>
                <w:sz w:val="22"/>
                <w:lang w:eastAsia="fi-FI"/>
              </w:rPr>
              <w:t xml:space="preserve"> = 25 °C</w:t>
            </w:r>
          </w:p>
          <w:p w:rsidR="006D265D" w:rsidRPr="0059423C" w:rsidRDefault="006D265D" w:rsidP="006D265D">
            <w:pPr>
              <w:spacing w:before="40" w:after="40"/>
              <w:ind w:left="34" w:right="-127"/>
              <w:rPr>
                <w:rFonts w:asciiTheme="minorHAnsi" w:eastAsia="Times New Roman" w:hAnsiTheme="minorHAnsi"/>
                <w:sz w:val="22"/>
                <w:lang w:eastAsia="fi-FI"/>
              </w:rPr>
            </w:pPr>
            <w:r w:rsidRPr="0059423C">
              <w:rPr>
                <w:rFonts w:asciiTheme="minorHAnsi" w:eastAsia="Times New Roman" w:hAnsiTheme="minorHAnsi"/>
                <w:sz w:val="22"/>
                <w:lang w:eastAsia="fi-FI"/>
              </w:rPr>
              <w:t xml:space="preserve">ei vakiovalovirtaohjausta </w:t>
            </w:r>
          </w:p>
        </w:tc>
        <w:tc>
          <w:tcPr>
            <w:tcW w:w="1701" w:type="dxa"/>
            <w:vAlign w:val="center"/>
          </w:tcPr>
          <w:p w:rsidR="006D265D" w:rsidRPr="0059423C" w:rsidRDefault="006D265D" w:rsidP="006D265D">
            <w:pPr>
              <w:spacing w:before="40" w:after="40"/>
              <w:ind w:left="34"/>
              <w:jc w:val="center"/>
              <w:rPr>
                <w:rFonts w:asciiTheme="minorHAnsi" w:eastAsia="Times New Roman" w:hAnsiTheme="minorHAnsi"/>
                <w:sz w:val="22"/>
                <w:lang w:eastAsia="fi-FI"/>
              </w:rPr>
            </w:pPr>
            <w:r w:rsidRPr="0059423C">
              <w:rPr>
                <w:rFonts w:asciiTheme="minorHAnsi" w:eastAsia="Times New Roman" w:hAnsiTheme="minorHAnsi"/>
                <w:sz w:val="22"/>
                <w:lang w:eastAsia="fi-FI"/>
              </w:rPr>
              <w:t>0,80</w:t>
            </w:r>
          </w:p>
        </w:tc>
      </w:tr>
    </w:tbl>
    <w:p w:rsidR="00E47CA1" w:rsidRPr="006D265D" w:rsidRDefault="006D265D" w:rsidP="0059423C">
      <w:pPr>
        <w:pStyle w:val="Leipteksti"/>
        <w:spacing w:before="120" w:after="120"/>
        <w:ind w:left="709" w:hanging="567"/>
        <w:jc w:val="both"/>
        <w:rPr>
          <w:bCs/>
          <w:i/>
          <w:iCs/>
          <w:sz w:val="18"/>
        </w:rPr>
      </w:pPr>
      <w:r w:rsidRPr="006D265D">
        <w:rPr>
          <w:bCs/>
          <w:i/>
          <w:iCs/>
          <w:sz w:val="18"/>
        </w:rPr>
        <w:t>*</w:t>
      </w:r>
      <w:r>
        <w:rPr>
          <w:bCs/>
          <w:i/>
          <w:iCs/>
          <w:sz w:val="18"/>
        </w:rPr>
        <w:t xml:space="preserve"> </w:t>
      </w:r>
      <w:r>
        <w:rPr>
          <w:bCs/>
          <w:i/>
          <w:iCs/>
          <w:sz w:val="18"/>
        </w:rPr>
        <w:tab/>
      </w:r>
      <w:r w:rsidRPr="0059423C">
        <w:rPr>
          <w:rFonts w:asciiTheme="minorHAnsi" w:hAnsiTheme="minorHAnsi"/>
          <w:bCs/>
          <w:i/>
          <w:iCs/>
        </w:rPr>
        <w:t xml:space="preserve">Vantaan kaupungin kohteissa </w:t>
      </w:r>
      <w:r w:rsidR="0059423C">
        <w:rPr>
          <w:rFonts w:asciiTheme="minorHAnsi" w:hAnsiTheme="minorHAnsi"/>
          <w:bCs/>
          <w:i/>
          <w:iCs/>
        </w:rPr>
        <w:t xml:space="preserve">käytetään </w:t>
      </w:r>
      <w:r w:rsidRPr="0059423C">
        <w:rPr>
          <w:rFonts w:asciiTheme="minorHAnsi" w:hAnsiTheme="minorHAnsi"/>
          <w:bCs/>
          <w:i/>
          <w:iCs/>
        </w:rPr>
        <w:t>ensisijaisesti vakiovalovirtaohjausta</w:t>
      </w:r>
      <w:r>
        <w:rPr>
          <w:bCs/>
          <w:i/>
          <w:iCs/>
          <w:sz w:val="18"/>
        </w:rPr>
        <w:t>.</w:t>
      </w:r>
    </w:p>
    <w:p w:rsidR="006D265D" w:rsidRDefault="006D265D" w:rsidP="00E47CA1">
      <w:pPr>
        <w:pStyle w:val="Leipteksti"/>
        <w:spacing w:after="0"/>
        <w:ind w:left="0"/>
        <w:jc w:val="both"/>
      </w:pPr>
    </w:p>
    <w:p w:rsidR="00E47CA1" w:rsidRPr="0059423C" w:rsidRDefault="00E47CA1" w:rsidP="00E47CA1">
      <w:pPr>
        <w:pStyle w:val="Leipteksti"/>
        <w:spacing w:after="0"/>
        <w:ind w:left="0"/>
        <w:jc w:val="both"/>
        <w:rPr>
          <w:rFonts w:asciiTheme="minorHAnsi" w:hAnsiTheme="minorHAnsi"/>
          <w:sz w:val="22"/>
        </w:rPr>
      </w:pPr>
      <w:r w:rsidRPr="0059423C">
        <w:rPr>
          <w:rFonts w:asciiTheme="minorHAnsi" w:hAnsiTheme="minorHAnsi"/>
          <w:sz w:val="22"/>
        </w:rPr>
        <w:t>Ledivalaisimien valaistusteknillisten laskentojen alenemakerroin valitaan seuraavasti:</w:t>
      </w:r>
    </w:p>
    <w:p w:rsidR="00E47CA1" w:rsidRPr="0059423C" w:rsidRDefault="00E47CA1" w:rsidP="00E47CA1">
      <w:pPr>
        <w:pStyle w:val="Leipteksti"/>
        <w:numPr>
          <w:ilvl w:val="0"/>
          <w:numId w:val="5"/>
        </w:numPr>
        <w:spacing w:before="120" w:after="0"/>
        <w:ind w:left="714" w:hanging="357"/>
        <w:jc w:val="both"/>
        <w:rPr>
          <w:rFonts w:asciiTheme="minorHAnsi" w:hAnsiTheme="minorHAnsi"/>
          <w:sz w:val="22"/>
        </w:rPr>
      </w:pPr>
      <w:r w:rsidRPr="0059423C">
        <w:rPr>
          <w:rFonts w:asciiTheme="minorHAnsi" w:hAnsiTheme="minorHAnsi"/>
          <w:sz w:val="22"/>
        </w:rPr>
        <w:t>valmistaja ilmoittaa valaisimen eliniän arvoille L</w:t>
      </w:r>
      <w:r w:rsidRPr="0059423C">
        <w:rPr>
          <w:rFonts w:asciiTheme="minorHAnsi" w:hAnsiTheme="minorHAnsi"/>
          <w:sz w:val="22"/>
          <w:vertAlign w:val="subscript"/>
        </w:rPr>
        <w:t>90</w:t>
      </w:r>
      <w:r w:rsidRPr="0059423C">
        <w:rPr>
          <w:rFonts w:asciiTheme="minorHAnsi" w:hAnsiTheme="minorHAnsi"/>
          <w:sz w:val="22"/>
        </w:rPr>
        <w:t>B</w:t>
      </w:r>
      <w:r w:rsidRPr="0059423C">
        <w:rPr>
          <w:rFonts w:asciiTheme="minorHAnsi" w:hAnsiTheme="minorHAnsi"/>
          <w:sz w:val="22"/>
          <w:vertAlign w:val="subscript"/>
        </w:rPr>
        <w:t>10</w:t>
      </w:r>
      <w:r w:rsidRPr="0059423C">
        <w:rPr>
          <w:rFonts w:asciiTheme="minorHAnsi" w:hAnsiTheme="minorHAnsi"/>
          <w:sz w:val="22"/>
        </w:rPr>
        <w:t xml:space="preserve"> sekä C</w:t>
      </w:r>
      <w:r w:rsidRPr="0059423C">
        <w:rPr>
          <w:rFonts w:asciiTheme="minorHAnsi" w:hAnsiTheme="minorHAnsi"/>
          <w:sz w:val="22"/>
          <w:vertAlign w:val="subscript"/>
        </w:rPr>
        <w:t>10</w:t>
      </w:r>
      <w:r w:rsidRPr="0059423C">
        <w:rPr>
          <w:rFonts w:asciiTheme="minorHAnsi" w:hAnsiTheme="minorHAnsi"/>
          <w:sz w:val="22"/>
        </w:rPr>
        <w:t xml:space="preserve">. Pienin elinikäarvo on mitoittava. </w:t>
      </w:r>
    </w:p>
    <w:p w:rsidR="00E47CA1" w:rsidRPr="0059423C" w:rsidRDefault="00FF3501" w:rsidP="00FF3501">
      <w:pPr>
        <w:pStyle w:val="Leipteksti"/>
        <w:numPr>
          <w:ilvl w:val="0"/>
          <w:numId w:val="5"/>
        </w:numPr>
        <w:spacing w:after="0"/>
        <w:ind w:left="714" w:hanging="357"/>
        <w:jc w:val="both"/>
        <w:rPr>
          <w:rFonts w:asciiTheme="minorHAnsi" w:hAnsiTheme="minorHAnsi"/>
          <w:sz w:val="22"/>
        </w:rPr>
      </w:pPr>
      <w:r w:rsidRPr="0059423C">
        <w:rPr>
          <w:rFonts w:asciiTheme="minorHAnsi" w:hAnsiTheme="minorHAnsi"/>
          <w:bCs/>
          <w:iCs/>
          <w:sz w:val="22"/>
        </w:rPr>
        <w:t xml:space="preserve">Vantaan kaupungin kohteissa </w:t>
      </w:r>
      <w:r w:rsidR="0059423C" w:rsidRPr="0059423C">
        <w:rPr>
          <w:rFonts w:asciiTheme="minorHAnsi" w:hAnsiTheme="minorHAnsi"/>
          <w:bCs/>
          <w:iCs/>
          <w:sz w:val="22"/>
        </w:rPr>
        <w:t xml:space="preserve">käytetään </w:t>
      </w:r>
      <w:r w:rsidRPr="0059423C">
        <w:rPr>
          <w:rFonts w:asciiTheme="minorHAnsi" w:hAnsiTheme="minorHAnsi"/>
          <w:bCs/>
          <w:iCs/>
          <w:sz w:val="22"/>
        </w:rPr>
        <w:t>ensisijaisesti vakiovalovirtaohjausta.</w:t>
      </w:r>
      <w:r w:rsidR="0059423C">
        <w:rPr>
          <w:rFonts w:asciiTheme="minorHAnsi" w:hAnsiTheme="minorHAnsi"/>
          <w:bCs/>
          <w:iCs/>
          <w:sz w:val="22"/>
        </w:rPr>
        <w:t xml:space="preserve"> </w:t>
      </w:r>
      <w:r w:rsidRPr="0059423C">
        <w:rPr>
          <w:rFonts w:asciiTheme="minorHAnsi" w:hAnsiTheme="minorHAnsi"/>
          <w:bCs/>
          <w:iCs/>
          <w:sz w:val="22"/>
        </w:rPr>
        <w:t xml:space="preserve">Tällöin </w:t>
      </w:r>
      <w:r w:rsidR="00E47CA1" w:rsidRPr="0059423C">
        <w:rPr>
          <w:rFonts w:asciiTheme="minorHAnsi" w:hAnsiTheme="minorHAnsi"/>
          <w:sz w:val="22"/>
        </w:rPr>
        <w:t>valaistusteknillisissä laskennoissa käytetään valmistajalta saatua valonjakotiedostoa tai valovirta-arvoa, jossa vakivalovirtaohjaus on otettu huomioon sekä likaantumisen aiheuttamaa alenemakerrointa 0.90,</w:t>
      </w:r>
      <w:r w:rsidR="00E47CA1" w:rsidRPr="0059423C">
        <w:rPr>
          <w:rFonts w:asciiTheme="minorHAnsi" w:hAnsiTheme="minorHAnsi"/>
          <w:sz w:val="22"/>
          <w:lang w:eastAsia="en-US"/>
        </w:rPr>
        <w:t xml:space="preserve"> </w:t>
      </w:r>
      <w:r w:rsidR="00E47CA1" w:rsidRPr="0059423C">
        <w:rPr>
          <w:rFonts w:asciiTheme="minorHAnsi" w:hAnsiTheme="minorHAnsi"/>
          <w:sz w:val="22"/>
        </w:rPr>
        <w:t>ellei tilaaja</w:t>
      </w:r>
      <w:r w:rsidR="0059014A">
        <w:rPr>
          <w:rFonts w:asciiTheme="minorHAnsi" w:hAnsiTheme="minorHAnsi"/>
          <w:sz w:val="22"/>
        </w:rPr>
        <w:t>n ulkovalaistusvastaava</w:t>
      </w:r>
      <w:r w:rsidR="0059014A" w:rsidRPr="0059014A">
        <w:rPr>
          <w:rFonts w:asciiTheme="minorHAnsi" w:hAnsiTheme="minorHAnsi"/>
          <w:sz w:val="22"/>
        </w:rPr>
        <w:t xml:space="preserve"> </w:t>
      </w:r>
      <w:r w:rsidR="00E47CA1" w:rsidRPr="0059423C">
        <w:rPr>
          <w:rFonts w:asciiTheme="minorHAnsi" w:hAnsiTheme="minorHAnsi"/>
          <w:sz w:val="22"/>
        </w:rPr>
        <w:t>ole edellyttänyt, että alenemakerroin määritellään hankekohtaisesti.</w:t>
      </w:r>
      <w:r w:rsidRPr="0059423C">
        <w:rPr>
          <w:rFonts w:asciiTheme="minorHAnsi" w:hAnsiTheme="minorHAnsi"/>
          <w:sz w:val="22"/>
        </w:rPr>
        <w:t xml:space="preserve"> </w:t>
      </w:r>
      <w:r w:rsidR="00E47CA1" w:rsidRPr="0059423C">
        <w:rPr>
          <w:rFonts w:asciiTheme="minorHAnsi" w:hAnsiTheme="minorHAnsi"/>
          <w:sz w:val="22"/>
        </w:rPr>
        <w:t>Valmistaja toimittaa valaisimen eliniän alussa ja eliniän lopussa verkosta ottaman tehon. Vakivalovirtaohjauksen ohjelmoinnissa otetaan huomioon valmistajan määrittelemä elinikä.</w:t>
      </w:r>
    </w:p>
    <w:p w:rsidR="00FF3501" w:rsidRPr="0059423C" w:rsidRDefault="00FF3501" w:rsidP="00FF3501">
      <w:pPr>
        <w:pStyle w:val="Leipteksti"/>
        <w:numPr>
          <w:ilvl w:val="0"/>
          <w:numId w:val="5"/>
        </w:numPr>
        <w:spacing w:after="0"/>
        <w:ind w:left="714" w:hanging="357"/>
        <w:jc w:val="both"/>
        <w:rPr>
          <w:rFonts w:asciiTheme="minorHAnsi" w:hAnsiTheme="minorHAnsi"/>
          <w:sz w:val="22"/>
        </w:rPr>
      </w:pPr>
      <w:r w:rsidRPr="0059423C">
        <w:rPr>
          <w:rFonts w:asciiTheme="minorHAnsi" w:hAnsiTheme="minorHAnsi"/>
          <w:sz w:val="22"/>
        </w:rPr>
        <w:t>Jos vakiovalovirtaohjausta ei käytetä, alenemakerroin on 0,80, ellei tilaaja</w:t>
      </w:r>
      <w:r w:rsidR="0059014A">
        <w:rPr>
          <w:rFonts w:asciiTheme="minorHAnsi" w:hAnsiTheme="minorHAnsi"/>
          <w:sz w:val="22"/>
        </w:rPr>
        <w:t>n ulkovalaistusvastaava</w:t>
      </w:r>
      <w:r w:rsidR="0059014A" w:rsidRPr="0059014A">
        <w:rPr>
          <w:rFonts w:asciiTheme="minorHAnsi" w:hAnsiTheme="minorHAnsi"/>
          <w:sz w:val="22"/>
        </w:rPr>
        <w:t xml:space="preserve"> </w:t>
      </w:r>
      <w:r w:rsidRPr="0059423C">
        <w:rPr>
          <w:rFonts w:asciiTheme="minorHAnsi" w:hAnsiTheme="minorHAnsi"/>
          <w:sz w:val="22"/>
        </w:rPr>
        <w:t>ole edellyttänyt, että alenemakerroin määritellään hankekohtaisesti.</w:t>
      </w:r>
    </w:p>
    <w:p w:rsidR="00FF3501" w:rsidRPr="0059423C" w:rsidRDefault="00FF3501" w:rsidP="001415B2">
      <w:pPr>
        <w:pStyle w:val="Leipteksti"/>
        <w:spacing w:after="0"/>
        <w:ind w:left="0"/>
        <w:jc w:val="both"/>
        <w:rPr>
          <w:rFonts w:asciiTheme="minorHAnsi" w:hAnsiTheme="minorHAnsi"/>
          <w:sz w:val="22"/>
        </w:rPr>
      </w:pPr>
    </w:p>
    <w:p w:rsidR="00E47CA1" w:rsidRPr="0059423C" w:rsidRDefault="00E47CA1" w:rsidP="001415B2">
      <w:pPr>
        <w:pStyle w:val="Leipteksti"/>
        <w:spacing w:after="0"/>
        <w:ind w:left="0"/>
        <w:jc w:val="both"/>
        <w:rPr>
          <w:rFonts w:asciiTheme="minorHAnsi" w:hAnsiTheme="minorHAnsi"/>
          <w:sz w:val="22"/>
        </w:rPr>
      </w:pPr>
      <w:r w:rsidRPr="0059423C">
        <w:rPr>
          <w:rFonts w:asciiTheme="minorHAnsi" w:hAnsiTheme="minorHAnsi"/>
          <w:sz w:val="22"/>
        </w:rPr>
        <w:t>Erikoisvalaistuksien alenemakerroin määritellään aina hankekohtaisesti.</w:t>
      </w:r>
    </w:p>
    <w:p w:rsidR="008331F9" w:rsidRDefault="008331F9" w:rsidP="008331F9">
      <w:pPr>
        <w:pStyle w:val="Leipteksti"/>
        <w:spacing w:after="0"/>
        <w:ind w:left="0"/>
        <w:jc w:val="both"/>
      </w:pPr>
    </w:p>
    <w:p w:rsidR="00421918" w:rsidRPr="00421918" w:rsidRDefault="00421918" w:rsidP="00421918">
      <w:pPr>
        <w:pStyle w:val="Otsikko2"/>
      </w:pPr>
      <w:bookmarkStart w:id="14" w:name="_Toc469641933"/>
      <w:bookmarkStart w:id="15" w:name="_Toc531604230"/>
      <w:r w:rsidRPr="00421918">
        <w:t>Ulkovalaistuksen ohjaus</w:t>
      </w:r>
      <w:bookmarkEnd w:id="14"/>
      <w:bookmarkEnd w:id="15"/>
    </w:p>
    <w:p w:rsidR="00421918" w:rsidRPr="00421918" w:rsidRDefault="007917F8" w:rsidP="00421918">
      <w:pPr>
        <w:pStyle w:val="Otsikko3"/>
      </w:pPr>
      <w:bookmarkStart w:id="16" w:name="_Toc469641934"/>
      <w:bookmarkStart w:id="17" w:name="_Toc531604231"/>
      <w:r>
        <w:t>O</w:t>
      </w:r>
      <w:r w:rsidR="00421918" w:rsidRPr="00421918">
        <w:t>hjaus</w:t>
      </w:r>
      <w:bookmarkEnd w:id="16"/>
      <w:r>
        <w:t>periaatteet</w:t>
      </w:r>
      <w:bookmarkEnd w:id="17"/>
    </w:p>
    <w:p w:rsidR="001C7E28" w:rsidRPr="0059423C" w:rsidRDefault="001C7E28" w:rsidP="001C7E28">
      <w:pPr>
        <w:pStyle w:val="Leipteksti"/>
        <w:spacing w:after="0"/>
        <w:ind w:left="0"/>
        <w:jc w:val="both"/>
        <w:rPr>
          <w:rFonts w:asciiTheme="minorHAnsi" w:hAnsiTheme="minorHAnsi"/>
          <w:sz w:val="22"/>
        </w:rPr>
      </w:pPr>
      <w:r w:rsidRPr="0059423C">
        <w:rPr>
          <w:rFonts w:asciiTheme="minorHAnsi" w:hAnsiTheme="minorHAnsi"/>
          <w:sz w:val="22"/>
        </w:rPr>
        <w:t>Liitteessä 1 on esitetty kaduilla sekä jalankulku- ja py</w:t>
      </w:r>
      <w:r w:rsidR="007917F8" w:rsidRPr="0059423C">
        <w:rPr>
          <w:rFonts w:asciiTheme="minorHAnsi" w:hAnsiTheme="minorHAnsi"/>
          <w:sz w:val="22"/>
        </w:rPr>
        <w:t>öräilyalueilla käytettävien ulko</w:t>
      </w:r>
      <w:r w:rsidRPr="0059423C">
        <w:rPr>
          <w:rFonts w:asciiTheme="minorHAnsi" w:hAnsiTheme="minorHAnsi"/>
          <w:sz w:val="22"/>
        </w:rPr>
        <w:t xml:space="preserve">valaisimien ohjausperiaatteet ennakkoon ohjelmoidussa ohjauksessa. Tämä on ensisijainen ohjaustapa kaikilla </w:t>
      </w:r>
      <w:r w:rsidR="00252CA4" w:rsidRPr="0059423C">
        <w:rPr>
          <w:rFonts w:asciiTheme="minorHAnsi" w:hAnsiTheme="minorHAnsi"/>
          <w:sz w:val="22"/>
        </w:rPr>
        <w:t xml:space="preserve">Vantaan kaupungin </w:t>
      </w:r>
      <w:r w:rsidRPr="0059423C">
        <w:rPr>
          <w:rFonts w:asciiTheme="minorHAnsi" w:hAnsiTheme="minorHAnsi"/>
          <w:sz w:val="22"/>
        </w:rPr>
        <w:t xml:space="preserve">kaduilla sekä jalankulku- ja pyörätiealueilla, joilla ei ole käytössä paikallista ohjausta. </w:t>
      </w:r>
    </w:p>
    <w:p w:rsidR="00252CA4" w:rsidRPr="0059423C" w:rsidRDefault="00252CA4" w:rsidP="001C7E28">
      <w:pPr>
        <w:pStyle w:val="Leipteksti"/>
        <w:spacing w:after="0"/>
        <w:ind w:left="0"/>
        <w:jc w:val="both"/>
        <w:rPr>
          <w:rFonts w:asciiTheme="minorHAnsi" w:hAnsiTheme="minorHAnsi"/>
          <w:sz w:val="22"/>
        </w:rPr>
      </w:pPr>
    </w:p>
    <w:p w:rsidR="001C7E28" w:rsidRPr="0059423C" w:rsidRDefault="001C7E28" w:rsidP="001C7E28">
      <w:pPr>
        <w:pStyle w:val="Leipteksti"/>
        <w:spacing w:after="0"/>
        <w:ind w:left="0"/>
        <w:jc w:val="both"/>
        <w:rPr>
          <w:rFonts w:asciiTheme="minorHAnsi" w:hAnsiTheme="minorHAnsi"/>
          <w:sz w:val="22"/>
        </w:rPr>
      </w:pPr>
      <w:r w:rsidRPr="0059423C">
        <w:rPr>
          <w:rFonts w:asciiTheme="minorHAnsi" w:hAnsiTheme="minorHAnsi"/>
          <w:sz w:val="22"/>
        </w:rPr>
        <w:t xml:space="preserve">Ennakkoon ohjelmoitu ohjaus voidaan toteuttaa ohjelmoimalla ulkovalaisimille ohjausprofiilit ulkovalaistuksen ohjausjärjestelmään tai valaisimien liitäntälaitteisiin. Tällä hetkellä suurin osa ulkovalaistuksien ohjauksista tehdään jälkimmäisellä tavalla, ohjelmoimalla valaisimien liitäntälaitteet ennakkoon. </w:t>
      </w:r>
    </w:p>
    <w:p w:rsidR="001C7E28" w:rsidRPr="0059423C" w:rsidRDefault="001C7E28" w:rsidP="001C7E28">
      <w:pPr>
        <w:pStyle w:val="Leipteksti"/>
        <w:spacing w:after="0"/>
        <w:ind w:left="0"/>
        <w:jc w:val="both"/>
        <w:rPr>
          <w:rFonts w:asciiTheme="minorHAnsi" w:hAnsiTheme="minorHAnsi"/>
          <w:sz w:val="22"/>
        </w:rPr>
      </w:pPr>
    </w:p>
    <w:p w:rsidR="004404FE" w:rsidRDefault="004D121E" w:rsidP="004404FE">
      <w:pPr>
        <w:pStyle w:val="Leipteksti"/>
        <w:spacing w:after="0"/>
        <w:ind w:left="0"/>
        <w:jc w:val="both"/>
        <w:rPr>
          <w:rFonts w:asciiTheme="minorHAnsi" w:hAnsiTheme="minorHAnsi"/>
          <w:sz w:val="22"/>
        </w:rPr>
      </w:pPr>
      <w:r w:rsidRPr="0059423C">
        <w:rPr>
          <w:rFonts w:asciiTheme="minorHAnsi" w:hAnsiTheme="minorHAnsi"/>
          <w:sz w:val="22"/>
        </w:rPr>
        <w:t xml:space="preserve">Kaikilla Vantaan kaupungin kaduilla sekä jalankulku- ja pyörätiealueilla pyritään käyttämään ensisijaisesti kahta ohjausporrasta. </w:t>
      </w:r>
      <w:r w:rsidR="001C7E28" w:rsidRPr="0059423C">
        <w:rPr>
          <w:rFonts w:asciiTheme="minorHAnsi" w:hAnsiTheme="minorHAnsi"/>
          <w:sz w:val="22"/>
        </w:rPr>
        <w:t>Ennakkoon ohjelmoidussa ohjauksessa ohjausparametrina toimii aika. Liitteen 1 kellonajat ja ohjausprofiilit perustuvat keskimääräisiin liikennemäärän tuntivaihtelutietoihin eri katutyypeille. Ohjaustaulukon kellonajat ja ohjausprofiilit perustuvat ensisijaisesti arkipäivän tuntivaihtelutietoihin, mutta viikonloppupäivien, pyhien ja lomakauden päivien tuntivaihtelut on otettu huomioon siirtämällä kellonaikoja illan osalta myöhemmäksi.</w:t>
      </w:r>
    </w:p>
    <w:p w:rsidR="004404FE" w:rsidRDefault="004404FE" w:rsidP="004404FE">
      <w:pPr>
        <w:pStyle w:val="Leipteksti"/>
        <w:spacing w:after="0"/>
        <w:ind w:left="0"/>
        <w:jc w:val="both"/>
        <w:rPr>
          <w:rFonts w:asciiTheme="minorHAnsi" w:hAnsiTheme="minorHAnsi"/>
          <w:sz w:val="22"/>
        </w:rPr>
      </w:pPr>
    </w:p>
    <w:p w:rsidR="004404FE" w:rsidRPr="004404FE" w:rsidRDefault="004404FE" w:rsidP="004404FE">
      <w:pPr>
        <w:pStyle w:val="Leipteksti"/>
        <w:spacing w:after="0"/>
        <w:ind w:left="0"/>
        <w:jc w:val="both"/>
        <w:rPr>
          <w:rFonts w:asciiTheme="minorHAnsi" w:hAnsiTheme="minorHAnsi"/>
          <w:sz w:val="22"/>
        </w:rPr>
      </w:pPr>
      <w:r w:rsidRPr="004404FE">
        <w:rPr>
          <w:rFonts w:asciiTheme="minorHAnsi" w:hAnsiTheme="minorHAnsi"/>
          <w:sz w:val="22"/>
        </w:rPr>
        <w:t xml:space="preserve">Konfliktialueilla, joilla käytetään C-valaistusluokkia, muuttuva valaistus toteutetaan vastaavalla tavalla kuin M-luokissa. C- ja M-luokkien vastaavuus on esitetty Liikenneviraston ohjeessa </w:t>
      </w:r>
      <w:r w:rsidRPr="004404FE">
        <w:rPr>
          <w:rFonts w:asciiTheme="minorHAnsi" w:hAnsiTheme="minorHAnsi"/>
          <w:b/>
          <w:i/>
          <w:sz w:val="22"/>
        </w:rPr>
        <w:t>Maantie- ja rautatiealueiden valaistuksen suunnittelu</w:t>
      </w:r>
      <w:r w:rsidRPr="004404FE">
        <w:rPr>
          <w:rFonts w:asciiTheme="minorHAnsi" w:hAnsiTheme="minorHAnsi"/>
          <w:sz w:val="22"/>
        </w:rPr>
        <w:t xml:space="preserve"> taulukossa 5.</w:t>
      </w:r>
    </w:p>
    <w:p w:rsidR="004404FE" w:rsidRPr="0059423C" w:rsidRDefault="004404FE" w:rsidP="001C7E28">
      <w:pPr>
        <w:pStyle w:val="Leipteksti"/>
        <w:spacing w:after="0"/>
        <w:ind w:left="0"/>
        <w:jc w:val="both"/>
        <w:rPr>
          <w:rFonts w:asciiTheme="minorHAnsi" w:hAnsiTheme="minorHAnsi"/>
          <w:sz w:val="22"/>
        </w:rPr>
      </w:pPr>
    </w:p>
    <w:p w:rsidR="008331F9" w:rsidRPr="0059423C" w:rsidRDefault="001C7E28" w:rsidP="001C7E28">
      <w:pPr>
        <w:pStyle w:val="Leipteksti"/>
        <w:spacing w:after="120"/>
        <w:ind w:left="0"/>
        <w:jc w:val="both"/>
        <w:rPr>
          <w:rFonts w:asciiTheme="minorHAnsi" w:hAnsiTheme="minorHAnsi"/>
          <w:sz w:val="22"/>
        </w:rPr>
      </w:pPr>
      <w:r w:rsidRPr="0059423C">
        <w:rPr>
          <w:rFonts w:asciiTheme="minorHAnsi" w:hAnsiTheme="minorHAnsi"/>
          <w:sz w:val="22"/>
        </w:rPr>
        <w:lastRenderedPageBreak/>
        <w:t>Valaistuksen lisääminen tai vähentäminen toteutetaan samassa katupoikkileikkauksessa aina valaistusluokkien mukaisesti. Esimerkiksi alueellisen kokoojakadun, jonka valaistu</w:t>
      </w:r>
      <w:r w:rsidR="00D00CDB" w:rsidRPr="0059423C">
        <w:rPr>
          <w:rFonts w:asciiTheme="minorHAnsi" w:hAnsiTheme="minorHAnsi"/>
          <w:sz w:val="22"/>
        </w:rPr>
        <w:t>sluokka on M3b</w:t>
      </w:r>
      <w:r w:rsidRPr="0059423C">
        <w:rPr>
          <w:rFonts w:asciiTheme="minorHAnsi" w:hAnsiTheme="minorHAnsi"/>
          <w:sz w:val="22"/>
        </w:rPr>
        <w:t>+P3 ja jonka molemmin puolin olevat jalankulku- ja pyörätiet on valaistu erillisillä valaisimilla, valaistusta ohjataan samassa katupoikkileikkauksessa seuraavasti:</w:t>
      </w:r>
    </w:p>
    <w:p w:rsidR="001C7E28" w:rsidRPr="0059423C" w:rsidRDefault="001C7E28" w:rsidP="00A44583">
      <w:pPr>
        <w:pStyle w:val="Leipteksti"/>
        <w:numPr>
          <w:ilvl w:val="0"/>
          <w:numId w:val="5"/>
        </w:numPr>
        <w:spacing w:after="0"/>
        <w:ind w:left="714" w:hanging="357"/>
        <w:jc w:val="both"/>
        <w:rPr>
          <w:rFonts w:asciiTheme="minorHAnsi" w:hAnsiTheme="minorHAnsi"/>
          <w:sz w:val="22"/>
        </w:rPr>
      </w:pPr>
      <w:r w:rsidRPr="0059423C">
        <w:rPr>
          <w:rFonts w:asciiTheme="minorHAnsi" w:hAnsiTheme="minorHAnsi"/>
          <w:sz w:val="22"/>
        </w:rPr>
        <w:t>jalankulku- ja pyörätie, P3-valaistusluokan mukaan, P3-P4-P5-P4-P3,</w:t>
      </w:r>
    </w:p>
    <w:p w:rsidR="001C7E28" w:rsidRPr="0059423C" w:rsidRDefault="001C7E28" w:rsidP="00A44583">
      <w:pPr>
        <w:pStyle w:val="Leipteksti"/>
        <w:numPr>
          <w:ilvl w:val="0"/>
          <w:numId w:val="5"/>
        </w:numPr>
        <w:spacing w:after="0"/>
        <w:ind w:left="714" w:hanging="357"/>
        <w:jc w:val="both"/>
        <w:rPr>
          <w:rFonts w:asciiTheme="minorHAnsi" w:hAnsiTheme="minorHAnsi"/>
          <w:sz w:val="22"/>
        </w:rPr>
      </w:pPr>
      <w:r w:rsidRPr="0059423C">
        <w:rPr>
          <w:rFonts w:asciiTheme="minorHAnsi" w:hAnsiTheme="minorHAnsi"/>
          <w:sz w:val="22"/>
        </w:rPr>
        <w:t>kadun ajorata, M3-valaistusluokan mukaan, M3-M4-M5-M4-M3 ja</w:t>
      </w:r>
    </w:p>
    <w:p w:rsidR="001C7E28" w:rsidRPr="0059423C" w:rsidRDefault="001C7E28" w:rsidP="00A44583">
      <w:pPr>
        <w:pStyle w:val="Leipteksti"/>
        <w:numPr>
          <w:ilvl w:val="0"/>
          <w:numId w:val="5"/>
        </w:numPr>
        <w:spacing w:after="0"/>
        <w:ind w:left="714" w:hanging="357"/>
        <w:jc w:val="both"/>
        <w:rPr>
          <w:rFonts w:asciiTheme="minorHAnsi" w:hAnsiTheme="minorHAnsi"/>
          <w:sz w:val="22"/>
        </w:rPr>
      </w:pPr>
      <w:r w:rsidRPr="0059423C">
        <w:rPr>
          <w:rFonts w:asciiTheme="minorHAnsi" w:hAnsiTheme="minorHAnsi"/>
          <w:sz w:val="22"/>
        </w:rPr>
        <w:t>jalankulku- ja pyörätie, P3-valaistusluokan mukaan, P3-P4-P5-P4-P3.</w:t>
      </w:r>
    </w:p>
    <w:p w:rsidR="001C7E28" w:rsidRPr="0059423C" w:rsidRDefault="001C7E28" w:rsidP="001C7E28">
      <w:pPr>
        <w:pStyle w:val="Leipteksti"/>
        <w:spacing w:after="0"/>
        <w:ind w:left="0"/>
        <w:jc w:val="both"/>
        <w:rPr>
          <w:rFonts w:asciiTheme="minorHAnsi" w:hAnsiTheme="minorHAnsi"/>
          <w:sz w:val="22"/>
        </w:rPr>
      </w:pPr>
    </w:p>
    <w:p w:rsidR="00646ECC" w:rsidRPr="0059423C" w:rsidRDefault="00646ECC" w:rsidP="001C7E28">
      <w:pPr>
        <w:pStyle w:val="Leipteksti"/>
        <w:spacing w:after="0"/>
        <w:ind w:left="0"/>
        <w:jc w:val="both"/>
        <w:rPr>
          <w:rFonts w:asciiTheme="minorHAnsi" w:hAnsiTheme="minorHAnsi"/>
          <w:sz w:val="22"/>
        </w:rPr>
      </w:pPr>
      <w:r w:rsidRPr="0059423C">
        <w:rPr>
          <w:rFonts w:asciiTheme="minorHAnsi" w:hAnsiTheme="minorHAnsi"/>
          <w:sz w:val="22"/>
        </w:rPr>
        <w:t xml:space="preserve">Jos vaihtoehtoisesti saman katupoikkileikkauksen jalankulku- ja pyörätiet valaistaan pääväylän valaisimilla (erillisiä jalankulku- ja pyörätievalaisimia ei ole) valaistusta ohjataan kadun </w:t>
      </w:r>
      <w:r w:rsidR="00A46665" w:rsidRPr="0059423C">
        <w:rPr>
          <w:rFonts w:asciiTheme="minorHAnsi" w:hAnsiTheme="minorHAnsi"/>
          <w:sz w:val="22"/>
        </w:rPr>
        <w:t>ajoradan valaistusluokan mukaisesti</w:t>
      </w:r>
      <w:r w:rsidRPr="0059423C">
        <w:rPr>
          <w:rFonts w:asciiTheme="minorHAnsi" w:hAnsiTheme="minorHAnsi"/>
          <w:sz w:val="22"/>
        </w:rPr>
        <w:t xml:space="preserve"> M3-M4-M5-M4-M3.</w:t>
      </w:r>
    </w:p>
    <w:p w:rsidR="008331F9" w:rsidRDefault="008331F9" w:rsidP="008331F9">
      <w:pPr>
        <w:pStyle w:val="Leipteksti"/>
        <w:spacing w:after="0"/>
        <w:ind w:left="0"/>
        <w:jc w:val="both"/>
      </w:pPr>
    </w:p>
    <w:p w:rsidR="001C7E28" w:rsidRPr="00F3446E" w:rsidRDefault="001C7E28" w:rsidP="001C7E28">
      <w:pPr>
        <w:pStyle w:val="Otsikko3"/>
        <w:rPr>
          <w:color w:val="000000" w:themeColor="text1"/>
        </w:rPr>
      </w:pPr>
      <w:bookmarkStart w:id="18" w:name="_Toc469641935"/>
      <w:bookmarkStart w:id="19" w:name="_Toc531604232"/>
      <w:r w:rsidRPr="00F3446E">
        <w:rPr>
          <w:color w:val="000000" w:themeColor="text1"/>
        </w:rPr>
        <w:t>Paikallinen ohjaus</w:t>
      </w:r>
      <w:bookmarkEnd w:id="18"/>
      <w:bookmarkEnd w:id="19"/>
    </w:p>
    <w:p w:rsidR="001C7E28" w:rsidRPr="001C7E28" w:rsidRDefault="001C7E28" w:rsidP="001C7E28">
      <w:pPr>
        <w:pStyle w:val="Otsikko4"/>
      </w:pPr>
      <w:bookmarkStart w:id="20" w:name="_Toc469641936"/>
      <w:bookmarkStart w:id="21" w:name="_Toc531604233"/>
      <w:r w:rsidRPr="001C7E28">
        <w:t>Yleistä</w:t>
      </w:r>
      <w:bookmarkEnd w:id="20"/>
      <w:bookmarkEnd w:id="21"/>
    </w:p>
    <w:p w:rsidR="00697912" w:rsidRPr="0059423C" w:rsidRDefault="00697912" w:rsidP="00697912">
      <w:pPr>
        <w:pStyle w:val="Leipteksti"/>
        <w:spacing w:after="0"/>
        <w:ind w:left="0"/>
        <w:jc w:val="both"/>
        <w:rPr>
          <w:rFonts w:asciiTheme="minorHAnsi" w:hAnsiTheme="minorHAnsi"/>
          <w:sz w:val="22"/>
          <w:szCs w:val="22"/>
        </w:rPr>
      </w:pPr>
      <w:r w:rsidRPr="0059423C">
        <w:rPr>
          <w:rFonts w:asciiTheme="minorHAnsi" w:hAnsiTheme="minorHAnsi"/>
          <w:sz w:val="22"/>
          <w:szCs w:val="22"/>
        </w:rPr>
        <w:t xml:space="preserve">Paikallisella ohjauksella ohjataan yleensä pientä, muusta kokonaisuudesta riippumatonta, selkeästi rajattua ohjausaluetta. Tällainen alue voi olla esimerkiksi </w:t>
      </w:r>
      <w:r w:rsidR="00CE7EF2" w:rsidRPr="0059423C">
        <w:rPr>
          <w:rFonts w:asciiTheme="minorHAnsi" w:hAnsiTheme="minorHAnsi"/>
          <w:sz w:val="22"/>
          <w:szCs w:val="22"/>
        </w:rPr>
        <w:t xml:space="preserve">urheilukenttä tai </w:t>
      </w:r>
      <w:r w:rsidRPr="0059423C">
        <w:rPr>
          <w:rFonts w:asciiTheme="minorHAnsi" w:hAnsiTheme="minorHAnsi"/>
          <w:sz w:val="22"/>
          <w:szCs w:val="22"/>
        </w:rPr>
        <w:t xml:space="preserve">puistossa </w:t>
      </w:r>
      <w:r w:rsidR="00CE7EF2" w:rsidRPr="0059423C">
        <w:rPr>
          <w:rFonts w:asciiTheme="minorHAnsi" w:hAnsiTheme="minorHAnsi"/>
          <w:sz w:val="22"/>
          <w:szCs w:val="22"/>
        </w:rPr>
        <w:t xml:space="preserve">sijaitseva </w:t>
      </w:r>
      <w:r w:rsidRPr="0059423C">
        <w:rPr>
          <w:rFonts w:asciiTheme="minorHAnsi" w:hAnsiTheme="minorHAnsi"/>
          <w:sz w:val="22"/>
          <w:szCs w:val="22"/>
        </w:rPr>
        <w:t xml:space="preserve">pelikenttä tai </w:t>
      </w:r>
      <w:r w:rsidR="00E05AB6" w:rsidRPr="0059423C">
        <w:rPr>
          <w:rFonts w:asciiTheme="minorHAnsi" w:hAnsiTheme="minorHAnsi"/>
          <w:sz w:val="22"/>
          <w:szCs w:val="22"/>
        </w:rPr>
        <w:t>pelialue.</w:t>
      </w:r>
    </w:p>
    <w:p w:rsidR="00697912" w:rsidRPr="0059423C" w:rsidRDefault="00697912" w:rsidP="00697912">
      <w:pPr>
        <w:pStyle w:val="Leipteksti"/>
        <w:spacing w:after="0"/>
        <w:ind w:left="0"/>
        <w:jc w:val="both"/>
        <w:rPr>
          <w:rFonts w:asciiTheme="minorHAnsi" w:hAnsiTheme="minorHAnsi"/>
          <w:sz w:val="22"/>
          <w:szCs w:val="22"/>
        </w:rPr>
      </w:pPr>
    </w:p>
    <w:p w:rsidR="008331F9" w:rsidRPr="0059423C" w:rsidRDefault="00697912" w:rsidP="00697912">
      <w:pPr>
        <w:pStyle w:val="Leipteksti"/>
        <w:spacing w:after="0"/>
        <w:ind w:left="0"/>
        <w:jc w:val="both"/>
        <w:rPr>
          <w:rFonts w:asciiTheme="minorHAnsi" w:hAnsiTheme="minorHAnsi"/>
          <w:sz w:val="22"/>
          <w:szCs w:val="22"/>
        </w:rPr>
      </w:pPr>
      <w:r w:rsidRPr="0059423C">
        <w:rPr>
          <w:rFonts w:asciiTheme="minorHAnsi" w:hAnsiTheme="minorHAnsi"/>
          <w:sz w:val="22"/>
          <w:szCs w:val="22"/>
        </w:rPr>
        <w:t xml:space="preserve">Kohteet, joissa paikallista ulkovalaistuksen ohjausta käytetään, tulee aina määritellä yhdessä tilaajan </w:t>
      </w:r>
      <w:r w:rsidR="0059014A" w:rsidRPr="0059014A">
        <w:rPr>
          <w:rFonts w:asciiTheme="minorHAnsi" w:hAnsiTheme="minorHAnsi"/>
          <w:sz w:val="22"/>
          <w:szCs w:val="22"/>
        </w:rPr>
        <w:t xml:space="preserve">ulkovalaistusvastaavan </w:t>
      </w:r>
      <w:r w:rsidRPr="0059423C">
        <w:rPr>
          <w:rFonts w:asciiTheme="minorHAnsi" w:hAnsiTheme="minorHAnsi"/>
          <w:sz w:val="22"/>
          <w:szCs w:val="22"/>
        </w:rPr>
        <w:t>kanssa. Ohjausalue ja ohjausperiaatteet tulee aina määritellä hankekohtaisesti valaistussuunnitelmassa.</w:t>
      </w:r>
    </w:p>
    <w:p w:rsidR="008331F9" w:rsidRDefault="008331F9" w:rsidP="008331F9">
      <w:pPr>
        <w:pStyle w:val="Leipteksti"/>
        <w:spacing w:after="0"/>
        <w:ind w:left="0"/>
        <w:jc w:val="both"/>
      </w:pPr>
    </w:p>
    <w:p w:rsidR="00BE5504" w:rsidRDefault="00CE7EF2" w:rsidP="00BE5504">
      <w:pPr>
        <w:pStyle w:val="Otsikko4"/>
      </w:pPr>
      <w:bookmarkStart w:id="22" w:name="_Toc469641937"/>
      <w:bookmarkStart w:id="23" w:name="_Toc531604234"/>
      <w:r>
        <w:t>Urheilukentät sekä puistoissa sijaitsevat p</w:t>
      </w:r>
      <w:r w:rsidR="00BE5504" w:rsidRPr="004B16DC">
        <w:t>el</w:t>
      </w:r>
      <w:r w:rsidR="00BE5504">
        <w:t>ikentät ja -alueet</w:t>
      </w:r>
      <w:bookmarkEnd w:id="22"/>
      <w:bookmarkEnd w:id="23"/>
    </w:p>
    <w:p w:rsidR="00BE5504" w:rsidRPr="0059423C" w:rsidRDefault="00CE7EF2" w:rsidP="00BE5504">
      <w:pPr>
        <w:pStyle w:val="Leipteksti"/>
        <w:spacing w:after="0"/>
        <w:ind w:left="0"/>
        <w:jc w:val="both"/>
        <w:rPr>
          <w:rFonts w:asciiTheme="minorHAnsi" w:hAnsiTheme="minorHAnsi"/>
          <w:color w:val="FF0000"/>
          <w:sz w:val="22"/>
          <w:szCs w:val="22"/>
        </w:rPr>
      </w:pPr>
      <w:r w:rsidRPr="0059423C">
        <w:rPr>
          <w:rFonts w:asciiTheme="minorHAnsi" w:hAnsiTheme="minorHAnsi"/>
          <w:color w:val="000000" w:themeColor="text1"/>
          <w:sz w:val="22"/>
          <w:szCs w:val="22"/>
        </w:rPr>
        <w:t>Urheilukenttien sekä puistoissa sijaitsevien p</w:t>
      </w:r>
      <w:r w:rsidR="00BE5504" w:rsidRPr="0059423C">
        <w:rPr>
          <w:rFonts w:asciiTheme="minorHAnsi" w:hAnsiTheme="minorHAnsi"/>
          <w:color w:val="000000" w:themeColor="text1"/>
          <w:sz w:val="22"/>
          <w:szCs w:val="22"/>
        </w:rPr>
        <w:t xml:space="preserve">elikenttien ja -alueiden valaistus </w:t>
      </w:r>
      <w:r w:rsidRPr="0059423C">
        <w:rPr>
          <w:rFonts w:asciiTheme="minorHAnsi" w:hAnsiTheme="minorHAnsi"/>
          <w:color w:val="000000" w:themeColor="text1"/>
          <w:sz w:val="22"/>
          <w:szCs w:val="22"/>
        </w:rPr>
        <w:t>sammutetaan</w:t>
      </w:r>
      <w:r w:rsidR="00BE5504" w:rsidRPr="0059423C">
        <w:rPr>
          <w:rFonts w:asciiTheme="minorHAnsi" w:hAnsiTheme="minorHAnsi"/>
          <w:color w:val="000000" w:themeColor="text1"/>
          <w:sz w:val="22"/>
          <w:szCs w:val="22"/>
        </w:rPr>
        <w:t xml:space="preserve"> välillä 22–07, jos </w:t>
      </w:r>
      <w:r w:rsidRPr="0059423C">
        <w:rPr>
          <w:rFonts w:asciiTheme="minorHAnsi" w:hAnsiTheme="minorHAnsi"/>
          <w:color w:val="000000" w:themeColor="text1"/>
          <w:sz w:val="22"/>
          <w:szCs w:val="22"/>
        </w:rPr>
        <w:t xml:space="preserve">se </w:t>
      </w:r>
      <w:r w:rsidR="00BE5504" w:rsidRPr="0059423C">
        <w:rPr>
          <w:rFonts w:asciiTheme="minorHAnsi" w:hAnsiTheme="minorHAnsi"/>
          <w:color w:val="000000" w:themeColor="text1"/>
          <w:sz w:val="22"/>
          <w:szCs w:val="22"/>
        </w:rPr>
        <w:t xml:space="preserve">on </w:t>
      </w:r>
      <w:r w:rsidRPr="0059423C">
        <w:rPr>
          <w:rFonts w:asciiTheme="minorHAnsi" w:hAnsiTheme="minorHAnsi"/>
          <w:color w:val="000000" w:themeColor="text1"/>
          <w:sz w:val="22"/>
          <w:szCs w:val="22"/>
        </w:rPr>
        <w:t>kustannustehokkaasti toteutettavissa</w:t>
      </w:r>
      <w:r w:rsidR="00BE5504" w:rsidRPr="0059423C">
        <w:rPr>
          <w:rFonts w:asciiTheme="minorHAnsi" w:hAnsiTheme="minorHAnsi"/>
          <w:color w:val="000000" w:themeColor="text1"/>
          <w:sz w:val="22"/>
          <w:szCs w:val="22"/>
        </w:rPr>
        <w:t>.</w:t>
      </w:r>
      <w:r w:rsidRPr="0059423C">
        <w:rPr>
          <w:rFonts w:asciiTheme="minorHAnsi" w:hAnsiTheme="minorHAnsi"/>
          <w:color w:val="000000" w:themeColor="text1"/>
          <w:sz w:val="22"/>
          <w:szCs w:val="22"/>
        </w:rPr>
        <w:t xml:space="preserve"> Toissijaisesti valaistus voidaan himmentää </w:t>
      </w:r>
      <w:r w:rsidR="00157EBB">
        <w:rPr>
          <w:rFonts w:asciiTheme="minorHAnsi" w:hAnsiTheme="minorHAnsi"/>
          <w:color w:val="000000" w:themeColor="text1"/>
          <w:sz w:val="22"/>
          <w:szCs w:val="22"/>
        </w:rPr>
        <w:t>2</w:t>
      </w:r>
      <w:r w:rsidRPr="0059423C">
        <w:rPr>
          <w:rFonts w:asciiTheme="minorHAnsi" w:hAnsiTheme="minorHAnsi"/>
          <w:color w:val="000000" w:themeColor="text1"/>
          <w:sz w:val="22"/>
          <w:szCs w:val="22"/>
        </w:rPr>
        <w:t>0 % ennakkoon ohjelmoituna ohjauksena.</w:t>
      </w:r>
    </w:p>
    <w:p w:rsidR="00BE5504" w:rsidRPr="0059423C" w:rsidRDefault="00BE5504" w:rsidP="00BE5504">
      <w:pPr>
        <w:pStyle w:val="Leipteksti"/>
        <w:spacing w:after="0"/>
        <w:ind w:left="0"/>
        <w:jc w:val="both"/>
        <w:rPr>
          <w:rFonts w:asciiTheme="minorHAnsi" w:hAnsiTheme="minorHAnsi"/>
          <w:sz w:val="22"/>
          <w:szCs w:val="22"/>
        </w:rPr>
      </w:pPr>
    </w:p>
    <w:p w:rsidR="00BE5504" w:rsidRPr="0059423C" w:rsidRDefault="00BE5504" w:rsidP="00BE5504">
      <w:pPr>
        <w:pStyle w:val="Leipteksti"/>
        <w:spacing w:after="120"/>
        <w:ind w:left="0"/>
        <w:jc w:val="both"/>
        <w:rPr>
          <w:rFonts w:asciiTheme="minorHAnsi" w:hAnsiTheme="minorHAnsi"/>
          <w:sz w:val="22"/>
          <w:szCs w:val="22"/>
        </w:rPr>
      </w:pPr>
      <w:r w:rsidRPr="0059423C">
        <w:rPr>
          <w:rFonts w:asciiTheme="minorHAnsi" w:hAnsiTheme="minorHAnsi"/>
          <w:sz w:val="22"/>
          <w:szCs w:val="22"/>
        </w:rPr>
        <w:t>Vaihtoehtoisesti pelikentät ja -alueet voidaan varustaa paikallisella ohjauksella, jos alue muodostaa selkeän, helposti ohjattavan kokonaisuuden. Tällöin ohjaus toteutetaan liiketunnistimilla tai painonapeilla. Valaistus ohjataan alimmasta valaistustasosta ylimmälle tasolle, kun liikettä havaitaan ta</w:t>
      </w:r>
      <w:r w:rsidR="00157EBB">
        <w:rPr>
          <w:rFonts w:asciiTheme="minorHAnsi" w:hAnsiTheme="minorHAnsi"/>
          <w:sz w:val="22"/>
          <w:szCs w:val="22"/>
        </w:rPr>
        <w:t>i painonappia painetaan (esim. 2</w:t>
      </w:r>
      <w:r w:rsidRPr="0059423C">
        <w:rPr>
          <w:rFonts w:asciiTheme="minorHAnsi" w:hAnsiTheme="minorHAnsi"/>
          <w:sz w:val="22"/>
          <w:szCs w:val="22"/>
        </w:rPr>
        <w:t xml:space="preserve">0 % </w:t>
      </w:r>
      <w:r w:rsidRPr="0059423C">
        <w:rPr>
          <w:rFonts w:asciiTheme="minorHAnsi" w:hAnsiTheme="minorHAnsi"/>
          <w:sz w:val="22"/>
          <w:szCs w:val="22"/>
        </w:rPr>
        <w:sym w:font="Wingdings" w:char="F0E0"/>
      </w:r>
      <w:r w:rsidRPr="0059423C">
        <w:rPr>
          <w:rFonts w:asciiTheme="minorHAnsi" w:hAnsiTheme="minorHAnsi"/>
          <w:sz w:val="22"/>
          <w:szCs w:val="22"/>
        </w:rPr>
        <w:t xml:space="preserve"> 100 %). Ajanjaksolla 22–07 alueen valaistus pidetään alimmalla tasolla, riippumatta siitä onko paikallinen ohjaus aktivoitu vai ei. Ohjauksen kesto valitaan ohjaustavan mukaan seuraavasti:</w:t>
      </w:r>
    </w:p>
    <w:p w:rsidR="00BE5504" w:rsidRPr="0059423C" w:rsidRDefault="00BE5504" w:rsidP="00A44583">
      <w:pPr>
        <w:pStyle w:val="Leipteksti"/>
        <w:numPr>
          <w:ilvl w:val="0"/>
          <w:numId w:val="5"/>
        </w:numPr>
        <w:spacing w:after="0"/>
        <w:ind w:left="714" w:hanging="357"/>
        <w:jc w:val="both"/>
        <w:rPr>
          <w:rFonts w:asciiTheme="minorHAnsi" w:hAnsiTheme="minorHAnsi"/>
          <w:sz w:val="22"/>
          <w:szCs w:val="22"/>
        </w:rPr>
      </w:pPr>
      <w:r w:rsidRPr="0059423C">
        <w:rPr>
          <w:rFonts w:asciiTheme="minorHAnsi" w:hAnsiTheme="minorHAnsi"/>
          <w:sz w:val="22"/>
          <w:szCs w:val="22"/>
        </w:rPr>
        <w:t>painonappiohjaus 60 min,</w:t>
      </w:r>
    </w:p>
    <w:p w:rsidR="00BE5504" w:rsidRPr="0059423C" w:rsidRDefault="00BE5504" w:rsidP="00A44583">
      <w:pPr>
        <w:pStyle w:val="Leipteksti"/>
        <w:numPr>
          <w:ilvl w:val="0"/>
          <w:numId w:val="5"/>
        </w:numPr>
        <w:spacing w:after="0"/>
        <w:ind w:left="714" w:hanging="357"/>
        <w:jc w:val="both"/>
        <w:rPr>
          <w:rFonts w:asciiTheme="minorHAnsi" w:hAnsiTheme="minorHAnsi"/>
          <w:sz w:val="22"/>
          <w:szCs w:val="22"/>
        </w:rPr>
      </w:pPr>
      <w:r w:rsidRPr="0059423C">
        <w:rPr>
          <w:rFonts w:asciiTheme="minorHAnsi" w:hAnsiTheme="minorHAnsi"/>
          <w:sz w:val="22"/>
          <w:szCs w:val="22"/>
        </w:rPr>
        <w:t>liiketunnistinohjaus 15 min.</w:t>
      </w:r>
    </w:p>
    <w:p w:rsidR="00BE5504" w:rsidRPr="0059423C" w:rsidRDefault="00BE5504" w:rsidP="00BE5504">
      <w:pPr>
        <w:pStyle w:val="Leipteksti"/>
        <w:spacing w:after="0"/>
        <w:ind w:left="0"/>
        <w:jc w:val="both"/>
        <w:rPr>
          <w:rFonts w:asciiTheme="minorHAnsi" w:hAnsiTheme="minorHAnsi"/>
          <w:sz w:val="22"/>
          <w:szCs w:val="22"/>
        </w:rPr>
      </w:pPr>
    </w:p>
    <w:p w:rsidR="00BE5504" w:rsidRPr="0059423C" w:rsidRDefault="00BE5504" w:rsidP="00BE5504">
      <w:pPr>
        <w:pStyle w:val="Leipteksti"/>
        <w:spacing w:after="0"/>
        <w:ind w:left="0"/>
        <w:jc w:val="both"/>
        <w:rPr>
          <w:rFonts w:asciiTheme="minorHAnsi" w:hAnsiTheme="minorHAnsi"/>
          <w:sz w:val="22"/>
          <w:szCs w:val="22"/>
        </w:rPr>
      </w:pPr>
      <w:r w:rsidRPr="0059423C">
        <w:rPr>
          <w:rFonts w:asciiTheme="minorHAnsi" w:hAnsiTheme="minorHAnsi"/>
          <w:sz w:val="22"/>
          <w:szCs w:val="22"/>
        </w:rPr>
        <w:t>Painonappiohjauksessa ohjausajan lopussa, valaistustaso</w:t>
      </w:r>
      <w:r w:rsidR="00CE7EF2" w:rsidRPr="0059423C">
        <w:rPr>
          <w:rFonts w:asciiTheme="minorHAnsi" w:hAnsiTheme="minorHAnsi"/>
          <w:sz w:val="22"/>
          <w:szCs w:val="22"/>
        </w:rPr>
        <w:t xml:space="preserve"> voidaan vähentää ensin 50 %</w:t>
      </w:r>
      <w:r w:rsidRPr="0059423C">
        <w:rPr>
          <w:rFonts w:asciiTheme="minorHAnsi" w:hAnsiTheme="minorHAnsi"/>
          <w:sz w:val="22"/>
          <w:szCs w:val="22"/>
        </w:rPr>
        <w:t xml:space="preserve"> viiden minuutin ajaksi ennen valaistustason </w:t>
      </w:r>
      <w:r w:rsidR="000E3813">
        <w:rPr>
          <w:rFonts w:asciiTheme="minorHAnsi" w:hAnsiTheme="minorHAnsi"/>
          <w:sz w:val="22"/>
          <w:szCs w:val="22"/>
        </w:rPr>
        <w:t>vähentämistä alimmalle tasolle 2</w:t>
      </w:r>
      <w:r w:rsidR="00CE7EF2" w:rsidRPr="0059423C">
        <w:rPr>
          <w:rFonts w:asciiTheme="minorHAnsi" w:hAnsiTheme="minorHAnsi"/>
          <w:sz w:val="22"/>
          <w:szCs w:val="22"/>
        </w:rPr>
        <w:t>0 %</w:t>
      </w:r>
      <w:r w:rsidRPr="0059423C">
        <w:rPr>
          <w:rFonts w:asciiTheme="minorHAnsi" w:hAnsiTheme="minorHAnsi"/>
          <w:sz w:val="22"/>
          <w:szCs w:val="22"/>
        </w:rPr>
        <w:t>.</w:t>
      </w:r>
    </w:p>
    <w:p w:rsidR="00BE5504" w:rsidRPr="0059423C" w:rsidRDefault="00BE5504" w:rsidP="00BE5504">
      <w:pPr>
        <w:pStyle w:val="Leipteksti"/>
        <w:spacing w:after="0"/>
        <w:ind w:left="0"/>
        <w:jc w:val="both"/>
        <w:rPr>
          <w:rFonts w:asciiTheme="minorHAnsi" w:hAnsiTheme="minorHAnsi"/>
          <w:sz w:val="22"/>
          <w:szCs w:val="22"/>
        </w:rPr>
      </w:pPr>
    </w:p>
    <w:p w:rsidR="00BE5504" w:rsidRPr="0059423C" w:rsidRDefault="00BE5504" w:rsidP="00BE5504">
      <w:pPr>
        <w:pStyle w:val="Leipteksti"/>
        <w:spacing w:after="0"/>
        <w:ind w:left="0"/>
        <w:jc w:val="both"/>
        <w:rPr>
          <w:rFonts w:asciiTheme="minorHAnsi" w:hAnsiTheme="minorHAnsi"/>
          <w:sz w:val="22"/>
          <w:szCs w:val="22"/>
        </w:rPr>
      </w:pPr>
      <w:r w:rsidRPr="0059423C">
        <w:rPr>
          <w:rFonts w:asciiTheme="minorHAnsi" w:hAnsiTheme="minorHAnsi"/>
          <w:sz w:val="22"/>
          <w:szCs w:val="22"/>
        </w:rPr>
        <w:t xml:space="preserve">Valaistuksen lisäyksen ja vähentämisen tulee tapahtua 3 s ajanjaksolla. </w:t>
      </w:r>
    </w:p>
    <w:p w:rsidR="00E05AB6" w:rsidRPr="0059423C" w:rsidRDefault="00E05AB6" w:rsidP="00BE5504">
      <w:pPr>
        <w:pStyle w:val="Leipteksti"/>
        <w:spacing w:after="0"/>
        <w:ind w:left="0"/>
        <w:jc w:val="both"/>
        <w:rPr>
          <w:rFonts w:asciiTheme="minorHAnsi" w:hAnsiTheme="minorHAnsi"/>
          <w:sz w:val="22"/>
          <w:szCs w:val="22"/>
        </w:rPr>
      </w:pPr>
    </w:p>
    <w:p w:rsidR="00E05AB6" w:rsidRDefault="00E05AB6" w:rsidP="00BE5504">
      <w:pPr>
        <w:pStyle w:val="Leipteksti"/>
        <w:spacing w:after="0"/>
        <w:ind w:left="0"/>
        <w:jc w:val="both"/>
        <w:rPr>
          <w:rFonts w:asciiTheme="minorHAnsi" w:hAnsiTheme="minorHAnsi"/>
          <w:sz w:val="22"/>
          <w:szCs w:val="22"/>
        </w:rPr>
      </w:pPr>
      <w:r w:rsidRPr="0059423C">
        <w:rPr>
          <w:rFonts w:asciiTheme="minorHAnsi" w:hAnsiTheme="minorHAnsi"/>
          <w:sz w:val="22"/>
          <w:szCs w:val="22"/>
        </w:rPr>
        <w:t>Pelikenttien ja -alueiden valaistuksen ohjausperiaatteet on esitetty liitteessä 1.</w:t>
      </w:r>
    </w:p>
    <w:p w:rsidR="004404FE" w:rsidRPr="0059423C" w:rsidRDefault="004404FE" w:rsidP="00BE5504">
      <w:pPr>
        <w:pStyle w:val="Leipteksti"/>
        <w:spacing w:after="0"/>
        <w:ind w:left="0"/>
        <w:jc w:val="both"/>
        <w:rPr>
          <w:rFonts w:asciiTheme="minorHAnsi" w:hAnsiTheme="minorHAnsi"/>
          <w:sz w:val="22"/>
          <w:szCs w:val="22"/>
        </w:rPr>
      </w:pPr>
    </w:p>
    <w:p w:rsidR="008331F9" w:rsidRDefault="008331F9" w:rsidP="008331F9">
      <w:pPr>
        <w:pStyle w:val="Leipteksti"/>
        <w:spacing w:after="0"/>
        <w:ind w:left="0"/>
        <w:jc w:val="both"/>
      </w:pPr>
    </w:p>
    <w:p w:rsidR="008331F9" w:rsidRPr="00315D7B" w:rsidRDefault="008331F9" w:rsidP="008331F9">
      <w:pPr>
        <w:pStyle w:val="Otsikko1"/>
        <w:rPr>
          <w:color w:val="000000" w:themeColor="text1"/>
        </w:rPr>
      </w:pPr>
      <w:bookmarkStart w:id="24" w:name="_Toc469641941"/>
      <w:bookmarkStart w:id="25" w:name="_Toc531604235"/>
      <w:r w:rsidRPr="00315D7B">
        <w:rPr>
          <w:color w:val="000000" w:themeColor="text1"/>
        </w:rPr>
        <w:lastRenderedPageBreak/>
        <w:t>Valaistusperiaatteet</w:t>
      </w:r>
      <w:bookmarkEnd w:id="24"/>
      <w:bookmarkEnd w:id="25"/>
    </w:p>
    <w:p w:rsidR="00E678C8" w:rsidRDefault="00E678C8" w:rsidP="00E678C8">
      <w:pPr>
        <w:pStyle w:val="Otsikko2"/>
      </w:pPr>
      <w:bookmarkStart w:id="26" w:name="_Toc469641942"/>
      <w:bookmarkStart w:id="27" w:name="_Toc531604236"/>
      <w:r>
        <w:t>Valaistustavan ja -tyypin valinta</w:t>
      </w:r>
      <w:bookmarkEnd w:id="26"/>
      <w:bookmarkEnd w:id="27"/>
    </w:p>
    <w:p w:rsidR="00846DA9" w:rsidRPr="002817FF" w:rsidRDefault="00D4646C" w:rsidP="00846DA9">
      <w:pPr>
        <w:pStyle w:val="Leipteksti"/>
        <w:spacing w:after="0"/>
        <w:ind w:left="0"/>
        <w:jc w:val="both"/>
        <w:rPr>
          <w:rFonts w:asciiTheme="minorHAnsi" w:hAnsiTheme="minorHAnsi"/>
          <w:sz w:val="22"/>
        </w:rPr>
      </w:pPr>
      <w:r w:rsidRPr="002817FF">
        <w:rPr>
          <w:rFonts w:asciiTheme="minorHAnsi" w:hAnsiTheme="minorHAnsi"/>
          <w:sz w:val="22"/>
        </w:rPr>
        <w:t xml:space="preserve">Yleiset valaistusperiaatteet sekä valaistuslaitteiden yleinen laatuluokittelu katujen toiminnallisen ja kaupunkikuvallisen luokituksen, sekä alueen mukaan on esitetty julkaisussa </w:t>
      </w:r>
      <w:r w:rsidR="0095760F" w:rsidRPr="002817FF">
        <w:rPr>
          <w:rFonts w:asciiTheme="minorHAnsi" w:hAnsiTheme="minorHAnsi"/>
          <w:b/>
          <w:i/>
          <w:sz w:val="22"/>
        </w:rPr>
        <w:t xml:space="preserve">Vantaan </w:t>
      </w:r>
      <w:r w:rsidRPr="002817FF">
        <w:rPr>
          <w:rFonts w:asciiTheme="minorHAnsi" w:hAnsiTheme="minorHAnsi"/>
          <w:b/>
          <w:i/>
          <w:sz w:val="22"/>
        </w:rPr>
        <w:t>kaupungin ulkovalaistuksen tarveselvitys</w:t>
      </w:r>
      <w:r w:rsidR="00697747" w:rsidRPr="002817FF">
        <w:rPr>
          <w:rFonts w:asciiTheme="minorHAnsi" w:hAnsiTheme="minorHAnsi"/>
          <w:sz w:val="22"/>
        </w:rPr>
        <w:t>.</w:t>
      </w:r>
      <w:r w:rsidR="0095760F" w:rsidRPr="002817FF">
        <w:rPr>
          <w:rFonts w:asciiTheme="minorHAnsi" w:hAnsiTheme="minorHAnsi"/>
          <w:sz w:val="22"/>
        </w:rPr>
        <w:t xml:space="preserve"> </w:t>
      </w:r>
    </w:p>
    <w:p w:rsidR="00846DA9" w:rsidRPr="002817FF" w:rsidRDefault="00846DA9" w:rsidP="00846DA9">
      <w:pPr>
        <w:pStyle w:val="Leipteksti"/>
        <w:spacing w:after="0"/>
        <w:ind w:left="0"/>
        <w:jc w:val="both"/>
        <w:rPr>
          <w:rFonts w:asciiTheme="minorHAnsi" w:hAnsiTheme="minorHAnsi"/>
          <w:sz w:val="22"/>
        </w:rPr>
      </w:pPr>
    </w:p>
    <w:p w:rsidR="00315D7B" w:rsidRPr="002817FF" w:rsidRDefault="00315D7B" w:rsidP="00315D7B">
      <w:pPr>
        <w:pStyle w:val="Leipteksti"/>
        <w:spacing w:after="0"/>
        <w:ind w:left="0"/>
        <w:jc w:val="both"/>
        <w:rPr>
          <w:rFonts w:asciiTheme="minorHAnsi" w:hAnsiTheme="minorHAnsi"/>
          <w:i/>
          <w:sz w:val="22"/>
        </w:rPr>
      </w:pPr>
      <w:r w:rsidRPr="002817FF">
        <w:rPr>
          <w:rFonts w:asciiTheme="minorHAnsi" w:hAnsiTheme="minorHAnsi"/>
          <w:sz w:val="22"/>
        </w:rPr>
        <w:t xml:space="preserve">Jos suunnittelualueesta on laadittu valaistuksen yleissuunnitelma, hankkeessa noudatetaan kyseisen yleissuunnitelman valaistusperiaatteita. Vantaan kaupungille laaditut valaistuksen yleissuunnitelmat on esitetty Vantaan </w:t>
      </w:r>
      <w:r w:rsidRPr="002817FF">
        <w:rPr>
          <w:rFonts w:asciiTheme="minorHAnsi" w:hAnsiTheme="minorHAnsi"/>
          <w:b/>
          <w:i/>
          <w:sz w:val="22"/>
        </w:rPr>
        <w:t>Kaupunkitilaohjeessa</w:t>
      </w:r>
      <w:r w:rsidR="00846DA9" w:rsidRPr="002817FF">
        <w:rPr>
          <w:rFonts w:asciiTheme="minorHAnsi" w:hAnsiTheme="minorHAnsi"/>
          <w:b/>
          <w:i/>
          <w:sz w:val="22"/>
        </w:rPr>
        <w:t xml:space="preserve"> </w:t>
      </w:r>
      <w:r w:rsidR="00846DA9" w:rsidRPr="002817FF">
        <w:rPr>
          <w:rFonts w:asciiTheme="minorHAnsi" w:hAnsiTheme="minorHAnsi"/>
          <w:sz w:val="22"/>
        </w:rPr>
        <w:t xml:space="preserve">kohdassa </w:t>
      </w:r>
      <w:r w:rsidR="00846DA9" w:rsidRPr="002817FF">
        <w:rPr>
          <w:rFonts w:asciiTheme="minorHAnsi" w:hAnsiTheme="minorHAnsi"/>
          <w:b/>
          <w:bCs/>
          <w:i/>
          <w:sz w:val="22"/>
        </w:rPr>
        <w:t>Julkisen ulkotilan valaistuksen periaatteet</w:t>
      </w:r>
      <w:r w:rsidR="00846DA9" w:rsidRPr="002817FF">
        <w:rPr>
          <w:rFonts w:asciiTheme="minorHAnsi" w:hAnsiTheme="minorHAnsi"/>
          <w:bCs/>
          <w:sz w:val="22"/>
        </w:rPr>
        <w:t>.</w:t>
      </w:r>
      <w:r w:rsidR="00846DA9" w:rsidRPr="002817FF">
        <w:rPr>
          <w:rFonts w:asciiTheme="minorHAnsi" w:hAnsiTheme="minorHAnsi"/>
          <w:i/>
          <w:sz w:val="22"/>
        </w:rPr>
        <w:t xml:space="preserve"> </w:t>
      </w:r>
      <w:r w:rsidRPr="002817FF">
        <w:rPr>
          <w:rFonts w:asciiTheme="minorHAnsi" w:hAnsiTheme="minorHAnsi"/>
          <w:sz w:val="22"/>
        </w:rPr>
        <w:t>Jos yleissuunnitelma on</w:t>
      </w:r>
      <w:r w:rsidR="00846DA9" w:rsidRPr="002817FF">
        <w:rPr>
          <w:rFonts w:asciiTheme="minorHAnsi" w:hAnsiTheme="minorHAnsi"/>
          <w:sz w:val="22"/>
        </w:rPr>
        <w:t xml:space="preserve"> laadittu ennen tarveselvitystä, sitä noudatetaan soveltuvin osin ottaen huomioon tarveselvityksessä esitetyt periaatteet.</w:t>
      </w:r>
    </w:p>
    <w:p w:rsidR="00846DA9" w:rsidRPr="002817FF" w:rsidRDefault="00846DA9" w:rsidP="00D4646C">
      <w:pPr>
        <w:pStyle w:val="Leipteksti"/>
        <w:spacing w:after="0"/>
        <w:ind w:left="0"/>
        <w:jc w:val="both"/>
        <w:rPr>
          <w:rFonts w:asciiTheme="minorHAnsi" w:hAnsiTheme="minorHAnsi"/>
          <w:sz w:val="22"/>
        </w:rPr>
      </w:pPr>
    </w:p>
    <w:p w:rsidR="00D2020C" w:rsidRPr="002817FF" w:rsidRDefault="00D4646C" w:rsidP="00D4646C">
      <w:pPr>
        <w:pStyle w:val="Leipteksti"/>
        <w:spacing w:after="0"/>
        <w:ind w:left="0"/>
        <w:jc w:val="both"/>
        <w:rPr>
          <w:rFonts w:asciiTheme="minorHAnsi" w:hAnsiTheme="minorHAnsi"/>
          <w:sz w:val="22"/>
        </w:rPr>
      </w:pPr>
      <w:r w:rsidRPr="002817FF">
        <w:rPr>
          <w:rFonts w:asciiTheme="minorHAnsi" w:hAnsiTheme="minorHAnsi"/>
          <w:sz w:val="22"/>
        </w:rPr>
        <w:t>Valaistustyypit ja asennuskorkeudet valitaan ottaen huomioon katuluokat, katujen poikkileikkaukset, rakennetun alueen ympäristön ominaisuudet, arkkitehtuuri, istutukset ja katualueiden rajat.</w:t>
      </w:r>
    </w:p>
    <w:p w:rsidR="00825A69" w:rsidRPr="002817FF" w:rsidRDefault="00825A69" w:rsidP="00D4646C">
      <w:pPr>
        <w:pStyle w:val="Leipteksti"/>
        <w:spacing w:after="0"/>
        <w:ind w:left="0"/>
        <w:jc w:val="both"/>
        <w:rPr>
          <w:rFonts w:asciiTheme="minorHAnsi" w:hAnsiTheme="minorHAnsi"/>
          <w:sz w:val="22"/>
        </w:rPr>
      </w:pPr>
    </w:p>
    <w:p w:rsidR="0095760F" w:rsidRPr="002817FF" w:rsidRDefault="0095760F" w:rsidP="00D4646C">
      <w:pPr>
        <w:pStyle w:val="Leipteksti"/>
        <w:spacing w:after="0"/>
        <w:ind w:left="0"/>
        <w:jc w:val="both"/>
        <w:rPr>
          <w:rFonts w:asciiTheme="minorHAnsi" w:hAnsiTheme="minorHAnsi"/>
          <w:sz w:val="22"/>
        </w:rPr>
      </w:pPr>
      <w:r w:rsidRPr="002817FF">
        <w:rPr>
          <w:rFonts w:asciiTheme="minorHAnsi" w:hAnsiTheme="minorHAnsi"/>
          <w:sz w:val="22"/>
        </w:rPr>
        <w:t xml:space="preserve">Valaistusvaihtoehtojen kokonaistaloudellisen vertailun kaavat ja esimerkit on esitetty Liikenneviraston ohjeessa </w:t>
      </w:r>
      <w:r w:rsidRPr="002817FF">
        <w:rPr>
          <w:rFonts w:asciiTheme="minorHAnsi" w:hAnsiTheme="minorHAnsi"/>
          <w:b/>
          <w:i/>
          <w:sz w:val="22"/>
        </w:rPr>
        <w:t>Maantie- ja rautatiealueiden valaistuksen suunnittelu</w:t>
      </w:r>
      <w:r w:rsidRPr="002817FF">
        <w:rPr>
          <w:rFonts w:asciiTheme="minorHAnsi" w:hAnsiTheme="minorHAnsi"/>
          <w:sz w:val="22"/>
        </w:rPr>
        <w:t xml:space="preserve"> kohdassa 6.6.</w:t>
      </w:r>
    </w:p>
    <w:p w:rsidR="0095760F" w:rsidRPr="002817FF" w:rsidRDefault="0095760F" w:rsidP="00D4646C">
      <w:pPr>
        <w:pStyle w:val="Leipteksti"/>
        <w:spacing w:after="0"/>
        <w:ind w:left="0"/>
        <w:jc w:val="both"/>
        <w:rPr>
          <w:rFonts w:asciiTheme="minorHAnsi" w:eastAsia="Times New Roman" w:hAnsiTheme="minorHAnsi"/>
          <w:sz w:val="22"/>
          <w:szCs w:val="20"/>
          <w:lang w:eastAsia="en-US"/>
        </w:rPr>
      </w:pPr>
    </w:p>
    <w:p w:rsidR="00D4646C" w:rsidRPr="002817FF" w:rsidRDefault="0095760F" w:rsidP="00D4646C">
      <w:pPr>
        <w:pStyle w:val="Leipteksti"/>
        <w:spacing w:after="0"/>
        <w:ind w:left="0"/>
        <w:jc w:val="both"/>
        <w:rPr>
          <w:rFonts w:asciiTheme="minorHAnsi" w:eastAsia="Times New Roman" w:hAnsiTheme="minorHAnsi"/>
          <w:sz w:val="22"/>
          <w:szCs w:val="20"/>
          <w:lang w:eastAsia="en-US"/>
        </w:rPr>
      </w:pPr>
      <w:r w:rsidRPr="002817FF">
        <w:rPr>
          <w:rFonts w:asciiTheme="minorHAnsi" w:hAnsiTheme="minorHAnsi"/>
          <w:sz w:val="22"/>
        </w:rPr>
        <w:t>Suunnittelijan tulee ottaa huomioon suunniteltavan valaistuksen liittyminen suunnittelualueen ulkopuoliseen nykyiseen valaistukseen. Uuden ja nykyisen valaistuksen liittymiskohdista ja kokonaisuudesta on tultava yhtenäinen.</w:t>
      </w:r>
      <w:r w:rsidRPr="002817FF">
        <w:rPr>
          <w:rFonts w:asciiTheme="minorHAnsi" w:eastAsia="Times New Roman" w:hAnsiTheme="minorHAnsi"/>
          <w:sz w:val="22"/>
          <w:szCs w:val="20"/>
          <w:lang w:eastAsia="en-US"/>
        </w:rPr>
        <w:t xml:space="preserve"> </w:t>
      </w:r>
      <w:r w:rsidR="00A61655" w:rsidRPr="002817FF">
        <w:rPr>
          <w:rFonts w:asciiTheme="minorHAnsi" w:hAnsiTheme="minorHAnsi"/>
          <w:sz w:val="22"/>
        </w:rPr>
        <w:t>Alueilla, joilla</w:t>
      </w:r>
      <w:r w:rsidR="00D4646C" w:rsidRPr="002817FF">
        <w:rPr>
          <w:rFonts w:asciiTheme="minorHAnsi" w:hAnsiTheme="minorHAnsi"/>
          <w:sz w:val="22"/>
        </w:rPr>
        <w:t xml:space="preserve"> täydennetään nykyistä valaistusta tai joille on ominaista tietyntyyppinen valaistustapa, </w:t>
      </w:r>
      <w:r w:rsidR="00A61655" w:rsidRPr="002817FF">
        <w:rPr>
          <w:rFonts w:asciiTheme="minorHAnsi" w:hAnsiTheme="minorHAnsi"/>
          <w:sz w:val="22"/>
        </w:rPr>
        <w:t xml:space="preserve">pyritään ensisijaisesti käyttämään </w:t>
      </w:r>
      <w:r w:rsidR="00D4646C" w:rsidRPr="002817FF">
        <w:rPr>
          <w:rFonts w:asciiTheme="minorHAnsi" w:hAnsiTheme="minorHAnsi"/>
          <w:sz w:val="22"/>
        </w:rPr>
        <w:t>nykyistä</w:t>
      </w:r>
      <w:r w:rsidR="00A61655" w:rsidRPr="002817FF">
        <w:rPr>
          <w:rFonts w:asciiTheme="minorHAnsi" w:hAnsiTheme="minorHAnsi"/>
          <w:sz w:val="22"/>
        </w:rPr>
        <w:t xml:space="preserve"> vastaavia valaistusratkaisuja</w:t>
      </w:r>
      <w:r w:rsidR="00D4646C" w:rsidRPr="002817FF">
        <w:rPr>
          <w:rFonts w:asciiTheme="minorHAnsi" w:hAnsiTheme="minorHAnsi"/>
          <w:sz w:val="22"/>
        </w:rPr>
        <w:t>.</w:t>
      </w:r>
    </w:p>
    <w:p w:rsidR="00D4646C" w:rsidRPr="002817FF" w:rsidRDefault="00D4646C" w:rsidP="00D4646C">
      <w:pPr>
        <w:pStyle w:val="Leipteksti"/>
        <w:spacing w:after="0"/>
        <w:ind w:left="0"/>
        <w:jc w:val="both"/>
        <w:rPr>
          <w:rFonts w:asciiTheme="minorHAnsi" w:hAnsiTheme="minorHAnsi"/>
          <w:sz w:val="22"/>
        </w:rPr>
      </w:pPr>
    </w:p>
    <w:p w:rsidR="00D4646C" w:rsidRPr="002817FF" w:rsidRDefault="00D4646C" w:rsidP="00D4646C">
      <w:pPr>
        <w:pStyle w:val="Leipteksti"/>
        <w:spacing w:after="0"/>
        <w:ind w:left="0"/>
        <w:jc w:val="both"/>
        <w:rPr>
          <w:rFonts w:asciiTheme="minorHAnsi" w:hAnsiTheme="minorHAnsi"/>
          <w:sz w:val="22"/>
        </w:rPr>
      </w:pPr>
      <w:r w:rsidRPr="002817FF">
        <w:rPr>
          <w:rFonts w:asciiTheme="minorHAnsi" w:hAnsiTheme="minorHAnsi"/>
          <w:sz w:val="22"/>
        </w:rPr>
        <w:t>Valaisimet tulee pyrkiä sijoittamaan ensisijaisesti yhteen pylväsjon</w:t>
      </w:r>
      <w:r w:rsidR="00D2020C" w:rsidRPr="002817FF">
        <w:rPr>
          <w:rFonts w:asciiTheme="minorHAnsi" w:hAnsiTheme="minorHAnsi"/>
          <w:sz w:val="22"/>
        </w:rPr>
        <w:t xml:space="preserve">oon (yksirivinen reunasijoitus, </w:t>
      </w:r>
      <w:r w:rsidRPr="002817FF">
        <w:rPr>
          <w:rFonts w:asciiTheme="minorHAnsi" w:hAnsiTheme="minorHAnsi"/>
          <w:sz w:val="22"/>
        </w:rPr>
        <w:t>keskiasennus). Jos on käytettävä kaksirivistä reunasijoitusta, valitaan vastakkainen sijoitus ennen vuoroittaista.</w:t>
      </w:r>
    </w:p>
    <w:p w:rsidR="00D4646C" w:rsidRPr="002817FF" w:rsidRDefault="00D4646C" w:rsidP="00D4646C">
      <w:pPr>
        <w:pStyle w:val="Leipteksti"/>
        <w:spacing w:after="0"/>
        <w:ind w:left="0"/>
        <w:jc w:val="both"/>
        <w:rPr>
          <w:rFonts w:asciiTheme="minorHAnsi" w:hAnsiTheme="minorHAnsi"/>
          <w:sz w:val="22"/>
        </w:rPr>
      </w:pPr>
    </w:p>
    <w:p w:rsidR="00D4646C" w:rsidRPr="002817FF" w:rsidRDefault="00D4646C" w:rsidP="00D4646C">
      <w:pPr>
        <w:pStyle w:val="Leipteksti"/>
        <w:spacing w:after="0"/>
        <w:ind w:left="0"/>
        <w:jc w:val="both"/>
        <w:rPr>
          <w:rFonts w:asciiTheme="minorHAnsi" w:hAnsiTheme="minorHAnsi"/>
          <w:sz w:val="22"/>
        </w:rPr>
      </w:pPr>
      <w:r w:rsidRPr="002817FF">
        <w:rPr>
          <w:rFonts w:asciiTheme="minorHAnsi" w:hAnsiTheme="minorHAnsi"/>
          <w:sz w:val="22"/>
        </w:rPr>
        <w:t>Valaistuslaitteet eivät saa tulla korostetusti esiin valoisana aikana</w:t>
      </w:r>
      <w:r w:rsidR="009239D8" w:rsidRPr="002817FF">
        <w:rPr>
          <w:rFonts w:asciiTheme="minorHAnsi" w:hAnsiTheme="minorHAnsi"/>
          <w:sz w:val="22"/>
        </w:rPr>
        <w:t>,</w:t>
      </w:r>
      <w:r w:rsidRPr="002817FF">
        <w:rPr>
          <w:rFonts w:asciiTheme="minorHAnsi" w:hAnsiTheme="minorHAnsi"/>
          <w:sz w:val="22"/>
        </w:rPr>
        <w:t xml:space="preserve"> ellei tämä ole ollut alkuperäinen tarkoitus. Pitkät valaisinvarret antavat raskaan vaikutelman.</w:t>
      </w:r>
    </w:p>
    <w:p w:rsidR="00D4646C" w:rsidRPr="002817FF" w:rsidRDefault="00D4646C" w:rsidP="00D4646C">
      <w:pPr>
        <w:pStyle w:val="Leipteksti"/>
        <w:spacing w:after="0"/>
        <w:ind w:left="0"/>
        <w:jc w:val="both"/>
        <w:rPr>
          <w:rFonts w:asciiTheme="minorHAnsi" w:hAnsiTheme="minorHAnsi"/>
          <w:sz w:val="22"/>
        </w:rPr>
      </w:pPr>
    </w:p>
    <w:p w:rsidR="00D4646C" w:rsidRPr="002817FF" w:rsidRDefault="00A61655" w:rsidP="00D4646C">
      <w:pPr>
        <w:pStyle w:val="Leipteksti"/>
        <w:spacing w:after="0"/>
        <w:ind w:left="0"/>
        <w:jc w:val="both"/>
        <w:rPr>
          <w:rFonts w:asciiTheme="minorHAnsi" w:hAnsiTheme="minorHAnsi"/>
          <w:sz w:val="22"/>
        </w:rPr>
      </w:pPr>
      <w:r w:rsidRPr="002817FF">
        <w:rPr>
          <w:rFonts w:asciiTheme="minorHAnsi" w:hAnsiTheme="minorHAnsi"/>
          <w:sz w:val="22"/>
        </w:rPr>
        <w:t>Pääväylien yhteydessä olevat j</w:t>
      </w:r>
      <w:r w:rsidR="00D4646C" w:rsidRPr="002817FF">
        <w:rPr>
          <w:rFonts w:asciiTheme="minorHAnsi" w:hAnsiTheme="minorHAnsi"/>
          <w:sz w:val="22"/>
        </w:rPr>
        <w:t xml:space="preserve">alankulku- ja pyörätiet </w:t>
      </w:r>
      <w:r w:rsidRPr="002817FF">
        <w:rPr>
          <w:rFonts w:asciiTheme="minorHAnsi" w:hAnsiTheme="minorHAnsi"/>
          <w:sz w:val="22"/>
        </w:rPr>
        <w:t xml:space="preserve">pyritään ensisijaisesti valaisemaan </w:t>
      </w:r>
      <w:r w:rsidR="00D4646C" w:rsidRPr="002817FF">
        <w:rPr>
          <w:rFonts w:asciiTheme="minorHAnsi" w:hAnsiTheme="minorHAnsi"/>
          <w:sz w:val="22"/>
        </w:rPr>
        <w:t xml:space="preserve">pääväylän valaisimilla. Jos jalankulku- ja pyörätie </w:t>
      </w:r>
      <w:r w:rsidR="006839A3" w:rsidRPr="002817FF">
        <w:rPr>
          <w:rFonts w:asciiTheme="minorHAnsi" w:hAnsiTheme="minorHAnsi"/>
          <w:sz w:val="22"/>
        </w:rPr>
        <w:t xml:space="preserve">joudutaan valaisemaan erillisellä valaistuksella, käytetään tuolloin </w:t>
      </w:r>
      <w:r w:rsidR="00D4646C" w:rsidRPr="002817FF">
        <w:rPr>
          <w:rFonts w:asciiTheme="minorHAnsi" w:hAnsiTheme="minorHAnsi"/>
          <w:sz w:val="22"/>
        </w:rPr>
        <w:t>yksirivistä reunasijoitusta</w:t>
      </w:r>
      <w:r w:rsidR="006839A3" w:rsidRPr="002817FF">
        <w:rPr>
          <w:rFonts w:asciiTheme="minorHAnsi" w:hAnsiTheme="minorHAnsi"/>
          <w:sz w:val="22"/>
        </w:rPr>
        <w:t xml:space="preserve">, </w:t>
      </w:r>
      <w:r w:rsidR="00D4646C" w:rsidRPr="002817FF">
        <w:rPr>
          <w:rFonts w:asciiTheme="minorHAnsi" w:hAnsiTheme="minorHAnsi"/>
          <w:sz w:val="22"/>
        </w:rPr>
        <w:t>metallipylväs</w:t>
      </w:r>
      <w:r w:rsidR="006839A3" w:rsidRPr="002817FF">
        <w:rPr>
          <w:rFonts w:asciiTheme="minorHAnsi" w:hAnsiTheme="minorHAnsi"/>
          <w:sz w:val="22"/>
        </w:rPr>
        <w:t>-maakaapeliasennusta ja</w:t>
      </w:r>
      <w:r w:rsidR="00D4646C" w:rsidRPr="002817FF">
        <w:rPr>
          <w:rFonts w:asciiTheme="minorHAnsi" w:hAnsiTheme="minorHAnsi"/>
          <w:sz w:val="22"/>
        </w:rPr>
        <w:t xml:space="preserve"> varrettomia pylväitä.</w:t>
      </w:r>
    </w:p>
    <w:p w:rsidR="004C45CF" w:rsidRDefault="004C45CF" w:rsidP="00D4646C">
      <w:pPr>
        <w:pStyle w:val="Leipteksti"/>
        <w:spacing w:after="0"/>
        <w:ind w:left="0"/>
        <w:jc w:val="both"/>
      </w:pPr>
    </w:p>
    <w:p w:rsidR="004C45CF" w:rsidRPr="004C45CF" w:rsidRDefault="004C45CF" w:rsidP="004C45CF">
      <w:pPr>
        <w:pStyle w:val="Otsikko2"/>
      </w:pPr>
      <w:bookmarkStart w:id="28" w:name="_Toc469641943"/>
      <w:bookmarkStart w:id="29" w:name="_Toc531604237"/>
      <w:r w:rsidRPr="004C45CF">
        <w:t>Valolajin valinta</w:t>
      </w:r>
      <w:bookmarkEnd w:id="28"/>
      <w:bookmarkEnd w:id="29"/>
    </w:p>
    <w:p w:rsidR="00176264" w:rsidRPr="002817FF" w:rsidRDefault="00AF0538" w:rsidP="004C45CF">
      <w:pPr>
        <w:pStyle w:val="Leipteksti"/>
        <w:spacing w:after="0"/>
        <w:ind w:left="0"/>
        <w:jc w:val="both"/>
        <w:rPr>
          <w:rFonts w:asciiTheme="minorHAnsi" w:hAnsiTheme="minorHAnsi"/>
          <w:sz w:val="22"/>
        </w:rPr>
      </w:pPr>
      <w:r w:rsidRPr="002817FF">
        <w:rPr>
          <w:rFonts w:asciiTheme="minorHAnsi" w:hAnsiTheme="minorHAnsi"/>
          <w:sz w:val="22"/>
        </w:rPr>
        <w:t>Vantaan kaupungin</w:t>
      </w:r>
      <w:r w:rsidR="00D2020C" w:rsidRPr="002817FF">
        <w:rPr>
          <w:rFonts w:asciiTheme="minorHAnsi" w:hAnsiTheme="minorHAnsi"/>
          <w:sz w:val="22"/>
        </w:rPr>
        <w:t xml:space="preserve"> </w:t>
      </w:r>
      <w:r w:rsidR="004C45CF" w:rsidRPr="002817FF">
        <w:rPr>
          <w:rFonts w:asciiTheme="minorHAnsi" w:hAnsiTheme="minorHAnsi"/>
          <w:sz w:val="22"/>
        </w:rPr>
        <w:t>ulkovalaistuksen uudisrakentaminen</w:t>
      </w:r>
      <w:r w:rsidR="009239D8" w:rsidRPr="002817FF">
        <w:rPr>
          <w:rFonts w:asciiTheme="minorHAnsi" w:hAnsiTheme="minorHAnsi"/>
          <w:sz w:val="22"/>
        </w:rPr>
        <w:t xml:space="preserve"> ja saneeraaminen</w:t>
      </w:r>
      <w:r w:rsidR="004C45CF" w:rsidRPr="002817FF">
        <w:rPr>
          <w:rFonts w:asciiTheme="minorHAnsi" w:hAnsiTheme="minorHAnsi"/>
          <w:sz w:val="22"/>
        </w:rPr>
        <w:t xml:space="preserve"> toteutetaan pääosin ledivalaisimin. </w:t>
      </w:r>
    </w:p>
    <w:p w:rsidR="00176264" w:rsidRPr="002817FF" w:rsidRDefault="00176264" w:rsidP="004C45CF">
      <w:pPr>
        <w:pStyle w:val="Leipteksti"/>
        <w:spacing w:after="0"/>
        <w:ind w:left="0"/>
        <w:jc w:val="both"/>
        <w:rPr>
          <w:rFonts w:asciiTheme="minorHAnsi" w:hAnsiTheme="minorHAnsi"/>
          <w:sz w:val="22"/>
        </w:rPr>
      </w:pPr>
    </w:p>
    <w:p w:rsidR="004C45CF" w:rsidRPr="002817FF" w:rsidRDefault="002313FE" w:rsidP="004C45CF">
      <w:pPr>
        <w:pStyle w:val="Leipteksti"/>
        <w:spacing w:after="0"/>
        <w:ind w:left="0"/>
        <w:jc w:val="both"/>
        <w:rPr>
          <w:rFonts w:asciiTheme="minorHAnsi" w:hAnsiTheme="minorHAnsi"/>
          <w:sz w:val="22"/>
        </w:rPr>
      </w:pPr>
      <w:r w:rsidRPr="002817FF">
        <w:rPr>
          <w:rFonts w:asciiTheme="minorHAnsi" w:hAnsiTheme="minorHAnsi"/>
          <w:sz w:val="22"/>
        </w:rPr>
        <w:t>Valolajin</w:t>
      </w:r>
      <w:r w:rsidR="00176264" w:rsidRPr="002817FF">
        <w:rPr>
          <w:rFonts w:asciiTheme="minorHAnsi" w:hAnsiTheme="minorHAnsi"/>
          <w:sz w:val="22"/>
        </w:rPr>
        <w:t>,</w:t>
      </w:r>
      <w:r w:rsidRPr="002817FF">
        <w:rPr>
          <w:rFonts w:asciiTheme="minorHAnsi" w:hAnsiTheme="minorHAnsi"/>
          <w:sz w:val="22"/>
        </w:rPr>
        <w:t xml:space="preserve"> värilämpötilan ja värintoiston valinnassa tulee pyrkiä selkeisiin kokonaisuuksiin. Valolajin</w:t>
      </w:r>
      <w:r w:rsidR="00176264" w:rsidRPr="002817FF">
        <w:rPr>
          <w:rFonts w:asciiTheme="minorHAnsi" w:hAnsiTheme="minorHAnsi"/>
          <w:sz w:val="22"/>
        </w:rPr>
        <w:t xml:space="preserve">, </w:t>
      </w:r>
      <w:r w:rsidRPr="002817FF">
        <w:rPr>
          <w:rFonts w:asciiTheme="minorHAnsi" w:hAnsiTheme="minorHAnsi"/>
          <w:sz w:val="22"/>
        </w:rPr>
        <w:t>tarpeetonta vaihtoa lyhyille katuosuuksille tulee välttää, ellei ole tiedossa, että myös suunnittelualueen ulkopuoliset osuudet tullaan lähivuosina saneeraamaan.</w:t>
      </w:r>
    </w:p>
    <w:p w:rsidR="009239D8" w:rsidRPr="002817FF" w:rsidRDefault="009239D8" w:rsidP="004C45CF">
      <w:pPr>
        <w:pStyle w:val="Leipteksti"/>
        <w:spacing w:after="0"/>
        <w:ind w:left="0"/>
        <w:jc w:val="both"/>
        <w:rPr>
          <w:rFonts w:asciiTheme="minorHAnsi" w:hAnsiTheme="minorHAnsi"/>
          <w:sz w:val="22"/>
        </w:rPr>
      </w:pPr>
    </w:p>
    <w:p w:rsidR="00AF0538" w:rsidRDefault="004116C6" w:rsidP="00B42C6C">
      <w:pPr>
        <w:pStyle w:val="Leipteksti"/>
        <w:spacing w:after="0"/>
        <w:ind w:left="0"/>
        <w:jc w:val="both"/>
        <w:rPr>
          <w:rFonts w:asciiTheme="minorHAnsi" w:hAnsiTheme="minorHAnsi"/>
          <w:sz w:val="22"/>
        </w:rPr>
      </w:pPr>
      <w:r w:rsidRPr="002817FF">
        <w:rPr>
          <w:rFonts w:asciiTheme="minorHAnsi" w:hAnsiTheme="minorHAnsi"/>
          <w:sz w:val="22"/>
        </w:rPr>
        <w:t xml:space="preserve">Taulukossa 4 on esitetty </w:t>
      </w:r>
      <w:r w:rsidR="002313FE" w:rsidRPr="002817FF">
        <w:rPr>
          <w:rFonts w:asciiTheme="minorHAnsi" w:hAnsiTheme="minorHAnsi"/>
          <w:sz w:val="22"/>
        </w:rPr>
        <w:t xml:space="preserve">Vantaan kaupungin </w:t>
      </w:r>
      <w:r w:rsidR="004C45CF" w:rsidRPr="002817FF">
        <w:rPr>
          <w:rFonts w:asciiTheme="minorHAnsi" w:hAnsiTheme="minorHAnsi"/>
          <w:sz w:val="22"/>
        </w:rPr>
        <w:t xml:space="preserve">tavoitteet valon värilämpötilalle ja värintoistoindeksille alueittain. </w:t>
      </w:r>
    </w:p>
    <w:p w:rsidR="00B42C6C" w:rsidRPr="00B42C6C" w:rsidRDefault="00B42C6C" w:rsidP="00B42C6C">
      <w:pPr>
        <w:pStyle w:val="Leipteksti"/>
        <w:spacing w:after="0"/>
        <w:ind w:left="0"/>
        <w:jc w:val="both"/>
        <w:rPr>
          <w:rFonts w:asciiTheme="minorHAnsi" w:hAnsiTheme="minorHAnsi"/>
          <w:sz w:val="22"/>
        </w:rPr>
      </w:pPr>
    </w:p>
    <w:p w:rsidR="00B42C6C" w:rsidRPr="002817FF" w:rsidRDefault="00B42C6C" w:rsidP="00B42C6C">
      <w:pPr>
        <w:pStyle w:val="Leipteksti"/>
        <w:spacing w:after="0"/>
        <w:ind w:left="0"/>
        <w:jc w:val="both"/>
        <w:rPr>
          <w:rFonts w:asciiTheme="minorHAnsi" w:hAnsiTheme="minorHAnsi"/>
          <w:sz w:val="22"/>
        </w:rPr>
      </w:pPr>
      <w:r w:rsidRPr="002817FF">
        <w:rPr>
          <w:rFonts w:asciiTheme="minorHAnsi" w:hAnsiTheme="minorHAnsi"/>
          <w:sz w:val="22"/>
        </w:rPr>
        <w:t xml:space="preserve">Liian korkeita värilämpötiloja (&gt; 4300 K) tulee välttää, ellei hankkeessa sitä erityisesti edellytetä. </w:t>
      </w:r>
    </w:p>
    <w:p w:rsidR="00B42C6C" w:rsidRDefault="00B42C6C" w:rsidP="005E5278">
      <w:pPr>
        <w:pStyle w:val="Taulukko"/>
      </w:pPr>
    </w:p>
    <w:p w:rsidR="00AF0538" w:rsidRDefault="00AF0538" w:rsidP="005E5278">
      <w:pPr>
        <w:pStyle w:val="Taulukko"/>
      </w:pPr>
    </w:p>
    <w:p w:rsidR="002817FF" w:rsidRDefault="002817FF" w:rsidP="005E5278">
      <w:pPr>
        <w:pStyle w:val="Taulukko"/>
      </w:pPr>
    </w:p>
    <w:p w:rsidR="005E5278" w:rsidRPr="002817FF" w:rsidRDefault="004116C6" w:rsidP="005E5278">
      <w:pPr>
        <w:pStyle w:val="Taulukko"/>
        <w:rPr>
          <w:rFonts w:asciiTheme="minorHAnsi" w:hAnsiTheme="minorHAnsi"/>
          <w:sz w:val="22"/>
        </w:rPr>
      </w:pPr>
      <w:r w:rsidRPr="002817FF">
        <w:rPr>
          <w:rFonts w:asciiTheme="minorHAnsi" w:hAnsiTheme="minorHAnsi"/>
          <w:sz w:val="22"/>
        </w:rPr>
        <w:lastRenderedPageBreak/>
        <w:t>Taulukko 4</w:t>
      </w:r>
      <w:r w:rsidR="005E5278" w:rsidRPr="002817FF">
        <w:rPr>
          <w:rFonts w:asciiTheme="minorHAnsi" w:hAnsiTheme="minorHAnsi"/>
          <w:sz w:val="22"/>
        </w:rPr>
        <w:t>. Suositukset ulkovalaistuksessa käytettävälle värilämpötilalle ja värintoistolle alueittain. Arvot ovat valonlähteiden nimellisiä arvoja.</w:t>
      </w:r>
    </w:p>
    <w:tbl>
      <w:tblPr>
        <w:tblW w:w="7470"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68"/>
        <w:gridCol w:w="1701"/>
        <w:gridCol w:w="1701"/>
      </w:tblGrid>
      <w:tr w:rsidR="005E5278" w:rsidRPr="00143C0A" w:rsidTr="002817FF">
        <w:trPr>
          <w:trHeight w:val="397"/>
        </w:trPr>
        <w:tc>
          <w:tcPr>
            <w:tcW w:w="4068" w:type="dxa"/>
            <w:tcBorders>
              <w:top w:val="single" w:sz="12" w:space="0" w:color="auto"/>
              <w:bottom w:val="single" w:sz="12" w:space="0" w:color="auto"/>
            </w:tcBorders>
            <w:shd w:val="clear" w:color="auto" w:fill="D9D9D9"/>
            <w:vAlign w:val="center"/>
          </w:tcPr>
          <w:p w:rsidR="005E5278" w:rsidRPr="002817FF" w:rsidRDefault="005E5278" w:rsidP="005E5278">
            <w:pPr>
              <w:ind w:left="34" w:right="-127"/>
              <w:rPr>
                <w:rFonts w:asciiTheme="minorHAnsi" w:eastAsia="Times New Roman" w:hAnsiTheme="minorHAnsi"/>
                <w:b/>
                <w:sz w:val="22"/>
                <w:lang w:eastAsia="fi-FI"/>
              </w:rPr>
            </w:pPr>
            <w:r w:rsidRPr="002817FF">
              <w:rPr>
                <w:rFonts w:asciiTheme="minorHAnsi" w:eastAsia="Times New Roman" w:hAnsiTheme="minorHAnsi"/>
                <w:b/>
                <w:sz w:val="22"/>
                <w:lang w:eastAsia="fi-FI"/>
              </w:rPr>
              <w:t>Alue</w:t>
            </w:r>
          </w:p>
        </w:tc>
        <w:tc>
          <w:tcPr>
            <w:tcW w:w="1701" w:type="dxa"/>
            <w:tcBorders>
              <w:top w:val="single" w:sz="12" w:space="0" w:color="auto"/>
              <w:bottom w:val="single" w:sz="12" w:space="0" w:color="auto"/>
            </w:tcBorders>
            <w:shd w:val="clear" w:color="auto" w:fill="D9D9D9"/>
            <w:vAlign w:val="center"/>
          </w:tcPr>
          <w:p w:rsidR="005E5278" w:rsidRPr="002817FF" w:rsidRDefault="005E5278" w:rsidP="002817FF">
            <w:pPr>
              <w:ind w:left="-103" w:right="-127"/>
              <w:jc w:val="center"/>
              <w:rPr>
                <w:rFonts w:asciiTheme="minorHAnsi" w:eastAsia="Times New Roman" w:hAnsiTheme="minorHAnsi"/>
                <w:b/>
                <w:sz w:val="22"/>
                <w:lang w:eastAsia="fi-FI"/>
              </w:rPr>
            </w:pPr>
            <w:r w:rsidRPr="002817FF">
              <w:rPr>
                <w:rFonts w:asciiTheme="minorHAnsi" w:eastAsia="Times New Roman" w:hAnsiTheme="minorHAnsi"/>
                <w:b/>
                <w:sz w:val="22"/>
                <w:lang w:eastAsia="fi-FI"/>
              </w:rPr>
              <w:t>Värilämpötila K</w:t>
            </w:r>
          </w:p>
        </w:tc>
        <w:tc>
          <w:tcPr>
            <w:tcW w:w="1701" w:type="dxa"/>
            <w:tcBorders>
              <w:top w:val="single" w:sz="12" w:space="0" w:color="auto"/>
              <w:bottom w:val="single" w:sz="12" w:space="0" w:color="auto"/>
            </w:tcBorders>
            <w:shd w:val="clear" w:color="auto" w:fill="D9D9D9"/>
            <w:vAlign w:val="center"/>
          </w:tcPr>
          <w:p w:rsidR="005E5278" w:rsidRPr="002817FF" w:rsidRDefault="005E5278" w:rsidP="002817FF">
            <w:pPr>
              <w:ind w:left="-106" w:right="-127"/>
              <w:jc w:val="center"/>
              <w:rPr>
                <w:rFonts w:asciiTheme="minorHAnsi" w:eastAsia="Times New Roman" w:hAnsiTheme="minorHAnsi"/>
                <w:b/>
                <w:sz w:val="22"/>
                <w:lang w:eastAsia="fi-FI"/>
              </w:rPr>
            </w:pPr>
            <w:r w:rsidRPr="002817FF">
              <w:rPr>
                <w:rFonts w:asciiTheme="minorHAnsi" w:eastAsia="Times New Roman" w:hAnsiTheme="minorHAnsi"/>
                <w:b/>
                <w:sz w:val="22"/>
                <w:lang w:eastAsia="fi-FI"/>
              </w:rPr>
              <w:t>Värintoisto R</w:t>
            </w:r>
            <w:r w:rsidRPr="002817FF">
              <w:rPr>
                <w:rFonts w:asciiTheme="minorHAnsi" w:eastAsia="Times New Roman" w:hAnsiTheme="minorHAnsi"/>
                <w:b/>
                <w:sz w:val="22"/>
                <w:vertAlign w:val="subscript"/>
                <w:lang w:eastAsia="fi-FI"/>
              </w:rPr>
              <w:t>a</w:t>
            </w:r>
          </w:p>
        </w:tc>
      </w:tr>
      <w:tr w:rsidR="005E5278" w:rsidRPr="00143C0A" w:rsidTr="002817FF">
        <w:trPr>
          <w:trHeight w:val="397"/>
        </w:trPr>
        <w:tc>
          <w:tcPr>
            <w:tcW w:w="4068" w:type="dxa"/>
            <w:tcBorders>
              <w:top w:val="single" w:sz="12" w:space="0" w:color="auto"/>
            </w:tcBorders>
            <w:shd w:val="clear" w:color="auto" w:fill="auto"/>
            <w:vAlign w:val="center"/>
          </w:tcPr>
          <w:p w:rsidR="005E5278" w:rsidRPr="002817FF" w:rsidRDefault="00911622" w:rsidP="00AF0538">
            <w:pPr>
              <w:ind w:left="34" w:right="-127"/>
              <w:rPr>
                <w:rFonts w:asciiTheme="minorHAnsi" w:eastAsia="Times New Roman" w:hAnsiTheme="minorHAnsi"/>
                <w:color w:val="000000" w:themeColor="text1"/>
                <w:sz w:val="22"/>
                <w:lang w:eastAsia="fi-FI"/>
              </w:rPr>
            </w:pPr>
            <w:r w:rsidRPr="002817FF">
              <w:rPr>
                <w:rFonts w:asciiTheme="minorHAnsi" w:eastAsia="Times New Roman" w:hAnsiTheme="minorHAnsi"/>
                <w:color w:val="000000" w:themeColor="text1"/>
                <w:sz w:val="22"/>
                <w:lang w:eastAsia="fi-FI"/>
              </w:rPr>
              <w:t>Kadut, jalankulku- ja pyörätiealueet</w:t>
            </w:r>
            <w:r w:rsidR="005E5278" w:rsidRPr="002817FF">
              <w:rPr>
                <w:rFonts w:asciiTheme="minorHAnsi" w:eastAsia="Times New Roman" w:hAnsiTheme="minorHAnsi"/>
                <w:color w:val="000000" w:themeColor="text1"/>
                <w:sz w:val="22"/>
                <w:lang w:eastAsia="fi-FI"/>
              </w:rPr>
              <w:t xml:space="preserve">, </w:t>
            </w:r>
            <w:r w:rsidR="00AF0538" w:rsidRPr="002817FF">
              <w:rPr>
                <w:rFonts w:asciiTheme="minorHAnsi" w:eastAsia="Times New Roman" w:hAnsiTheme="minorHAnsi"/>
                <w:color w:val="000000" w:themeColor="text1"/>
                <w:sz w:val="22"/>
                <w:lang w:eastAsia="fi-FI"/>
              </w:rPr>
              <w:t xml:space="preserve">torit ja aukiot, </w:t>
            </w:r>
            <w:r w:rsidR="005E5278" w:rsidRPr="002817FF">
              <w:rPr>
                <w:rFonts w:asciiTheme="minorHAnsi" w:eastAsia="Times New Roman" w:hAnsiTheme="minorHAnsi"/>
                <w:sz w:val="22"/>
                <w:lang w:eastAsia="fi-FI"/>
              </w:rPr>
              <w:t>pysäköintialueet</w:t>
            </w:r>
            <w:r w:rsidR="00477E26" w:rsidRPr="002817FF">
              <w:rPr>
                <w:rFonts w:asciiTheme="minorHAnsi" w:eastAsia="Times New Roman" w:hAnsiTheme="minorHAnsi"/>
                <w:sz w:val="22"/>
                <w:lang w:eastAsia="fi-FI"/>
              </w:rPr>
              <w:t xml:space="preserve"> </w:t>
            </w:r>
          </w:p>
        </w:tc>
        <w:tc>
          <w:tcPr>
            <w:tcW w:w="1701" w:type="dxa"/>
            <w:tcBorders>
              <w:top w:val="single" w:sz="12" w:space="0" w:color="auto"/>
            </w:tcBorders>
            <w:shd w:val="clear" w:color="auto" w:fill="auto"/>
            <w:vAlign w:val="center"/>
          </w:tcPr>
          <w:p w:rsidR="005E5278" w:rsidRPr="002817FF" w:rsidRDefault="005E5278" w:rsidP="002817FF">
            <w:pPr>
              <w:ind w:left="-103" w:right="-127"/>
              <w:jc w:val="center"/>
              <w:rPr>
                <w:rFonts w:asciiTheme="minorHAnsi" w:eastAsia="Times New Roman" w:hAnsiTheme="minorHAnsi"/>
                <w:sz w:val="22"/>
                <w:lang w:eastAsia="fi-FI"/>
              </w:rPr>
            </w:pPr>
            <w:r w:rsidRPr="002817FF">
              <w:rPr>
                <w:rFonts w:asciiTheme="minorHAnsi" w:eastAsia="Times New Roman" w:hAnsiTheme="minorHAnsi"/>
                <w:sz w:val="22"/>
                <w:lang w:eastAsia="fi-FI"/>
              </w:rPr>
              <w:t>4000 K</w:t>
            </w:r>
          </w:p>
        </w:tc>
        <w:tc>
          <w:tcPr>
            <w:tcW w:w="1701" w:type="dxa"/>
            <w:tcBorders>
              <w:top w:val="single" w:sz="12" w:space="0" w:color="auto"/>
            </w:tcBorders>
            <w:shd w:val="clear" w:color="auto" w:fill="auto"/>
            <w:vAlign w:val="center"/>
          </w:tcPr>
          <w:p w:rsidR="005E5278" w:rsidRPr="002817FF" w:rsidRDefault="005E5278" w:rsidP="002817FF">
            <w:pPr>
              <w:ind w:left="-106" w:right="-127"/>
              <w:jc w:val="center"/>
              <w:rPr>
                <w:rFonts w:asciiTheme="minorHAnsi" w:eastAsia="Times New Roman" w:hAnsiTheme="minorHAnsi"/>
                <w:sz w:val="22"/>
                <w:lang w:eastAsia="fi-FI"/>
              </w:rPr>
            </w:pPr>
            <w:r w:rsidRPr="002817FF">
              <w:rPr>
                <w:rFonts w:asciiTheme="minorHAnsi" w:eastAsia="Times New Roman" w:hAnsiTheme="minorHAnsi"/>
                <w:sz w:val="22"/>
                <w:lang w:eastAsia="fi-FI"/>
              </w:rPr>
              <w:t>R</w:t>
            </w:r>
            <w:r w:rsidRPr="002817FF">
              <w:rPr>
                <w:rFonts w:asciiTheme="minorHAnsi" w:eastAsia="Times New Roman" w:hAnsiTheme="minorHAnsi"/>
                <w:sz w:val="22"/>
                <w:vertAlign w:val="subscript"/>
                <w:lang w:eastAsia="fi-FI"/>
              </w:rPr>
              <w:t>a</w:t>
            </w:r>
            <w:r w:rsidRPr="002817FF">
              <w:rPr>
                <w:rFonts w:asciiTheme="minorHAnsi" w:eastAsia="Times New Roman" w:hAnsiTheme="minorHAnsi"/>
                <w:sz w:val="22"/>
                <w:lang w:eastAsia="fi-FI"/>
              </w:rPr>
              <w:t xml:space="preserve"> ≥ 70</w:t>
            </w:r>
          </w:p>
        </w:tc>
      </w:tr>
      <w:tr w:rsidR="005E5278" w:rsidRPr="00143C0A" w:rsidTr="002817FF">
        <w:trPr>
          <w:trHeight w:val="397"/>
        </w:trPr>
        <w:tc>
          <w:tcPr>
            <w:tcW w:w="4068" w:type="dxa"/>
            <w:shd w:val="clear" w:color="auto" w:fill="auto"/>
            <w:vAlign w:val="center"/>
          </w:tcPr>
          <w:p w:rsidR="005E5278" w:rsidRPr="002817FF" w:rsidRDefault="005E5278" w:rsidP="005E5278">
            <w:pPr>
              <w:ind w:left="34" w:right="-127"/>
              <w:rPr>
                <w:rFonts w:asciiTheme="minorHAnsi" w:eastAsia="Times New Roman" w:hAnsiTheme="minorHAnsi"/>
                <w:sz w:val="22"/>
                <w:lang w:eastAsia="fi-FI"/>
              </w:rPr>
            </w:pPr>
            <w:r w:rsidRPr="002817FF">
              <w:rPr>
                <w:rFonts w:asciiTheme="minorHAnsi" w:eastAsia="Times New Roman" w:hAnsiTheme="minorHAnsi"/>
                <w:sz w:val="22"/>
                <w:lang w:eastAsia="fi-FI"/>
              </w:rPr>
              <w:t>Puistot ja leikkialueet</w:t>
            </w:r>
          </w:p>
        </w:tc>
        <w:tc>
          <w:tcPr>
            <w:tcW w:w="1701" w:type="dxa"/>
            <w:shd w:val="clear" w:color="auto" w:fill="auto"/>
            <w:vAlign w:val="center"/>
          </w:tcPr>
          <w:p w:rsidR="005E5278" w:rsidRPr="002817FF" w:rsidRDefault="005E5278" w:rsidP="002817FF">
            <w:pPr>
              <w:ind w:left="-103" w:right="-127"/>
              <w:jc w:val="center"/>
              <w:rPr>
                <w:rFonts w:asciiTheme="minorHAnsi" w:eastAsia="Times New Roman" w:hAnsiTheme="minorHAnsi"/>
                <w:sz w:val="22"/>
                <w:lang w:eastAsia="fi-FI"/>
              </w:rPr>
            </w:pPr>
            <w:r w:rsidRPr="002817FF">
              <w:rPr>
                <w:rFonts w:asciiTheme="minorHAnsi" w:eastAsia="Times New Roman" w:hAnsiTheme="minorHAnsi"/>
                <w:sz w:val="22"/>
                <w:lang w:eastAsia="fi-FI"/>
              </w:rPr>
              <w:t>3000 K</w:t>
            </w:r>
          </w:p>
        </w:tc>
        <w:tc>
          <w:tcPr>
            <w:tcW w:w="1701" w:type="dxa"/>
            <w:shd w:val="clear" w:color="auto" w:fill="auto"/>
            <w:vAlign w:val="center"/>
          </w:tcPr>
          <w:p w:rsidR="005E5278" w:rsidRPr="002817FF" w:rsidRDefault="004116C6" w:rsidP="002817FF">
            <w:pPr>
              <w:ind w:left="-106" w:right="-127"/>
              <w:jc w:val="center"/>
              <w:rPr>
                <w:rFonts w:asciiTheme="minorHAnsi" w:eastAsia="Times New Roman" w:hAnsiTheme="minorHAnsi"/>
                <w:sz w:val="22"/>
                <w:lang w:eastAsia="fi-FI"/>
              </w:rPr>
            </w:pPr>
            <w:r w:rsidRPr="002817FF">
              <w:rPr>
                <w:rFonts w:asciiTheme="minorHAnsi" w:eastAsia="Times New Roman" w:hAnsiTheme="minorHAnsi"/>
                <w:sz w:val="22"/>
                <w:lang w:eastAsia="fi-FI"/>
              </w:rPr>
              <w:t>R</w:t>
            </w:r>
            <w:r w:rsidRPr="002817FF">
              <w:rPr>
                <w:rFonts w:asciiTheme="minorHAnsi" w:eastAsia="Times New Roman" w:hAnsiTheme="minorHAnsi"/>
                <w:sz w:val="22"/>
                <w:vertAlign w:val="subscript"/>
                <w:lang w:eastAsia="fi-FI"/>
              </w:rPr>
              <w:t>a</w:t>
            </w:r>
            <w:r w:rsidRPr="002817FF">
              <w:rPr>
                <w:rFonts w:asciiTheme="minorHAnsi" w:eastAsia="Times New Roman" w:hAnsiTheme="minorHAnsi"/>
                <w:sz w:val="22"/>
                <w:lang w:eastAsia="fi-FI"/>
              </w:rPr>
              <w:t xml:space="preserve"> ≥ 80</w:t>
            </w:r>
          </w:p>
        </w:tc>
      </w:tr>
      <w:tr w:rsidR="005E5278" w:rsidRPr="00143C0A" w:rsidTr="002817FF">
        <w:trPr>
          <w:trHeight w:val="397"/>
        </w:trPr>
        <w:tc>
          <w:tcPr>
            <w:tcW w:w="4068" w:type="dxa"/>
            <w:shd w:val="clear" w:color="auto" w:fill="auto"/>
            <w:vAlign w:val="center"/>
          </w:tcPr>
          <w:p w:rsidR="005E5278" w:rsidRPr="002817FF" w:rsidRDefault="005E5278" w:rsidP="005E5278">
            <w:pPr>
              <w:ind w:left="34" w:right="-127"/>
              <w:rPr>
                <w:rFonts w:asciiTheme="minorHAnsi" w:eastAsia="Times New Roman" w:hAnsiTheme="minorHAnsi"/>
                <w:sz w:val="22"/>
                <w:lang w:eastAsia="fi-FI"/>
              </w:rPr>
            </w:pPr>
            <w:r w:rsidRPr="002817FF">
              <w:rPr>
                <w:rFonts w:asciiTheme="minorHAnsi" w:eastAsia="Times New Roman" w:hAnsiTheme="minorHAnsi"/>
                <w:sz w:val="22"/>
                <w:lang w:eastAsia="fi-FI"/>
              </w:rPr>
              <w:t>Pelikenttä- ja pelialueet</w:t>
            </w:r>
          </w:p>
        </w:tc>
        <w:tc>
          <w:tcPr>
            <w:tcW w:w="1701" w:type="dxa"/>
            <w:shd w:val="clear" w:color="auto" w:fill="auto"/>
            <w:vAlign w:val="center"/>
          </w:tcPr>
          <w:p w:rsidR="005E5278" w:rsidRPr="002817FF" w:rsidRDefault="005E5278" w:rsidP="002817FF">
            <w:pPr>
              <w:ind w:left="-103" w:right="-127"/>
              <w:jc w:val="center"/>
              <w:rPr>
                <w:rFonts w:asciiTheme="minorHAnsi" w:eastAsia="Times New Roman" w:hAnsiTheme="minorHAnsi"/>
                <w:sz w:val="22"/>
                <w:lang w:eastAsia="fi-FI"/>
              </w:rPr>
            </w:pPr>
            <w:r w:rsidRPr="002817FF">
              <w:rPr>
                <w:rFonts w:asciiTheme="minorHAnsi" w:eastAsia="Times New Roman" w:hAnsiTheme="minorHAnsi"/>
                <w:sz w:val="22"/>
                <w:lang w:eastAsia="fi-FI"/>
              </w:rPr>
              <w:t>4000 K</w:t>
            </w:r>
          </w:p>
        </w:tc>
        <w:tc>
          <w:tcPr>
            <w:tcW w:w="1701" w:type="dxa"/>
            <w:shd w:val="clear" w:color="auto" w:fill="auto"/>
            <w:vAlign w:val="center"/>
          </w:tcPr>
          <w:p w:rsidR="005E5278" w:rsidRPr="002817FF" w:rsidRDefault="004116C6" w:rsidP="002817FF">
            <w:pPr>
              <w:ind w:left="-106" w:right="-127"/>
              <w:jc w:val="center"/>
              <w:rPr>
                <w:rFonts w:asciiTheme="minorHAnsi" w:eastAsia="Times New Roman" w:hAnsiTheme="minorHAnsi"/>
                <w:sz w:val="22"/>
                <w:lang w:eastAsia="fi-FI"/>
              </w:rPr>
            </w:pPr>
            <w:r w:rsidRPr="002817FF">
              <w:rPr>
                <w:rFonts w:asciiTheme="minorHAnsi" w:eastAsia="Times New Roman" w:hAnsiTheme="minorHAnsi"/>
                <w:sz w:val="22"/>
                <w:lang w:eastAsia="fi-FI"/>
              </w:rPr>
              <w:t>R</w:t>
            </w:r>
            <w:r w:rsidRPr="002817FF">
              <w:rPr>
                <w:rFonts w:asciiTheme="minorHAnsi" w:eastAsia="Times New Roman" w:hAnsiTheme="minorHAnsi"/>
                <w:sz w:val="22"/>
                <w:vertAlign w:val="subscript"/>
                <w:lang w:eastAsia="fi-FI"/>
              </w:rPr>
              <w:t>a</w:t>
            </w:r>
            <w:r w:rsidRPr="002817FF">
              <w:rPr>
                <w:rFonts w:asciiTheme="minorHAnsi" w:eastAsia="Times New Roman" w:hAnsiTheme="minorHAnsi"/>
                <w:sz w:val="22"/>
                <w:lang w:eastAsia="fi-FI"/>
              </w:rPr>
              <w:t xml:space="preserve"> ≥ 70</w:t>
            </w:r>
          </w:p>
        </w:tc>
      </w:tr>
      <w:tr w:rsidR="005E5278" w:rsidRPr="00143C0A" w:rsidTr="002817FF">
        <w:trPr>
          <w:trHeight w:val="397"/>
        </w:trPr>
        <w:tc>
          <w:tcPr>
            <w:tcW w:w="4068" w:type="dxa"/>
            <w:shd w:val="clear" w:color="auto" w:fill="auto"/>
            <w:vAlign w:val="center"/>
          </w:tcPr>
          <w:p w:rsidR="005E5278" w:rsidRPr="002817FF" w:rsidRDefault="005E5278" w:rsidP="005E5278">
            <w:pPr>
              <w:ind w:left="34" w:right="-127"/>
              <w:rPr>
                <w:rFonts w:asciiTheme="minorHAnsi" w:eastAsia="Times New Roman" w:hAnsiTheme="minorHAnsi"/>
                <w:sz w:val="22"/>
                <w:lang w:eastAsia="fi-FI"/>
              </w:rPr>
            </w:pPr>
            <w:r w:rsidRPr="002817FF">
              <w:rPr>
                <w:rFonts w:asciiTheme="minorHAnsi" w:hAnsiTheme="minorHAnsi"/>
                <w:sz w:val="22"/>
                <w:szCs w:val="20"/>
              </w:rPr>
              <w:t>Ulkoilureitit, hiihtoladut, pururadat</w:t>
            </w:r>
          </w:p>
        </w:tc>
        <w:tc>
          <w:tcPr>
            <w:tcW w:w="1701" w:type="dxa"/>
            <w:shd w:val="clear" w:color="auto" w:fill="auto"/>
            <w:vAlign w:val="center"/>
          </w:tcPr>
          <w:p w:rsidR="005E5278" w:rsidRPr="002817FF" w:rsidRDefault="005E5278" w:rsidP="002817FF">
            <w:pPr>
              <w:ind w:left="-103" w:right="-127"/>
              <w:jc w:val="center"/>
              <w:rPr>
                <w:rFonts w:asciiTheme="minorHAnsi" w:eastAsia="Times New Roman" w:hAnsiTheme="minorHAnsi"/>
                <w:sz w:val="22"/>
                <w:lang w:eastAsia="fi-FI"/>
              </w:rPr>
            </w:pPr>
            <w:r w:rsidRPr="002817FF">
              <w:rPr>
                <w:rFonts w:asciiTheme="minorHAnsi" w:eastAsia="Times New Roman" w:hAnsiTheme="minorHAnsi"/>
                <w:sz w:val="22"/>
                <w:lang w:eastAsia="fi-FI"/>
              </w:rPr>
              <w:t>4000 K</w:t>
            </w:r>
          </w:p>
        </w:tc>
        <w:tc>
          <w:tcPr>
            <w:tcW w:w="1701" w:type="dxa"/>
            <w:shd w:val="clear" w:color="auto" w:fill="auto"/>
            <w:vAlign w:val="center"/>
          </w:tcPr>
          <w:p w:rsidR="005E5278" w:rsidRPr="002817FF" w:rsidRDefault="004116C6" w:rsidP="002817FF">
            <w:pPr>
              <w:ind w:left="-106" w:right="-127"/>
              <w:jc w:val="center"/>
              <w:rPr>
                <w:rFonts w:asciiTheme="minorHAnsi" w:eastAsia="Times New Roman" w:hAnsiTheme="minorHAnsi"/>
                <w:sz w:val="22"/>
                <w:lang w:eastAsia="fi-FI"/>
              </w:rPr>
            </w:pPr>
            <w:r w:rsidRPr="002817FF">
              <w:rPr>
                <w:rFonts w:asciiTheme="minorHAnsi" w:eastAsia="Times New Roman" w:hAnsiTheme="minorHAnsi"/>
                <w:sz w:val="22"/>
                <w:lang w:eastAsia="fi-FI"/>
              </w:rPr>
              <w:t>R</w:t>
            </w:r>
            <w:r w:rsidRPr="002817FF">
              <w:rPr>
                <w:rFonts w:asciiTheme="minorHAnsi" w:eastAsia="Times New Roman" w:hAnsiTheme="minorHAnsi"/>
                <w:sz w:val="22"/>
                <w:vertAlign w:val="subscript"/>
                <w:lang w:eastAsia="fi-FI"/>
              </w:rPr>
              <w:t>a</w:t>
            </w:r>
            <w:r w:rsidRPr="002817FF">
              <w:rPr>
                <w:rFonts w:asciiTheme="minorHAnsi" w:eastAsia="Times New Roman" w:hAnsiTheme="minorHAnsi"/>
                <w:sz w:val="22"/>
                <w:lang w:eastAsia="fi-FI"/>
              </w:rPr>
              <w:t xml:space="preserve"> ≥ 70</w:t>
            </w:r>
          </w:p>
        </w:tc>
      </w:tr>
    </w:tbl>
    <w:p w:rsidR="00781C17" w:rsidRPr="00D4646C" w:rsidRDefault="00781C17" w:rsidP="00D4646C">
      <w:pPr>
        <w:pStyle w:val="Leipteksti"/>
        <w:spacing w:after="0"/>
        <w:ind w:left="0"/>
        <w:jc w:val="both"/>
      </w:pPr>
    </w:p>
    <w:p w:rsidR="004C45CF" w:rsidRDefault="004C45CF" w:rsidP="004C45CF">
      <w:pPr>
        <w:pStyle w:val="Otsikko2"/>
      </w:pPr>
      <w:bookmarkStart w:id="30" w:name="_Toc469641944"/>
      <w:bookmarkStart w:id="31" w:name="_Toc531604238"/>
      <w:r w:rsidRPr="004C45CF">
        <w:t>Asennuskorkeuden valinta</w:t>
      </w:r>
      <w:bookmarkEnd w:id="30"/>
      <w:bookmarkEnd w:id="31"/>
    </w:p>
    <w:p w:rsidR="004C45CF" w:rsidRPr="002817FF" w:rsidRDefault="00176264" w:rsidP="004C45CF">
      <w:pPr>
        <w:pStyle w:val="Leipteksti"/>
        <w:spacing w:after="0"/>
        <w:ind w:left="0"/>
        <w:jc w:val="both"/>
        <w:rPr>
          <w:rFonts w:asciiTheme="minorHAnsi" w:hAnsiTheme="minorHAnsi"/>
          <w:sz w:val="22"/>
        </w:rPr>
      </w:pPr>
      <w:r w:rsidRPr="002817FF">
        <w:rPr>
          <w:rFonts w:asciiTheme="minorHAnsi" w:hAnsiTheme="minorHAnsi"/>
          <w:sz w:val="22"/>
        </w:rPr>
        <w:t>Taulukossa 5</w:t>
      </w:r>
      <w:r w:rsidR="004C45CF" w:rsidRPr="002817FF">
        <w:rPr>
          <w:rFonts w:asciiTheme="minorHAnsi" w:hAnsiTheme="minorHAnsi"/>
          <w:sz w:val="22"/>
        </w:rPr>
        <w:t xml:space="preserve"> on esitetty suositeltavat asennuskorkeudet katuluokittain. Asennuskorkeuden valintaa katuluokittain on myös ohjeistettu julkaisussa </w:t>
      </w:r>
      <w:r w:rsidR="00117C8D" w:rsidRPr="002817FF">
        <w:rPr>
          <w:rFonts w:asciiTheme="minorHAnsi" w:hAnsiTheme="minorHAnsi"/>
          <w:b/>
          <w:i/>
          <w:sz w:val="22"/>
        </w:rPr>
        <w:t>Vantaan</w:t>
      </w:r>
      <w:r w:rsidR="00117C8D" w:rsidRPr="002817FF">
        <w:rPr>
          <w:rFonts w:asciiTheme="minorHAnsi" w:hAnsiTheme="minorHAnsi"/>
          <w:sz w:val="22"/>
        </w:rPr>
        <w:t xml:space="preserve"> </w:t>
      </w:r>
      <w:r w:rsidR="004C45CF" w:rsidRPr="002817FF">
        <w:rPr>
          <w:rFonts w:asciiTheme="minorHAnsi" w:hAnsiTheme="minorHAnsi"/>
          <w:b/>
          <w:i/>
          <w:sz w:val="22"/>
        </w:rPr>
        <w:t>kaupungin ulkovalaistuksen tarveselvitys</w:t>
      </w:r>
      <w:r w:rsidR="004C45CF" w:rsidRPr="002817FF">
        <w:rPr>
          <w:rFonts w:asciiTheme="minorHAnsi" w:hAnsiTheme="minorHAnsi"/>
          <w:sz w:val="22"/>
        </w:rPr>
        <w:t xml:space="preserve"> kohdassa 3.</w:t>
      </w:r>
    </w:p>
    <w:p w:rsidR="00D4646C" w:rsidRPr="002817FF" w:rsidRDefault="00D4646C" w:rsidP="00D4646C">
      <w:pPr>
        <w:pStyle w:val="Leipteksti"/>
        <w:spacing w:after="0"/>
        <w:ind w:left="0"/>
        <w:jc w:val="both"/>
        <w:rPr>
          <w:rFonts w:asciiTheme="minorHAnsi" w:hAnsiTheme="minorHAnsi"/>
          <w:sz w:val="22"/>
        </w:rPr>
      </w:pPr>
    </w:p>
    <w:p w:rsidR="008D7484" w:rsidRPr="002817FF" w:rsidRDefault="00B87AAC" w:rsidP="00D4646C">
      <w:pPr>
        <w:pStyle w:val="Leipteksti"/>
        <w:spacing w:after="0"/>
        <w:ind w:left="0"/>
        <w:jc w:val="both"/>
        <w:rPr>
          <w:rFonts w:asciiTheme="minorHAnsi" w:hAnsiTheme="minorHAnsi"/>
          <w:sz w:val="22"/>
        </w:rPr>
      </w:pPr>
      <w:r w:rsidRPr="002817FF">
        <w:rPr>
          <w:rFonts w:asciiTheme="minorHAnsi" w:hAnsiTheme="minorHAnsi"/>
          <w:sz w:val="22"/>
        </w:rPr>
        <w:t>Käytettävän valaisimen koon tulee olla suhteessa asennuskorkeuteen: suositeltava asennuskorkeuden ja valaisimen pituuden tai halkaisijan suhde on 1 m</w:t>
      </w:r>
      <w:r w:rsidR="004367B7" w:rsidRPr="002817FF">
        <w:rPr>
          <w:rFonts w:asciiTheme="minorHAnsi" w:hAnsiTheme="minorHAnsi"/>
          <w:sz w:val="22"/>
        </w:rPr>
        <w:t xml:space="preserve"> </w:t>
      </w:r>
      <w:r w:rsidRPr="002817FF">
        <w:rPr>
          <w:rFonts w:asciiTheme="minorHAnsi" w:hAnsiTheme="minorHAnsi"/>
          <w:sz w:val="22"/>
        </w:rPr>
        <w:t>/</w:t>
      </w:r>
      <w:r w:rsidR="004367B7" w:rsidRPr="002817FF">
        <w:rPr>
          <w:rFonts w:asciiTheme="minorHAnsi" w:hAnsiTheme="minorHAnsi"/>
          <w:sz w:val="22"/>
        </w:rPr>
        <w:t xml:space="preserve"> </w:t>
      </w:r>
      <w:r w:rsidRPr="002817FF">
        <w:rPr>
          <w:rFonts w:asciiTheme="minorHAnsi" w:hAnsiTheme="minorHAnsi"/>
          <w:sz w:val="22"/>
        </w:rPr>
        <w:t xml:space="preserve">7-10 cm. Asennuskorkeuden valinnan tulee ensisijaisesti perustua kustannustehokkuuteen, ellei hankkeessa ole muuta edellytetty. </w:t>
      </w:r>
    </w:p>
    <w:p w:rsidR="009239D8" w:rsidRPr="002817FF" w:rsidRDefault="009239D8" w:rsidP="00D4646C">
      <w:pPr>
        <w:pStyle w:val="Leipteksti"/>
        <w:spacing w:after="0"/>
        <w:ind w:left="0"/>
        <w:jc w:val="both"/>
        <w:rPr>
          <w:rFonts w:asciiTheme="minorHAnsi" w:hAnsiTheme="minorHAnsi"/>
          <w:sz w:val="22"/>
        </w:rPr>
      </w:pPr>
    </w:p>
    <w:p w:rsidR="00B87AAC" w:rsidRPr="002817FF" w:rsidRDefault="00176264" w:rsidP="00B87AAC">
      <w:pPr>
        <w:pStyle w:val="Taulukko"/>
        <w:rPr>
          <w:rFonts w:asciiTheme="minorHAnsi" w:hAnsiTheme="minorHAnsi"/>
          <w:sz w:val="22"/>
        </w:rPr>
      </w:pPr>
      <w:r w:rsidRPr="002817FF">
        <w:rPr>
          <w:rFonts w:asciiTheme="minorHAnsi" w:hAnsiTheme="minorHAnsi"/>
          <w:sz w:val="22"/>
        </w:rPr>
        <w:t>Taulukko 5</w:t>
      </w:r>
      <w:r w:rsidR="00B87AAC" w:rsidRPr="002817FF">
        <w:rPr>
          <w:rFonts w:asciiTheme="minorHAnsi" w:hAnsiTheme="minorHAnsi"/>
          <w:sz w:val="22"/>
        </w:rPr>
        <w:t>. Suositeltavat asennuskorkeudet katuluokittain.</w:t>
      </w:r>
    </w:p>
    <w:tbl>
      <w:tblPr>
        <w:tblW w:w="5911"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68"/>
        <w:gridCol w:w="1843"/>
      </w:tblGrid>
      <w:tr w:rsidR="00B87AAC" w:rsidRPr="00F863D9" w:rsidTr="002817FF">
        <w:trPr>
          <w:trHeight w:val="444"/>
        </w:trPr>
        <w:tc>
          <w:tcPr>
            <w:tcW w:w="4068" w:type="dxa"/>
            <w:tcBorders>
              <w:top w:val="single" w:sz="12" w:space="0" w:color="auto"/>
              <w:bottom w:val="single" w:sz="12" w:space="0" w:color="auto"/>
            </w:tcBorders>
            <w:shd w:val="clear" w:color="auto" w:fill="D9D9D9"/>
            <w:vAlign w:val="center"/>
          </w:tcPr>
          <w:p w:rsidR="00B87AAC" w:rsidRPr="002817FF" w:rsidRDefault="00B87AAC" w:rsidP="00400853">
            <w:pPr>
              <w:tabs>
                <w:tab w:val="left" w:pos="1134"/>
                <w:tab w:val="left" w:pos="2268"/>
                <w:tab w:val="left" w:pos="3402"/>
                <w:tab w:val="left" w:pos="4536"/>
                <w:tab w:val="left" w:pos="5670"/>
                <w:tab w:val="left" w:pos="6804"/>
                <w:tab w:val="left" w:pos="7938"/>
              </w:tabs>
              <w:rPr>
                <w:rFonts w:asciiTheme="minorHAnsi" w:hAnsiTheme="minorHAnsi"/>
                <w:b/>
                <w:color w:val="000000"/>
                <w:sz w:val="22"/>
                <w:szCs w:val="20"/>
              </w:rPr>
            </w:pPr>
            <w:r w:rsidRPr="002817FF">
              <w:rPr>
                <w:rFonts w:asciiTheme="minorHAnsi" w:hAnsiTheme="minorHAnsi"/>
                <w:b/>
                <w:color w:val="000000"/>
                <w:sz w:val="22"/>
                <w:szCs w:val="20"/>
              </w:rPr>
              <w:t>Katuluokka</w:t>
            </w:r>
          </w:p>
        </w:tc>
        <w:tc>
          <w:tcPr>
            <w:tcW w:w="1843" w:type="dxa"/>
            <w:tcBorders>
              <w:top w:val="single" w:sz="12" w:space="0" w:color="auto"/>
              <w:bottom w:val="single" w:sz="12" w:space="0" w:color="auto"/>
            </w:tcBorders>
            <w:shd w:val="clear" w:color="auto" w:fill="D9D9D9"/>
            <w:vAlign w:val="center"/>
          </w:tcPr>
          <w:p w:rsidR="00B87AAC" w:rsidRPr="002817FF" w:rsidRDefault="00E4739F" w:rsidP="00E4739F">
            <w:pPr>
              <w:tabs>
                <w:tab w:val="left" w:pos="1134"/>
                <w:tab w:val="left" w:pos="2268"/>
                <w:tab w:val="left" w:pos="3402"/>
                <w:tab w:val="left" w:pos="4536"/>
                <w:tab w:val="left" w:pos="5670"/>
                <w:tab w:val="left" w:pos="6804"/>
                <w:tab w:val="left" w:pos="7938"/>
              </w:tabs>
              <w:spacing w:after="60"/>
              <w:jc w:val="center"/>
              <w:rPr>
                <w:rFonts w:asciiTheme="minorHAnsi" w:hAnsiTheme="minorHAnsi"/>
                <w:b/>
                <w:color w:val="000000"/>
                <w:sz w:val="22"/>
                <w:szCs w:val="20"/>
              </w:rPr>
            </w:pPr>
            <w:r w:rsidRPr="002817FF">
              <w:rPr>
                <w:rFonts w:asciiTheme="minorHAnsi" w:hAnsiTheme="minorHAnsi"/>
                <w:b/>
                <w:color w:val="000000"/>
                <w:sz w:val="22"/>
                <w:szCs w:val="20"/>
              </w:rPr>
              <w:t>Valaisimen asennus</w:t>
            </w:r>
            <w:r w:rsidR="00B87AAC" w:rsidRPr="002817FF">
              <w:rPr>
                <w:rFonts w:asciiTheme="minorHAnsi" w:hAnsiTheme="minorHAnsi"/>
                <w:b/>
                <w:color w:val="000000"/>
                <w:sz w:val="22"/>
                <w:szCs w:val="20"/>
              </w:rPr>
              <w:t>korkeus m</w:t>
            </w:r>
          </w:p>
        </w:tc>
      </w:tr>
      <w:tr w:rsidR="00B87AAC" w:rsidRPr="00F863D9" w:rsidTr="002817FF">
        <w:trPr>
          <w:trHeight w:val="340"/>
        </w:trPr>
        <w:tc>
          <w:tcPr>
            <w:tcW w:w="4068" w:type="dxa"/>
            <w:tcBorders>
              <w:top w:val="single" w:sz="12" w:space="0" w:color="auto"/>
            </w:tcBorders>
            <w:vAlign w:val="center"/>
          </w:tcPr>
          <w:p w:rsidR="00B87AAC" w:rsidRPr="002817FF" w:rsidRDefault="00B87AAC"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Pääkadut</w:t>
            </w:r>
          </w:p>
        </w:tc>
        <w:tc>
          <w:tcPr>
            <w:tcW w:w="1843" w:type="dxa"/>
            <w:tcBorders>
              <w:top w:val="single" w:sz="12" w:space="0" w:color="auto"/>
            </w:tcBorders>
            <w:vAlign w:val="center"/>
          </w:tcPr>
          <w:p w:rsidR="00B87AAC" w:rsidRPr="002817FF" w:rsidRDefault="00F3446E"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10</w:t>
            </w:r>
          </w:p>
        </w:tc>
      </w:tr>
      <w:tr w:rsidR="00B87AAC" w:rsidRPr="00F863D9" w:rsidTr="002817FF">
        <w:trPr>
          <w:trHeight w:val="340"/>
        </w:trPr>
        <w:tc>
          <w:tcPr>
            <w:tcW w:w="4068"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Alueelliset kokoojakadut</w:t>
            </w:r>
          </w:p>
        </w:tc>
        <w:tc>
          <w:tcPr>
            <w:tcW w:w="1843"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10</w:t>
            </w:r>
          </w:p>
        </w:tc>
      </w:tr>
      <w:tr w:rsidR="00B87AAC" w:rsidRPr="00F863D9" w:rsidTr="002817FF">
        <w:trPr>
          <w:trHeight w:val="340"/>
        </w:trPr>
        <w:tc>
          <w:tcPr>
            <w:tcW w:w="4068"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Paikalliset kokoojakadut</w:t>
            </w:r>
          </w:p>
        </w:tc>
        <w:tc>
          <w:tcPr>
            <w:tcW w:w="1843"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8, 10</w:t>
            </w:r>
          </w:p>
        </w:tc>
      </w:tr>
      <w:tr w:rsidR="00B87AAC" w:rsidRPr="00F863D9" w:rsidTr="002817FF">
        <w:trPr>
          <w:trHeight w:val="340"/>
        </w:trPr>
        <w:tc>
          <w:tcPr>
            <w:tcW w:w="4068"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Teollisuusalueiden kadut</w:t>
            </w:r>
          </w:p>
        </w:tc>
        <w:tc>
          <w:tcPr>
            <w:tcW w:w="1843"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8, 10</w:t>
            </w:r>
          </w:p>
        </w:tc>
      </w:tr>
      <w:tr w:rsidR="00B87AAC" w:rsidRPr="00F863D9" w:rsidTr="002817FF">
        <w:trPr>
          <w:trHeight w:val="340"/>
        </w:trPr>
        <w:tc>
          <w:tcPr>
            <w:tcW w:w="4068"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Kerrostaloalueiden tonttikadut</w:t>
            </w:r>
          </w:p>
        </w:tc>
        <w:tc>
          <w:tcPr>
            <w:tcW w:w="1843" w:type="dxa"/>
            <w:vAlign w:val="center"/>
          </w:tcPr>
          <w:p w:rsidR="00B87AAC" w:rsidRPr="002817FF" w:rsidRDefault="00F3446E"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8</w:t>
            </w:r>
          </w:p>
        </w:tc>
      </w:tr>
      <w:tr w:rsidR="00B87AAC" w:rsidRPr="00F863D9" w:rsidTr="002817FF">
        <w:trPr>
          <w:trHeight w:val="340"/>
        </w:trPr>
        <w:tc>
          <w:tcPr>
            <w:tcW w:w="4068" w:type="dxa"/>
            <w:vAlign w:val="center"/>
          </w:tcPr>
          <w:p w:rsidR="00B87AAC" w:rsidRPr="002817FF" w:rsidRDefault="00501768"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P</w:t>
            </w:r>
            <w:r w:rsidR="00B87AAC" w:rsidRPr="002817FF">
              <w:rPr>
                <w:rFonts w:asciiTheme="minorHAnsi" w:hAnsiTheme="minorHAnsi"/>
                <w:color w:val="000000"/>
                <w:sz w:val="22"/>
                <w:szCs w:val="20"/>
              </w:rPr>
              <w:t>ientaloalueiden tonttikadut</w:t>
            </w:r>
          </w:p>
        </w:tc>
        <w:tc>
          <w:tcPr>
            <w:tcW w:w="1843" w:type="dxa"/>
            <w:vAlign w:val="center"/>
          </w:tcPr>
          <w:p w:rsidR="00B87AAC" w:rsidRPr="002817FF" w:rsidRDefault="00F3446E" w:rsidP="00A8679D">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6,</w:t>
            </w:r>
            <w:r w:rsidR="00B87AAC" w:rsidRPr="002817FF">
              <w:rPr>
                <w:rFonts w:asciiTheme="minorHAnsi" w:hAnsiTheme="minorHAnsi"/>
                <w:color w:val="000000"/>
                <w:sz w:val="22"/>
                <w:szCs w:val="20"/>
              </w:rPr>
              <w:t xml:space="preserve"> 8</w:t>
            </w:r>
          </w:p>
        </w:tc>
      </w:tr>
      <w:tr w:rsidR="00B87AAC" w:rsidRPr="00F863D9" w:rsidTr="002817FF">
        <w:trPr>
          <w:trHeight w:val="340"/>
        </w:trPr>
        <w:tc>
          <w:tcPr>
            <w:tcW w:w="4068"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Jalankulku- ja pyörätiet</w:t>
            </w:r>
          </w:p>
        </w:tc>
        <w:tc>
          <w:tcPr>
            <w:tcW w:w="1843"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6</w:t>
            </w:r>
          </w:p>
        </w:tc>
      </w:tr>
      <w:tr w:rsidR="00B87AAC" w:rsidRPr="00F863D9" w:rsidTr="002817FF">
        <w:trPr>
          <w:trHeight w:val="340"/>
        </w:trPr>
        <w:tc>
          <w:tcPr>
            <w:tcW w:w="4068"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Pysäköintialueet</w:t>
            </w:r>
          </w:p>
        </w:tc>
        <w:tc>
          <w:tcPr>
            <w:tcW w:w="1843"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6, 8, 10</w:t>
            </w:r>
          </w:p>
        </w:tc>
      </w:tr>
      <w:tr w:rsidR="00B87AAC" w:rsidRPr="00F863D9" w:rsidTr="002817FF">
        <w:trPr>
          <w:trHeight w:val="340"/>
        </w:trPr>
        <w:tc>
          <w:tcPr>
            <w:tcW w:w="4068" w:type="dxa"/>
            <w:vAlign w:val="center"/>
          </w:tcPr>
          <w:p w:rsidR="00B87AAC" w:rsidRPr="002817FF" w:rsidRDefault="00852526"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Puistot ja</w:t>
            </w:r>
            <w:r w:rsidR="00B87AAC" w:rsidRPr="002817FF">
              <w:rPr>
                <w:rFonts w:asciiTheme="minorHAnsi" w:hAnsiTheme="minorHAnsi"/>
                <w:color w:val="000000"/>
                <w:sz w:val="22"/>
                <w:szCs w:val="20"/>
              </w:rPr>
              <w:t xml:space="preserve"> leikkialueet</w:t>
            </w:r>
          </w:p>
        </w:tc>
        <w:tc>
          <w:tcPr>
            <w:tcW w:w="1843" w:type="dxa"/>
            <w:vAlign w:val="center"/>
          </w:tcPr>
          <w:p w:rsidR="00B87AAC" w:rsidRPr="002817FF" w:rsidRDefault="00B87AAC"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5, 6</w:t>
            </w:r>
          </w:p>
        </w:tc>
      </w:tr>
      <w:tr w:rsidR="00852526" w:rsidRPr="00F863D9" w:rsidTr="002817FF">
        <w:trPr>
          <w:trHeight w:val="340"/>
        </w:trPr>
        <w:tc>
          <w:tcPr>
            <w:tcW w:w="4068" w:type="dxa"/>
            <w:vAlign w:val="center"/>
          </w:tcPr>
          <w:p w:rsidR="00852526" w:rsidRPr="002817FF" w:rsidRDefault="00501768" w:rsidP="00400853">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Puistoissa sijaitsevat pelikentät ja -alueet *</w:t>
            </w:r>
          </w:p>
        </w:tc>
        <w:tc>
          <w:tcPr>
            <w:tcW w:w="1843" w:type="dxa"/>
            <w:vAlign w:val="center"/>
          </w:tcPr>
          <w:p w:rsidR="00852526" w:rsidRPr="002817FF" w:rsidRDefault="00501768"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themeColor="text1"/>
                <w:sz w:val="22"/>
                <w:szCs w:val="20"/>
              </w:rPr>
              <w:t>8, 10, 12</w:t>
            </w:r>
          </w:p>
        </w:tc>
      </w:tr>
      <w:tr w:rsidR="00501768" w:rsidRPr="00F863D9" w:rsidTr="002817FF">
        <w:trPr>
          <w:trHeight w:val="340"/>
        </w:trPr>
        <w:tc>
          <w:tcPr>
            <w:tcW w:w="4068" w:type="dxa"/>
            <w:vAlign w:val="center"/>
          </w:tcPr>
          <w:p w:rsidR="00501768" w:rsidRPr="002817FF" w:rsidRDefault="00501768" w:rsidP="00501768">
            <w:pPr>
              <w:tabs>
                <w:tab w:val="left" w:pos="1134"/>
                <w:tab w:val="left" w:pos="2268"/>
                <w:tab w:val="left" w:pos="3402"/>
                <w:tab w:val="left" w:pos="4536"/>
                <w:tab w:val="left" w:pos="5670"/>
                <w:tab w:val="left" w:pos="6804"/>
                <w:tab w:val="left" w:pos="7938"/>
              </w:tabs>
              <w:rPr>
                <w:rFonts w:asciiTheme="minorHAnsi" w:hAnsiTheme="minorHAnsi"/>
                <w:color w:val="000000"/>
                <w:sz w:val="22"/>
                <w:szCs w:val="20"/>
              </w:rPr>
            </w:pPr>
            <w:r w:rsidRPr="002817FF">
              <w:rPr>
                <w:rFonts w:asciiTheme="minorHAnsi" w:hAnsiTheme="minorHAnsi"/>
                <w:color w:val="000000"/>
                <w:sz w:val="22"/>
                <w:szCs w:val="20"/>
              </w:rPr>
              <w:t>Torit ja aukiot</w:t>
            </w:r>
          </w:p>
        </w:tc>
        <w:tc>
          <w:tcPr>
            <w:tcW w:w="1843" w:type="dxa"/>
            <w:vAlign w:val="center"/>
          </w:tcPr>
          <w:p w:rsidR="00501768" w:rsidRPr="002817FF" w:rsidRDefault="00501768" w:rsidP="00501768">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2817FF">
              <w:rPr>
                <w:rFonts w:asciiTheme="minorHAnsi" w:hAnsiTheme="minorHAnsi"/>
                <w:color w:val="000000"/>
                <w:sz w:val="22"/>
                <w:szCs w:val="20"/>
              </w:rPr>
              <w:t>5, 6 **</w:t>
            </w:r>
          </w:p>
        </w:tc>
      </w:tr>
      <w:tr w:rsidR="00852526" w:rsidRPr="00F863D9" w:rsidTr="002817FF">
        <w:trPr>
          <w:trHeight w:val="340"/>
        </w:trPr>
        <w:tc>
          <w:tcPr>
            <w:tcW w:w="4068" w:type="dxa"/>
            <w:vAlign w:val="center"/>
          </w:tcPr>
          <w:p w:rsidR="00852526" w:rsidRPr="002817FF" w:rsidRDefault="00501768" w:rsidP="00400853">
            <w:pPr>
              <w:tabs>
                <w:tab w:val="left" w:pos="1134"/>
                <w:tab w:val="left" w:pos="2268"/>
                <w:tab w:val="left" w:pos="3402"/>
                <w:tab w:val="left" w:pos="4536"/>
                <w:tab w:val="left" w:pos="5670"/>
                <w:tab w:val="left" w:pos="6804"/>
                <w:tab w:val="left" w:pos="7938"/>
              </w:tabs>
              <w:rPr>
                <w:rFonts w:asciiTheme="minorHAnsi" w:hAnsiTheme="minorHAnsi"/>
                <w:color w:val="FF0000"/>
                <w:sz w:val="22"/>
                <w:szCs w:val="20"/>
              </w:rPr>
            </w:pPr>
            <w:r w:rsidRPr="002817FF">
              <w:rPr>
                <w:rFonts w:asciiTheme="minorHAnsi" w:hAnsiTheme="minorHAnsi"/>
                <w:color w:val="000000" w:themeColor="text1"/>
                <w:sz w:val="22"/>
                <w:szCs w:val="20"/>
              </w:rPr>
              <w:t>Ulkoilureitit, hiihtoladut, pururadat</w:t>
            </w:r>
          </w:p>
        </w:tc>
        <w:tc>
          <w:tcPr>
            <w:tcW w:w="1843" w:type="dxa"/>
            <w:vAlign w:val="center"/>
          </w:tcPr>
          <w:p w:rsidR="00852526" w:rsidRPr="002817FF" w:rsidRDefault="00852526" w:rsidP="00400853">
            <w:pPr>
              <w:tabs>
                <w:tab w:val="left" w:pos="1134"/>
                <w:tab w:val="left" w:pos="2268"/>
                <w:tab w:val="left" w:pos="3402"/>
                <w:tab w:val="left" w:pos="4536"/>
                <w:tab w:val="left" w:pos="5670"/>
                <w:tab w:val="left" w:pos="6804"/>
                <w:tab w:val="left" w:pos="7938"/>
              </w:tabs>
              <w:jc w:val="center"/>
              <w:rPr>
                <w:rFonts w:asciiTheme="minorHAnsi" w:hAnsiTheme="minorHAnsi"/>
                <w:color w:val="FF0000"/>
                <w:sz w:val="22"/>
                <w:szCs w:val="20"/>
              </w:rPr>
            </w:pPr>
            <w:r w:rsidRPr="002817FF">
              <w:rPr>
                <w:rFonts w:asciiTheme="minorHAnsi" w:hAnsiTheme="minorHAnsi"/>
                <w:color w:val="000000" w:themeColor="text1"/>
                <w:sz w:val="22"/>
                <w:szCs w:val="20"/>
              </w:rPr>
              <w:t>8</w:t>
            </w:r>
          </w:p>
        </w:tc>
      </w:tr>
    </w:tbl>
    <w:p w:rsidR="00501768" w:rsidRPr="002817FF" w:rsidRDefault="00F3446E" w:rsidP="002817FF">
      <w:pPr>
        <w:pStyle w:val="Leipteksti"/>
        <w:tabs>
          <w:tab w:val="left" w:pos="709"/>
        </w:tabs>
        <w:spacing w:before="120" w:after="0"/>
        <w:ind w:left="142"/>
        <w:jc w:val="both"/>
        <w:rPr>
          <w:rFonts w:asciiTheme="minorHAnsi" w:hAnsiTheme="minorHAnsi"/>
          <w:bCs/>
          <w:i/>
          <w:iCs/>
        </w:rPr>
      </w:pPr>
      <w:r w:rsidRPr="002817FF">
        <w:rPr>
          <w:rFonts w:asciiTheme="minorHAnsi" w:hAnsiTheme="minorHAnsi"/>
          <w:bCs/>
          <w:i/>
          <w:iCs/>
        </w:rPr>
        <w:t>*</w:t>
      </w:r>
      <w:r w:rsidR="00654F37" w:rsidRPr="002817FF">
        <w:rPr>
          <w:rFonts w:asciiTheme="minorHAnsi" w:hAnsiTheme="minorHAnsi"/>
          <w:bCs/>
          <w:i/>
          <w:iCs/>
        </w:rPr>
        <w:tab/>
      </w:r>
      <w:r w:rsidR="00501768" w:rsidRPr="002817FF">
        <w:rPr>
          <w:rFonts w:asciiTheme="minorHAnsi" w:hAnsiTheme="minorHAnsi"/>
          <w:bCs/>
          <w:i/>
          <w:iCs/>
        </w:rPr>
        <w:t>Vain vapaa-ajan toimintaa. Urheilukenttien asennuskorkeudet määritellään aina hankekohtaisesti.</w:t>
      </w:r>
    </w:p>
    <w:p w:rsidR="00654F37" w:rsidRPr="002817FF" w:rsidRDefault="00501768" w:rsidP="002817FF">
      <w:pPr>
        <w:pStyle w:val="Leipteksti"/>
        <w:tabs>
          <w:tab w:val="left" w:pos="709"/>
        </w:tabs>
        <w:spacing w:before="120" w:after="0"/>
        <w:ind w:left="142"/>
        <w:jc w:val="both"/>
        <w:rPr>
          <w:rFonts w:asciiTheme="minorHAnsi" w:hAnsiTheme="minorHAnsi"/>
          <w:bCs/>
          <w:i/>
          <w:iCs/>
        </w:rPr>
      </w:pPr>
      <w:r w:rsidRPr="002817FF">
        <w:rPr>
          <w:rFonts w:asciiTheme="minorHAnsi" w:hAnsiTheme="minorHAnsi"/>
          <w:bCs/>
          <w:i/>
          <w:iCs/>
        </w:rPr>
        <w:t>**</w:t>
      </w:r>
      <w:r w:rsidRPr="002817FF">
        <w:rPr>
          <w:rFonts w:asciiTheme="minorHAnsi" w:hAnsiTheme="minorHAnsi"/>
          <w:bCs/>
          <w:i/>
          <w:iCs/>
        </w:rPr>
        <w:tab/>
      </w:r>
      <w:r w:rsidR="00654F37" w:rsidRPr="002817FF">
        <w:rPr>
          <w:rFonts w:asciiTheme="minorHAnsi" w:hAnsiTheme="minorHAnsi"/>
          <w:bCs/>
          <w:i/>
          <w:iCs/>
        </w:rPr>
        <w:t>Isoimmilla toreilla ja aukioilla voidaan käyttää myös huomattavasti suurempia asennus</w:t>
      </w:r>
      <w:r w:rsidR="002817FF">
        <w:rPr>
          <w:rFonts w:asciiTheme="minorHAnsi" w:hAnsiTheme="minorHAnsi"/>
          <w:bCs/>
          <w:i/>
          <w:iCs/>
        </w:rPr>
        <w:t xml:space="preserve">korkeuksia </w:t>
      </w:r>
      <w:r w:rsidR="00F3446E" w:rsidRPr="002817FF">
        <w:rPr>
          <w:rFonts w:asciiTheme="minorHAnsi" w:hAnsiTheme="minorHAnsi"/>
          <w:bCs/>
          <w:i/>
          <w:iCs/>
        </w:rPr>
        <w:t>(esim. 10 m</w:t>
      </w:r>
      <w:r w:rsidR="00654F37" w:rsidRPr="002817FF">
        <w:rPr>
          <w:rFonts w:asciiTheme="minorHAnsi" w:hAnsiTheme="minorHAnsi"/>
          <w:bCs/>
          <w:i/>
          <w:iCs/>
        </w:rPr>
        <w:t>)</w:t>
      </w:r>
    </w:p>
    <w:p w:rsidR="00B87AAC" w:rsidRPr="002817FF" w:rsidRDefault="00B87AAC" w:rsidP="00D4646C">
      <w:pPr>
        <w:pStyle w:val="Leipteksti"/>
        <w:spacing w:after="0"/>
        <w:ind w:left="0"/>
        <w:jc w:val="both"/>
        <w:rPr>
          <w:rFonts w:asciiTheme="minorHAnsi" w:hAnsiTheme="minorHAnsi"/>
          <w:sz w:val="22"/>
        </w:rPr>
      </w:pPr>
    </w:p>
    <w:p w:rsidR="00E4739F" w:rsidRDefault="00E4739F" w:rsidP="00E4739F">
      <w:pPr>
        <w:pStyle w:val="Leipteksti"/>
        <w:spacing w:after="0"/>
        <w:ind w:left="0"/>
        <w:jc w:val="both"/>
        <w:rPr>
          <w:rFonts w:asciiTheme="minorHAnsi" w:hAnsiTheme="minorHAnsi"/>
          <w:sz w:val="22"/>
        </w:rPr>
      </w:pPr>
      <w:r w:rsidRPr="002817FF">
        <w:rPr>
          <w:rFonts w:asciiTheme="minorHAnsi" w:hAnsiTheme="minorHAnsi"/>
          <w:sz w:val="22"/>
        </w:rPr>
        <w:t>Uuden ja nykyisen valaistuksen liittymiskohdat tulee suunnitella niin, että samalla katuosuudella olevilla valaistuksilla on sama asennuskorkeus.</w:t>
      </w:r>
    </w:p>
    <w:p w:rsidR="00B42C6C" w:rsidRPr="002817FF" w:rsidRDefault="00B42C6C" w:rsidP="00E4739F">
      <w:pPr>
        <w:pStyle w:val="Leipteksti"/>
        <w:spacing w:after="0"/>
        <w:ind w:left="0"/>
        <w:jc w:val="both"/>
        <w:rPr>
          <w:rFonts w:asciiTheme="minorHAnsi" w:hAnsiTheme="minorHAnsi"/>
          <w:sz w:val="22"/>
        </w:rPr>
      </w:pPr>
    </w:p>
    <w:p w:rsidR="00E4739F" w:rsidRPr="002817FF" w:rsidRDefault="00E4739F" w:rsidP="00E4739F">
      <w:pPr>
        <w:pStyle w:val="Leipteksti"/>
        <w:spacing w:after="0"/>
        <w:ind w:left="0"/>
        <w:jc w:val="both"/>
        <w:rPr>
          <w:rFonts w:asciiTheme="minorHAnsi" w:hAnsiTheme="minorHAnsi"/>
          <w:sz w:val="22"/>
          <w:szCs w:val="22"/>
        </w:rPr>
      </w:pPr>
      <w:r w:rsidRPr="002817FF">
        <w:rPr>
          <w:rFonts w:asciiTheme="minorHAnsi" w:hAnsiTheme="minorHAnsi"/>
          <w:sz w:val="22"/>
          <w:szCs w:val="22"/>
        </w:rPr>
        <w:t xml:space="preserve">Jos valaisimet joudutaan sijoittamaan erittäin lähelle asuinrakennuksia, asennuskorkeutta voidaan </w:t>
      </w:r>
      <w:r w:rsidR="00065A00" w:rsidRPr="002817FF">
        <w:rPr>
          <w:rFonts w:asciiTheme="minorHAnsi" w:hAnsiTheme="minorHAnsi"/>
          <w:sz w:val="22"/>
          <w:szCs w:val="22"/>
        </w:rPr>
        <w:t xml:space="preserve">aluekohtaisesti </w:t>
      </w:r>
      <w:r w:rsidRPr="002817FF">
        <w:rPr>
          <w:rFonts w:asciiTheme="minorHAnsi" w:hAnsiTheme="minorHAnsi"/>
          <w:sz w:val="22"/>
          <w:szCs w:val="22"/>
        </w:rPr>
        <w:t>madaltaa häiriövalon minimoimiseksi.</w:t>
      </w:r>
    </w:p>
    <w:p w:rsidR="00E4739F" w:rsidRPr="00E4739F" w:rsidRDefault="00E4739F" w:rsidP="00E4739F">
      <w:pPr>
        <w:pStyle w:val="Otsikko2"/>
        <w:rPr>
          <w:lang w:eastAsia="fi-FI"/>
        </w:rPr>
      </w:pPr>
      <w:bookmarkStart w:id="32" w:name="_Toc469641945"/>
      <w:bookmarkStart w:id="33" w:name="_Toc531604239"/>
      <w:r w:rsidRPr="00E4739F">
        <w:rPr>
          <w:lang w:eastAsia="fi-FI"/>
        </w:rPr>
        <w:lastRenderedPageBreak/>
        <w:t>Valaistuslaitteiden valinta</w:t>
      </w:r>
      <w:bookmarkEnd w:id="32"/>
      <w:bookmarkEnd w:id="33"/>
    </w:p>
    <w:p w:rsidR="009F36BD" w:rsidRDefault="009F36BD" w:rsidP="00E4739F">
      <w:pPr>
        <w:pStyle w:val="Otsikko3"/>
        <w:rPr>
          <w:lang w:eastAsia="fi-FI"/>
        </w:rPr>
      </w:pPr>
      <w:bookmarkStart w:id="34" w:name="_Toc469641946"/>
      <w:bookmarkStart w:id="35" w:name="_Toc531604240"/>
      <w:r>
        <w:rPr>
          <w:lang w:eastAsia="fi-FI"/>
        </w:rPr>
        <w:t>Yleistä</w:t>
      </w:r>
      <w:bookmarkEnd w:id="35"/>
    </w:p>
    <w:p w:rsidR="00825A69" w:rsidRPr="002817FF" w:rsidRDefault="00825A69" w:rsidP="00825A69">
      <w:pPr>
        <w:pStyle w:val="Leipteksti"/>
        <w:spacing w:after="0"/>
        <w:ind w:left="0"/>
        <w:jc w:val="both"/>
        <w:rPr>
          <w:rFonts w:asciiTheme="minorHAnsi" w:hAnsiTheme="minorHAnsi"/>
          <w:sz w:val="22"/>
        </w:rPr>
      </w:pPr>
      <w:r w:rsidRPr="002817FF">
        <w:rPr>
          <w:rFonts w:asciiTheme="minorHAnsi" w:hAnsiTheme="minorHAnsi"/>
          <w:sz w:val="22"/>
        </w:rPr>
        <w:t xml:space="preserve">Valaistuslaitteet on ensisijaisesti valittava siten, että elinkaarikustannukset ovat mahdollisimman pienet ja, että kohteeseen valitun valaistusluokan vaatimukset ja muut toimivuuteen, turvallisuuteen ja kestävyyteen liittyvät vaatimukset täyttyvät. Lisäksi tulee ottaa huomioon valaistuslaitteiden ilkivaltakestoisuus. </w:t>
      </w:r>
    </w:p>
    <w:p w:rsidR="008E2C22" w:rsidRPr="002817FF" w:rsidRDefault="008E2C22" w:rsidP="00825A69">
      <w:pPr>
        <w:pStyle w:val="Leipteksti"/>
        <w:spacing w:after="0"/>
        <w:ind w:left="0"/>
        <w:jc w:val="both"/>
        <w:rPr>
          <w:rFonts w:asciiTheme="minorHAnsi" w:hAnsiTheme="minorHAnsi"/>
          <w:sz w:val="22"/>
        </w:rPr>
      </w:pPr>
    </w:p>
    <w:p w:rsidR="00825A69" w:rsidRPr="002817FF" w:rsidRDefault="008E2C22" w:rsidP="00825A69">
      <w:pPr>
        <w:pStyle w:val="Leipteksti"/>
        <w:spacing w:after="0"/>
        <w:ind w:left="0"/>
        <w:jc w:val="both"/>
        <w:rPr>
          <w:rFonts w:asciiTheme="minorHAnsi" w:hAnsiTheme="minorHAnsi"/>
          <w:sz w:val="22"/>
        </w:rPr>
      </w:pPr>
      <w:r w:rsidRPr="002817FF">
        <w:rPr>
          <w:rFonts w:asciiTheme="minorHAnsi" w:hAnsiTheme="minorHAnsi"/>
          <w:sz w:val="22"/>
        </w:rPr>
        <w:t xml:space="preserve">Valaistuslaitteiden laatuvaatimukset on esitetty asiakirjassa </w:t>
      </w:r>
      <w:r w:rsidRPr="002817FF">
        <w:rPr>
          <w:rFonts w:asciiTheme="minorHAnsi" w:hAnsiTheme="minorHAnsi"/>
          <w:b/>
          <w:bCs/>
          <w:i/>
          <w:iCs/>
          <w:sz w:val="22"/>
        </w:rPr>
        <w:t>Ulkovalaistustöiden yleiset laatuvaatimukset</w:t>
      </w:r>
      <w:r w:rsidR="00911E30">
        <w:rPr>
          <w:rFonts w:asciiTheme="minorHAnsi" w:hAnsiTheme="minorHAnsi"/>
          <w:sz w:val="22"/>
        </w:rPr>
        <w:t xml:space="preserve">, joka on </w:t>
      </w:r>
      <w:r w:rsidR="00422707" w:rsidRPr="00422707">
        <w:rPr>
          <w:rFonts w:asciiTheme="minorHAnsi" w:hAnsiTheme="minorHAnsi"/>
          <w:sz w:val="22"/>
        </w:rPr>
        <w:t>julkaistu Vantaan</w:t>
      </w:r>
      <w:r w:rsidR="00911E30">
        <w:rPr>
          <w:rFonts w:asciiTheme="minorHAnsi" w:hAnsiTheme="minorHAnsi"/>
          <w:sz w:val="22"/>
        </w:rPr>
        <w:t xml:space="preserve"> kaupungin</w:t>
      </w:r>
      <w:r w:rsidR="00422707" w:rsidRPr="00422707">
        <w:rPr>
          <w:rFonts w:asciiTheme="minorHAnsi" w:hAnsiTheme="minorHAnsi"/>
          <w:sz w:val="22"/>
        </w:rPr>
        <w:t xml:space="preserve"> </w:t>
      </w:r>
      <w:r w:rsidR="00422707" w:rsidRPr="00422707">
        <w:rPr>
          <w:rFonts w:asciiTheme="minorHAnsi" w:hAnsiTheme="minorHAnsi"/>
          <w:b/>
          <w:i/>
          <w:sz w:val="22"/>
        </w:rPr>
        <w:t>Kaupunkitilaohjeessa</w:t>
      </w:r>
      <w:r w:rsidR="00422707" w:rsidRPr="00422707">
        <w:rPr>
          <w:rFonts w:asciiTheme="minorHAnsi" w:hAnsiTheme="minorHAnsi"/>
          <w:sz w:val="22"/>
        </w:rPr>
        <w:t>.</w:t>
      </w:r>
    </w:p>
    <w:p w:rsidR="00866C71" w:rsidRDefault="00866C71" w:rsidP="00825A69">
      <w:pPr>
        <w:pStyle w:val="Leipteksti"/>
        <w:spacing w:after="0"/>
        <w:ind w:left="0"/>
        <w:jc w:val="both"/>
      </w:pPr>
    </w:p>
    <w:p w:rsidR="00E4739F" w:rsidRPr="00E4739F" w:rsidRDefault="00E4739F" w:rsidP="00E4739F">
      <w:pPr>
        <w:pStyle w:val="Otsikko3"/>
        <w:rPr>
          <w:lang w:eastAsia="fi-FI"/>
        </w:rPr>
      </w:pPr>
      <w:bookmarkStart w:id="36" w:name="_Toc531604241"/>
      <w:r w:rsidRPr="00E4739F">
        <w:rPr>
          <w:lang w:eastAsia="fi-FI"/>
        </w:rPr>
        <w:t>Valaisimet</w:t>
      </w:r>
      <w:bookmarkEnd w:id="34"/>
      <w:bookmarkEnd w:id="36"/>
    </w:p>
    <w:p w:rsidR="00864845" w:rsidRPr="00864845" w:rsidRDefault="00E4739F" w:rsidP="00864845">
      <w:pPr>
        <w:pStyle w:val="Leipteksti"/>
        <w:spacing w:after="0"/>
        <w:ind w:left="0"/>
        <w:jc w:val="both"/>
        <w:rPr>
          <w:rFonts w:asciiTheme="minorHAnsi" w:hAnsiTheme="minorHAnsi"/>
          <w:sz w:val="22"/>
        </w:rPr>
      </w:pPr>
      <w:r w:rsidRPr="002817FF">
        <w:rPr>
          <w:rFonts w:asciiTheme="minorHAnsi" w:hAnsiTheme="minorHAnsi"/>
          <w:sz w:val="22"/>
        </w:rPr>
        <w:t>Valaisim</w:t>
      </w:r>
      <w:r w:rsidR="00864845">
        <w:rPr>
          <w:rFonts w:asciiTheme="minorHAnsi" w:hAnsiTheme="minorHAnsi"/>
          <w:sz w:val="22"/>
        </w:rPr>
        <w:t>i</w:t>
      </w:r>
      <w:r w:rsidRPr="002817FF">
        <w:rPr>
          <w:rFonts w:asciiTheme="minorHAnsi" w:hAnsiTheme="minorHAnsi"/>
          <w:sz w:val="22"/>
        </w:rPr>
        <w:t xml:space="preserve">en </w:t>
      </w:r>
      <w:r w:rsidR="00864845">
        <w:rPr>
          <w:rFonts w:asciiTheme="minorHAnsi" w:hAnsiTheme="minorHAnsi"/>
          <w:sz w:val="22"/>
        </w:rPr>
        <w:t xml:space="preserve">laatuvaatimukset </w:t>
      </w:r>
      <w:r w:rsidR="00864845" w:rsidRPr="00864845">
        <w:rPr>
          <w:rFonts w:asciiTheme="minorHAnsi" w:hAnsiTheme="minorHAnsi"/>
          <w:sz w:val="22"/>
        </w:rPr>
        <w:t xml:space="preserve">on esitetty Vantaan kaupungin asiakirjassa </w:t>
      </w:r>
      <w:r w:rsidR="00864845" w:rsidRPr="00864845">
        <w:rPr>
          <w:rFonts w:asciiTheme="minorHAnsi" w:hAnsiTheme="minorHAnsi"/>
          <w:b/>
          <w:i/>
          <w:sz w:val="22"/>
        </w:rPr>
        <w:t>Ulkovalaistustöiden yleiset laatuvaatimukset</w:t>
      </w:r>
      <w:r w:rsidR="00864845" w:rsidRPr="00864845">
        <w:rPr>
          <w:rFonts w:asciiTheme="minorHAnsi" w:hAnsiTheme="minorHAnsi"/>
          <w:sz w:val="22"/>
        </w:rPr>
        <w:t>.</w:t>
      </w:r>
    </w:p>
    <w:p w:rsidR="00E372C0" w:rsidRPr="002817FF" w:rsidRDefault="00E372C0" w:rsidP="00E4739F">
      <w:pPr>
        <w:pStyle w:val="Leipteksti"/>
        <w:spacing w:after="0"/>
        <w:ind w:left="0"/>
        <w:jc w:val="both"/>
        <w:rPr>
          <w:rFonts w:asciiTheme="minorHAnsi" w:hAnsiTheme="minorHAnsi"/>
          <w:sz w:val="22"/>
        </w:rPr>
      </w:pPr>
    </w:p>
    <w:p w:rsidR="00E372C0" w:rsidRPr="002817FF" w:rsidRDefault="00E372C0" w:rsidP="00E4739F">
      <w:pPr>
        <w:pStyle w:val="Leipteksti"/>
        <w:spacing w:after="0"/>
        <w:ind w:left="0"/>
        <w:jc w:val="both"/>
        <w:rPr>
          <w:rFonts w:asciiTheme="minorHAnsi" w:hAnsiTheme="minorHAnsi"/>
          <w:sz w:val="22"/>
        </w:rPr>
      </w:pPr>
      <w:r w:rsidRPr="002817FF">
        <w:rPr>
          <w:rFonts w:asciiTheme="minorHAnsi" w:hAnsiTheme="minorHAnsi"/>
          <w:sz w:val="22"/>
        </w:rPr>
        <w:t>Kunnossapitosyistä Vantaan kaupungin alueella käytettävien erilaisten valaisintyyppien määrä tulee pitää mahdollisimman vähäisenä. Valaistussuunnitelmissa tulee käyttää ensisijaisesti vakiovalmisteisia valaisintyyppejä.</w:t>
      </w:r>
    </w:p>
    <w:p w:rsidR="00925FDC" w:rsidRPr="002817FF" w:rsidRDefault="00925FDC" w:rsidP="00E4739F">
      <w:pPr>
        <w:pStyle w:val="Leipteksti"/>
        <w:spacing w:after="0"/>
        <w:ind w:left="0"/>
        <w:jc w:val="both"/>
        <w:rPr>
          <w:rFonts w:asciiTheme="minorHAnsi" w:hAnsiTheme="minorHAnsi"/>
          <w:sz w:val="22"/>
        </w:rPr>
      </w:pPr>
    </w:p>
    <w:p w:rsidR="00925FDC" w:rsidRPr="002817FF" w:rsidRDefault="00925FDC" w:rsidP="00E4739F">
      <w:pPr>
        <w:pStyle w:val="Leipteksti"/>
        <w:spacing w:after="0"/>
        <w:ind w:left="0"/>
        <w:jc w:val="both"/>
        <w:rPr>
          <w:rFonts w:asciiTheme="minorHAnsi" w:hAnsiTheme="minorHAnsi"/>
          <w:sz w:val="22"/>
        </w:rPr>
      </w:pPr>
      <w:r w:rsidRPr="002817FF">
        <w:rPr>
          <w:rFonts w:asciiTheme="minorHAnsi" w:hAnsiTheme="minorHAnsi"/>
          <w:sz w:val="22"/>
        </w:rPr>
        <w:t xml:space="preserve">Suunnittelija määrittää valaistussuunnitelmaan valaisintyypin </w:t>
      </w:r>
      <w:r w:rsidR="00B675C7" w:rsidRPr="00B675C7">
        <w:rPr>
          <w:rFonts w:asciiTheme="minorHAnsi" w:hAnsiTheme="minorHAnsi"/>
          <w:sz w:val="22"/>
        </w:rPr>
        <w:t>(valmistaja, tyyppi/nimi, tuotekoodi, optiikan suojan tyyppi, optiikka, valovirta, teho, värilämpötila, värintoisto, ohjaus, mahdolliset sovitteet, väri, ym. ominaisuudet)</w:t>
      </w:r>
      <w:r w:rsidR="00B675C7">
        <w:rPr>
          <w:rFonts w:asciiTheme="minorHAnsi" w:hAnsiTheme="minorHAnsi"/>
          <w:sz w:val="22"/>
        </w:rPr>
        <w:t>.</w:t>
      </w:r>
    </w:p>
    <w:p w:rsidR="00E4739F" w:rsidRPr="002817FF" w:rsidRDefault="00E4739F" w:rsidP="00E4739F">
      <w:pPr>
        <w:pStyle w:val="Leipteksti"/>
        <w:spacing w:after="0"/>
        <w:ind w:left="0"/>
        <w:jc w:val="both"/>
        <w:rPr>
          <w:rFonts w:asciiTheme="minorHAnsi" w:hAnsiTheme="minorHAnsi"/>
          <w:sz w:val="22"/>
        </w:rPr>
      </w:pPr>
    </w:p>
    <w:p w:rsidR="00E4739F" w:rsidRPr="002817FF" w:rsidRDefault="00E4739F" w:rsidP="00E4739F">
      <w:pPr>
        <w:pStyle w:val="Leipteksti"/>
        <w:spacing w:after="0"/>
        <w:ind w:left="0"/>
        <w:jc w:val="both"/>
        <w:rPr>
          <w:rFonts w:asciiTheme="minorHAnsi" w:hAnsiTheme="minorHAnsi"/>
          <w:sz w:val="22"/>
        </w:rPr>
      </w:pPr>
      <w:r w:rsidRPr="002817FF">
        <w:rPr>
          <w:rFonts w:asciiTheme="minorHAnsi" w:hAnsiTheme="minorHAnsi"/>
          <w:sz w:val="22"/>
        </w:rPr>
        <w:t>Valaisimen väri valitaan pylvään ja valaisin</w:t>
      </w:r>
      <w:r w:rsidR="00210D21" w:rsidRPr="002817FF">
        <w:rPr>
          <w:rFonts w:asciiTheme="minorHAnsi" w:hAnsiTheme="minorHAnsi"/>
          <w:sz w:val="22"/>
        </w:rPr>
        <w:t xml:space="preserve">varren värin mukaan, ks. kohta </w:t>
      </w:r>
      <w:r w:rsidRPr="002817FF">
        <w:rPr>
          <w:rFonts w:asciiTheme="minorHAnsi" w:hAnsiTheme="minorHAnsi"/>
          <w:sz w:val="22"/>
        </w:rPr>
        <w:t>3</w:t>
      </w:r>
      <w:r w:rsidR="009F36BD" w:rsidRPr="002817FF">
        <w:rPr>
          <w:rFonts w:asciiTheme="minorHAnsi" w:hAnsiTheme="minorHAnsi"/>
          <w:sz w:val="22"/>
        </w:rPr>
        <w:t>.4.3</w:t>
      </w:r>
      <w:r w:rsidRPr="002817FF">
        <w:rPr>
          <w:rFonts w:asciiTheme="minorHAnsi" w:hAnsiTheme="minorHAnsi"/>
          <w:sz w:val="22"/>
        </w:rPr>
        <w:t>. Sinkityn valaisinpylvään yhteydessä käytetään pääs</w:t>
      </w:r>
      <w:r w:rsidR="006C5D9E" w:rsidRPr="002817FF">
        <w:rPr>
          <w:rFonts w:asciiTheme="minorHAnsi" w:hAnsiTheme="minorHAnsi"/>
          <w:sz w:val="22"/>
        </w:rPr>
        <w:t>ääntöisesti valaisimen vakiovärej</w:t>
      </w:r>
      <w:r w:rsidRPr="002817FF">
        <w:rPr>
          <w:rFonts w:asciiTheme="minorHAnsi" w:hAnsiTheme="minorHAnsi"/>
          <w:sz w:val="22"/>
        </w:rPr>
        <w:t>ä.</w:t>
      </w:r>
    </w:p>
    <w:p w:rsidR="00935FCC" w:rsidRPr="002817FF" w:rsidRDefault="00935FCC" w:rsidP="00E4739F">
      <w:pPr>
        <w:pStyle w:val="Leipteksti"/>
        <w:spacing w:after="0"/>
        <w:ind w:left="0"/>
        <w:jc w:val="both"/>
        <w:rPr>
          <w:rFonts w:asciiTheme="minorHAnsi" w:hAnsiTheme="minorHAnsi"/>
          <w:sz w:val="22"/>
        </w:rPr>
      </w:pPr>
    </w:p>
    <w:p w:rsidR="00935FCC" w:rsidRPr="002817FF" w:rsidRDefault="00935FCC" w:rsidP="00935FCC">
      <w:pPr>
        <w:pStyle w:val="Leipteksti"/>
        <w:spacing w:after="0"/>
        <w:ind w:left="0"/>
        <w:jc w:val="both"/>
        <w:rPr>
          <w:rFonts w:asciiTheme="minorHAnsi" w:hAnsiTheme="minorHAnsi"/>
          <w:sz w:val="22"/>
        </w:rPr>
      </w:pPr>
      <w:r w:rsidRPr="002817FF">
        <w:rPr>
          <w:rFonts w:asciiTheme="minorHAnsi" w:hAnsiTheme="minorHAnsi"/>
          <w:sz w:val="22"/>
        </w:rPr>
        <w:t xml:space="preserve">Rautatiealueilla sekä rautatien yli- ja alikulkusilloilla sijaitsevien valaisimien tulee olla suojausluokkaa II. </w:t>
      </w:r>
    </w:p>
    <w:p w:rsidR="00F3199B" w:rsidRDefault="00F3199B" w:rsidP="00935FCC">
      <w:pPr>
        <w:pStyle w:val="Leipteksti"/>
        <w:spacing w:after="0"/>
        <w:ind w:left="0"/>
        <w:jc w:val="both"/>
      </w:pPr>
    </w:p>
    <w:p w:rsidR="00935FCC" w:rsidRDefault="00935FCC" w:rsidP="00935FCC">
      <w:pPr>
        <w:pStyle w:val="Otsikko3"/>
      </w:pPr>
      <w:bookmarkStart w:id="37" w:name="_Toc531604242"/>
      <w:r>
        <w:t>Pylväät</w:t>
      </w:r>
      <w:bookmarkEnd w:id="37"/>
    </w:p>
    <w:p w:rsidR="00935FCC" w:rsidRPr="00085331" w:rsidRDefault="00935FCC" w:rsidP="00935FCC">
      <w:pPr>
        <w:pStyle w:val="Leipteksti"/>
        <w:spacing w:after="0"/>
        <w:ind w:left="0"/>
        <w:jc w:val="both"/>
        <w:rPr>
          <w:rFonts w:asciiTheme="minorHAnsi" w:hAnsiTheme="minorHAnsi"/>
          <w:sz w:val="22"/>
        </w:rPr>
      </w:pPr>
      <w:r w:rsidRPr="00085331">
        <w:rPr>
          <w:rFonts w:asciiTheme="minorHAnsi" w:hAnsiTheme="minorHAnsi"/>
          <w:sz w:val="22"/>
        </w:rPr>
        <w:t>Metallipylväs ja maakaapeli -ratkaisua käytetään aina, ellei tilaajan</w:t>
      </w:r>
      <w:r w:rsidR="0059014A" w:rsidRPr="0059014A">
        <w:rPr>
          <w:rFonts w:asciiTheme="minorHAnsi" w:hAnsiTheme="minorHAnsi"/>
          <w:sz w:val="22"/>
        </w:rPr>
        <w:t xml:space="preserve"> ulkovalaistusvastaavan</w:t>
      </w:r>
      <w:r w:rsidRPr="00085331">
        <w:rPr>
          <w:rFonts w:asciiTheme="minorHAnsi" w:hAnsiTheme="minorHAnsi"/>
          <w:sz w:val="22"/>
        </w:rPr>
        <w:t xml:space="preserve"> kanssa ole muuta sovittu tai yleissu</w:t>
      </w:r>
      <w:r w:rsidR="009239D8" w:rsidRPr="00085331">
        <w:rPr>
          <w:rFonts w:asciiTheme="minorHAnsi" w:hAnsiTheme="minorHAnsi"/>
          <w:sz w:val="22"/>
        </w:rPr>
        <w:t>unnitelmassa ole toisin määritelty</w:t>
      </w:r>
      <w:r w:rsidRPr="00085331">
        <w:rPr>
          <w:rFonts w:asciiTheme="minorHAnsi" w:hAnsiTheme="minorHAnsi"/>
          <w:sz w:val="22"/>
        </w:rPr>
        <w:t>.</w:t>
      </w:r>
    </w:p>
    <w:p w:rsidR="00651B2C" w:rsidRPr="00085331" w:rsidRDefault="00651B2C" w:rsidP="00935FCC">
      <w:pPr>
        <w:pStyle w:val="Leipteksti"/>
        <w:spacing w:after="0"/>
        <w:ind w:left="0"/>
        <w:jc w:val="both"/>
        <w:rPr>
          <w:rFonts w:asciiTheme="minorHAnsi" w:hAnsiTheme="minorHAnsi"/>
          <w:sz w:val="22"/>
        </w:rPr>
      </w:pPr>
    </w:p>
    <w:p w:rsidR="00651B2C" w:rsidRPr="00085331" w:rsidRDefault="00935FCC" w:rsidP="002B4D1E">
      <w:pPr>
        <w:pStyle w:val="Leipteksti"/>
        <w:spacing w:after="0"/>
        <w:ind w:left="0"/>
        <w:jc w:val="both"/>
        <w:rPr>
          <w:rFonts w:asciiTheme="minorHAnsi" w:hAnsiTheme="minorHAnsi"/>
          <w:sz w:val="22"/>
        </w:rPr>
      </w:pPr>
      <w:r w:rsidRPr="00085331">
        <w:rPr>
          <w:rFonts w:asciiTheme="minorHAnsi" w:hAnsiTheme="minorHAnsi"/>
          <w:sz w:val="22"/>
        </w:rPr>
        <w:t>Valaisinpylvästyyppinä käytetään jäykkää pylvästä, ellei tilaajan</w:t>
      </w:r>
      <w:r w:rsidR="0059014A" w:rsidRPr="0059014A">
        <w:rPr>
          <w:rFonts w:asciiTheme="minorHAnsi" w:hAnsiTheme="minorHAnsi"/>
          <w:sz w:val="22"/>
        </w:rPr>
        <w:t xml:space="preserve"> ulkovalaistusvastaavan</w:t>
      </w:r>
      <w:r w:rsidRPr="00085331">
        <w:rPr>
          <w:rFonts w:asciiTheme="minorHAnsi" w:hAnsiTheme="minorHAnsi"/>
          <w:sz w:val="22"/>
        </w:rPr>
        <w:t xml:space="preserve"> kanssa ole muuta sovittu. </w:t>
      </w:r>
    </w:p>
    <w:p w:rsidR="00085331" w:rsidRPr="00085331" w:rsidRDefault="00085331" w:rsidP="002B4D1E">
      <w:pPr>
        <w:pStyle w:val="Leipteksti"/>
        <w:spacing w:after="0"/>
        <w:ind w:left="0"/>
        <w:jc w:val="both"/>
        <w:rPr>
          <w:rFonts w:asciiTheme="minorHAnsi" w:hAnsiTheme="minorHAnsi"/>
          <w:sz w:val="22"/>
        </w:rPr>
      </w:pPr>
    </w:p>
    <w:p w:rsidR="00B42C6C" w:rsidRDefault="002B4D1E" w:rsidP="00935FCC">
      <w:pPr>
        <w:pStyle w:val="Leipteksti"/>
        <w:spacing w:after="0"/>
        <w:ind w:left="0"/>
        <w:jc w:val="both"/>
        <w:rPr>
          <w:rFonts w:asciiTheme="minorHAnsi" w:hAnsiTheme="minorHAnsi"/>
          <w:sz w:val="22"/>
        </w:rPr>
      </w:pPr>
      <w:r w:rsidRPr="00085331">
        <w:rPr>
          <w:rFonts w:asciiTheme="minorHAnsi" w:hAnsiTheme="minorHAnsi"/>
          <w:sz w:val="22"/>
        </w:rPr>
        <w:t xml:space="preserve">Ulkovalaistuksen pylväsvalikoima ja käytettävien värien määrä tulee pitää suppeana. </w:t>
      </w:r>
      <w:r w:rsidR="00A7159C" w:rsidRPr="00085331">
        <w:rPr>
          <w:rFonts w:asciiTheme="minorHAnsi" w:hAnsiTheme="minorHAnsi"/>
          <w:sz w:val="22"/>
        </w:rPr>
        <w:t>Vantaalla käytettävät valaisin</w:t>
      </w:r>
      <w:r w:rsidR="00E17E4C" w:rsidRPr="00085331">
        <w:rPr>
          <w:rFonts w:asciiTheme="minorHAnsi" w:hAnsiTheme="minorHAnsi"/>
          <w:sz w:val="22"/>
        </w:rPr>
        <w:t xml:space="preserve">pylvästyypit on esitetty liitteessä 2. </w:t>
      </w:r>
      <w:r w:rsidR="00A7159C" w:rsidRPr="00085331">
        <w:rPr>
          <w:rFonts w:asciiTheme="minorHAnsi" w:hAnsiTheme="minorHAnsi"/>
          <w:sz w:val="22"/>
        </w:rPr>
        <w:t xml:space="preserve">Valaistuksen </w:t>
      </w:r>
      <w:r w:rsidRPr="00085331">
        <w:rPr>
          <w:rFonts w:asciiTheme="minorHAnsi" w:hAnsiTheme="minorHAnsi"/>
          <w:sz w:val="22"/>
        </w:rPr>
        <w:t xml:space="preserve">yleissuunnitelmissa esitettyjä pylväsmalleja käytetään ko. alueilla. </w:t>
      </w:r>
      <w:r w:rsidR="00B42C6C">
        <w:rPr>
          <w:rFonts w:asciiTheme="minorHAnsi" w:hAnsiTheme="minorHAnsi"/>
          <w:sz w:val="22"/>
        </w:rPr>
        <w:t>Suuren pituuskaltevuuden omaavilla kaduilla tulee ensisijaisesti käyttää varrellisia pylväitä, jotta valaisin voidaan asentaa kadun suuntaisesti.</w:t>
      </w:r>
    </w:p>
    <w:p w:rsidR="00B42C6C" w:rsidRDefault="00B42C6C" w:rsidP="00935FCC">
      <w:pPr>
        <w:pStyle w:val="Leipteksti"/>
        <w:spacing w:after="0"/>
        <w:ind w:left="0"/>
        <w:jc w:val="both"/>
        <w:rPr>
          <w:rFonts w:asciiTheme="minorHAnsi" w:hAnsiTheme="minorHAnsi"/>
          <w:sz w:val="22"/>
        </w:rPr>
      </w:pPr>
    </w:p>
    <w:p w:rsidR="004367B7" w:rsidRDefault="002B4D1E" w:rsidP="00935FCC">
      <w:pPr>
        <w:pStyle w:val="Leipteksti"/>
        <w:spacing w:after="0"/>
        <w:ind w:left="0"/>
        <w:jc w:val="both"/>
        <w:rPr>
          <w:rFonts w:asciiTheme="minorHAnsi" w:hAnsiTheme="minorHAnsi"/>
          <w:sz w:val="22"/>
        </w:rPr>
      </w:pPr>
      <w:r w:rsidRPr="00085331">
        <w:rPr>
          <w:rFonts w:asciiTheme="minorHAnsi" w:hAnsiTheme="minorHAnsi"/>
          <w:sz w:val="22"/>
        </w:rPr>
        <w:t xml:space="preserve">Jos pylväinä käytetään vakiovalmisteisia, sinkittyjä pylväitä tulee niiden olla ensisijaisesti </w:t>
      </w:r>
      <w:r w:rsidR="00935FCC" w:rsidRPr="00085331">
        <w:rPr>
          <w:rFonts w:asciiTheme="minorHAnsi" w:hAnsiTheme="minorHAnsi"/>
          <w:sz w:val="22"/>
        </w:rPr>
        <w:t>kartiopylväitä. Olakepylväitä voidaan käyttää, jos kyseessä on nykyisen valaistuksen täydennys tai laajuudeltaan hyvin pieni nykyisen valaistuksen saneeraus. Hankekohtaisesti myös lieriöpylväiden käyttö voi olla perusteltua.</w:t>
      </w:r>
    </w:p>
    <w:p w:rsidR="00422707" w:rsidRDefault="00422707" w:rsidP="00935FCC">
      <w:pPr>
        <w:pStyle w:val="Leipteksti"/>
        <w:spacing w:after="0"/>
        <w:ind w:left="0"/>
        <w:jc w:val="both"/>
        <w:rPr>
          <w:rFonts w:asciiTheme="minorHAnsi" w:hAnsiTheme="minorHAnsi"/>
          <w:sz w:val="22"/>
        </w:rPr>
      </w:pPr>
    </w:p>
    <w:p w:rsidR="004367B7" w:rsidRDefault="004367B7" w:rsidP="004367B7">
      <w:pPr>
        <w:pStyle w:val="Leipteksti"/>
        <w:spacing w:after="0"/>
        <w:ind w:left="0"/>
        <w:jc w:val="both"/>
        <w:rPr>
          <w:rFonts w:asciiTheme="minorHAnsi" w:hAnsiTheme="minorHAnsi"/>
          <w:sz w:val="22"/>
        </w:rPr>
      </w:pPr>
      <w:r w:rsidRPr="00D269D9">
        <w:rPr>
          <w:rFonts w:asciiTheme="minorHAnsi" w:hAnsiTheme="minorHAnsi"/>
          <w:sz w:val="22"/>
        </w:rPr>
        <w:t xml:space="preserve">Pylväiden tyypityksessä tulee käyttää standardiin SFS 5269 mukaisia tunnuksia. Valmistajaa ei määritellä. </w:t>
      </w:r>
      <w:r w:rsidR="00015B67" w:rsidRPr="00D269D9">
        <w:rPr>
          <w:rFonts w:asciiTheme="minorHAnsi" w:hAnsiTheme="minorHAnsi"/>
          <w:sz w:val="22"/>
        </w:rPr>
        <w:t>Taulukossa 6</w:t>
      </w:r>
      <w:r w:rsidRPr="00D269D9">
        <w:rPr>
          <w:rFonts w:asciiTheme="minorHAnsi" w:hAnsiTheme="minorHAnsi"/>
          <w:sz w:val="22"/>
        </w:rPr>
        <w:t xml:space="preserve"> on esitetty suositeltavat valaisinvarsipituudet eri asennuskorkeuksille.</w:t>
      </w:r>
    </w:p>
    <w:p w:rsidR="00911E30" w:rsidRDefault="00911E30" w:rsidP="004367B7">
      <w:pPr>
        <w:pStyle w:val="Leipteksti"/>
        <w:spacing w:after="0"/>
        <w:ind w:left="0"/>
        <w:jc w:val="both"/>
        <w:rPr>
          <w:rFonts w:asciiTheme="minorHAnsi" w:hAnsiTheme="minorHAnsi"/>
          <w:sz w:val="22"/>
        </w:rPr>
      </w:pPr>
    </w:p>
    <w:p w:rsidR="00911E30" w:rsidRPr="00D269D9" w:rsidRDefault="00911E30" w:rsidP="004367B7">
      <w:pPr>
        <w:pStyle w:val="Leipteksti"/>
        <w:spacing w:after="0"/>
        <w:ind w:left="0"/>
        <w:jc w:val="both"/>
        <w:rPr>
          <w:rFonts w:asciiTheme="minorHAnsi" w:hAnsiTheme="minorHAnsi"/>
          <w:sz w:val="22"/>
        </w:rPr>
      </w:pPr>
    </w:p>
    <w:p w:rsidR="00852526" w:rsidRPr="00D269D9" w:rsidRDefault="00852526" w:rsidP="004367B7">
      <w:pPr>
        <w:pStyle w:val="Leipteksti"/>
        <w:spacing w:after="0"/>
        <w:ind w:left="0"/>
        <w:jc w:val="both"/>
        <w:rPr>
          <w:rFonts w:asciiTheme="minorHAnsi" w:hAnsiTheme="minorHAnsi"/>
          <w:sz w:val="22"/>
        </w:rPr>
      </w:pPr>
    </w:p>
    <w:p w:rsidR="004367B7" w:rsidRPr="00613A6B" w:rsidRDefault="00015B67" w:rsidP="004367B7">
      <w:pPr>
        <w:pStyle w:val="Taulukko"/>
        <w:rPr>
          <w:rFonts w:asciiTheme="minorHAnsi" w:hAnsiTheme="minorHAnsi"/>
          <w:sz w:val="22"/>
          <w:szCs w:val="22"/>
        </w:rPr>
      </w:pPr>
      <w:r w:rsidRPr="00613A6B">
        <w:rPr>
          <w:rFonts w:asciiTheme="minorHAnsi" w:hAnsiTheme="minorHAnsi"/>
          <w:sz w:val="22"/>
          <w:szCs w:val="22"/>
        </w:rPr>
        <w:lastRenderedPageBreak/>
        <w:t>Taulukko 6</w:t>
      </w:r>
      <w:r w:rsidR="004367B7" w:rsidRPr="00613A6B">
        <w:rPr>
          <w:rFonts w:asciiTheme="minorHAnsi" w:hAnsiTheme="minorHAnsi"/>
          <w:sz w:val="22"/>
          <w:szCs w:val="22"/>
        </w:rPr>
        <w:t>. Suositeltavat valaisinvarsi</w:t>
      </w:r>
      <w:r w:rsidR="00A7159C" w:rsidRPr="00613A6B">
        <w:rPr>
          <w:rFonts w:asciiTheme="minorHAnsi" w:hAnsiTheme="minorHAnsi"/>
          <w:sz w:val="22"/>
          <w:szCs w:val="22"/>
        </w:rPr>
        <w:t>pituudet eri asennuskorkeuksille. Erikoispylväiden tapauksessa valaisinvarsipituudet määräytyvät hankekohtaisesti tai tyyppipiirustusten perusteella.</w:t>
      </w:r>
    </w:p>
    <w:tbl>
      <w:tblPr>
        <w:tblW w:w="4210"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58"/>
        <w:gridCol w:w="2552"/>
      </w:tblGrid>
      <w:tr w:rsidR="004367B7" w:rsidRPr="00F863D9" w:rsidTr="00613A6B">
        <w:trPr>
          <w:trHeight w:val="444"/>
        </w:trPr>
        <w:tc>
          <w:tcPr>
            <w:tcW w:w="1658" w:type="dxa"/>
            <w:tcBorders>
              <w:top w:val="single" w:sz="12" w:space="0" w:color="auto"/>
              <w:bottom w:val="single" w:sz="12" w:space="0" w:color="auto"/>
            </w:tcBorders>
            <w:shd w:val="clear" w:color="auto" w:fill="D9D9D9"/>
            <w:vAlign w:val="center"/>
          </w:tcPr>
          <w:p w:rsidR="004367B7" w:rsidRPr="00613A6B" w:rsidRDefault="004D28DC" w:rsidP="00A7159C">
            <w:pPr>
              <w:tabs>
                <w:tab w:val="left" w:pos="1134"/>
                <w:tab w:val="left" w:pos="2268"/>
                <w:tab w:val="left" w:pos="3402"/>
                <w:tab w:val="left" w:pos="4536"/>
                <w:tab w:val="left" w:pos="5670"/>
                <w:tab w:val="left" w:pos="6804"/>
                <w:tab w:val="left" w:pos="7938"/>
              </w:tabs>
              <w:jc w:val="center"/>
              <w:rPr>
                <w:rFonts w:asciiTheme="minorHAnsi" w:hAnsiTheme="minorHAnsi"/>
                <w:b/>
                <w:color w:val="000000"/>
                <w:sz w:val="22"/>
                <w:szCs w:val="20"/>
              </w:rPr>
            </w:pPr>
            <w:r w:rsidRPr="00613A6B">
              <w:rPr>
                <w:rFonts w:asciiTheme="minorHAnsi" w:hAnsiTheme="minorHAnsi"/>
                <w:b/>
                <w:color w:val="000000"/>
                <w:sz w:val="22"/>
                <w:szCs w:val="20"/>
              </w:rPr>
              <w:t>Asennus</w:t>
            </w:r>
            <w:r w:rsidR="004367B7" w:rsidRPr="00613A6B">
              <w:rPr>
                <w:rFonts w:asciiTheme="minorHAnsi" w:hAnsiTheme="minorHAnsi"/>
                <w:b/>
                <w:color w:val="000000"/>
                <w:sz w:val="22"/>
                <w:szCs w:val="20"/>
              </w:rPr>
              <w:t>korkeus</w:t>
            </w:r>
            <w:r w:rsidRPr="00613A6B">
              <w:rPr>
                <w:rFonts w:asciiTheme="minorHAnsi" w:hAnsiTheme="minorHAnsi"/>
                <w:b/>
                <w:color w:val="000000"/>
                <w:sz w:val="22"/>
                <w:szCs w:val="20"/>
              </w:rPr>
              <w:t xml:space="preserve"> </w:t>
            </w:r>
            <w:r w:rsidR="004367B7" w:rsidRPr="00613A6B">
              <w:rPr>
                <w:rFonts w:asciiTheme="minorHAnsi" w:hAnsiTheme="minorHAnsi"/>
                <w:b/>
                <w:color w:val="000000"/>
                <w:sz w:val="22"/>
                <w:szCs w:val="20"/>
              </w:rPr>
              <w:t>m</w:t>
            </w:r>
          </w:p>
        </w:tc>
        <w:tc>
          <w:tcPr>
            <w:tcW w:w="2552" w:type="dxa"/>
            <w:tcBorders>
              <w:top w:val="single" w:sz="12" w:space="0" w:color="auto"/>
              <w:bottom w:val="single" w:sz="12" w:space="0" w:color="auto"/>
            </w:tcBorders>
            <w:shd w:val="clear" w:color="auto" w:fill="D9D9D9"/>
            <w:vAlign w:val="center"/>
          </w:tcPr>
          <w:p w:rsidR="004367B7" w:rsidRPr="00613A6B" w:rsidRDefault="00A7159C" w:rsidP="00A7159C">
            <w:pPr>
              <w:tabs>
                <w:tab w:val="left" w:pos="1134"/>
                <w:tab w:val="left" w:pos="2268"/>
                <w:tab w:val="left" w:pos="3402"/>
                <w:tab w:val="left" w:pos="4536"/>
                <w:tab w:val="left" w:pos="5670"/>
                <w:tab w:val="left" w:pos="6804"/>
                <w:tab w:val="left" w:pos="7938"/>
              </w:tabs>
              <w:jc w:val="center"/>
              <w:rPr>
                <w:rFonts w:asciiTheme="minorHAnsi" w:hAnsiTheme="minorHAnsi"/>
                <w:b/>
                <w:color w:val="000000"/>
                <w:sz w:val="22"/>
                <w:szCs w:val="20"/>
              </w:rPr>
            </w:pPr>
            <w:r w:rsidRPr="00613A6B">
              <w:rPr>
                <w:rFonts w:asciiTheme="minorHAnsi" w:hAnsiTheme="minorHAnsi"/>
                <w:b/>
                <w:color w:val="000000"/>
                <w:sz w:val="22"/>
                <w:szCs w:val="20"/>
              </w:rPr>
              <w:t xml:space="preserve">Valaisinvarren ulottuma </w:t>
            </w:r>
            <w:r w:rsidR="0016726A" w:rsidRPr="00613A6B">
              <w:rPr>
                <w:rFonts w:asciiTheme="minorHAnsi" w:hAnsiTheme="minorHAnsi"/>
                <w:b/>
                <w:color w:val="000000" w:themeColor="text1"/>
                <w:sz w:val="22"/>
                <w:szCs w:val="20"/>
              </w:rPr>
              <w:t>mm</w:t>
            </w:r>
          </w:p>
        </w:tc>
      </w:tr>
      <w:tr w:rsidR="004367B7" w:rsidRPr="00F863D9" w:rsidTr="00613A6B">
        <w:trPr>
          <w:trHeight w:val="340"/>
        </w:trPr>
        <w:tc>
          <w:tcPr>
            <w:tcW w:w="1658" w:type="dxa"/>
            <w:tcBorders>
              <w:top w:val="single" w:sz="6" w:space="0" w:color="auto"/>
            </w:tcBorders>
            <w:vAlign w:val="center"/>
          </w:tcPr>
          <w:p w:rsidR="004367B7" w:rsidRPr="00613A6B" w:rsidRDefault="004367B7"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613A6B">
              <w:rPr>
                <w:rFonts w:asciiTheme="minorHAnsi" w:hAnsiTheme="minorHAnsi"/>
                <w:color w:val="000000"/>
                <w:sz w:val="22"/>
                <w:szCs w:val="20"/>
              </w:rPr>
              <w:t>10</w:t>
            </w:r>
          </w:p>
        </w:tc>
        <w:tc>
          <w:tcPr>
            <w:tcW w:w="2552" w:type="dxa"/>
            <w:tcBorders>
              <w:top w:val="single" w:sz="6" w:space="0" w:color="auto"/>
            </w:tcBorders>
            <w:vAlign w:val="center"/>
          </w:tcPr>
          <w:p w:rsidR="004367B7" w:rsidRPr="00613A6B" w:rsidRDefault="004D28DC"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613A6B">
              <w:rPr>
                <w:rFonts w:asciiTheme="minorHAnsi" w:hAnsiTheme="minorHAnsi"/>
                <w:color w:val="000000"/>
                <w:sz w:val="22"/>
                <w:szCs w:val="20"/>
              </w:rPr>
              <w:t>0, 1000,</w:t>
            </w:r>
            <w:r w:rsidR="004367B7" w:rsidRPr="00613A6B">
              <w:rPr>
                <w:rFonts w:asciiTheme="minorHAnsi" w:hAnsiTheme="minorHAnsi"/>
                <w:color w:val="000000"/>
                <w:sz w:val="22"/>
                <w:szCs w:val="20"/>
              </w:rPr>
              <w:t xml:space="preserve"> 2</w:t>
            </w:r>
            <w:r w:rsidRPr="00613A6B">
              <w:rPr>
                <w:rFonts w:asciiTheme="minorHAnsi" w:hAnsiTheme="minorHAnsi"/>
                <w:color w:val="000000"/>
                <w:sz w:val="22"/>
                <w:szCs w:val="20"/>
              </w:rPr>
              <w:t>000</w:t>
            </w:r>
          </w:p>
        </w:tc>
      </w:tr>
      <w:tr w:rsidR="004367B7" w:rsidRPr="00F863D9" w:rsidTr="00613A6B">
        <w:trPr>
          <w:trHeight w:val="340"/>
        </w:trPr>
        <w:tc>
          <w:tcPr>
            <w:tcW w:w="1658" w:type="dxa"/>
            <w:vAlign w:val="center"/>
          </w:tcPr>
          <w:p w:rsidR="004367B7" w:rsidRPr="00613A6B" w:rsidRDefault="004367B7"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613A6B">
              <w:rPr>
                <w:rFonts w:asciiTheme="minorHAnsi" w:hAnsiTheme="minorHAnsi"/>
                <w:color w:val="000000"/>
                <w:sz w:val="22"/>
                <w:szCs w:val="20"/>
              </w:rPr>
              <w:t>8</w:t>
            </w:r>
          </w:p>
        </w:tc>
        <w:tc>
          <w:tcPr>
            <w:tcW w:w="2552" w:type="dxa"/>
            <w:vAlign w:val="center"/>
          </w:tcPr>
          <w:p w:rsidR="004367B7" w:rsidRPr="00613A6B" w:rsidRDefault="004D28DC"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613A6B">
              <w:rPr>
                <w:rFonts w:asciiTheme="minorHAnsi" w:hAnsiTheme="minorHAnsi"/>
                <w:color w:val="000000"/>
                <w:sz w:val="22"/>
                <w:szCs w:val="20"/>
              </w:rPr>
              <w:t xml:space="preserve">0, </w:t>
            </w:r>
            <w:r w:rsidR="009904CD" w:rsidRPr="00613A6B">
              <w:rPr>
                <w:rFonts w:asciiTheme="minorHAnsi" w:hAnsiTheme="minorHAnsi"/>
                <w:color w:val="000000"/>
                <w:sz w:val="22"/>
                <w:szCs w:val="20"/>
              </w:rPr>
              <w:t>5</w:t>
            </w:r>
            <w:r w:rsidR="00A7159C" w:rsidRPr="00613A6B">
              <w:rPr>
                <w:rFonts w:asciiTheme="minorHAnsi" w:hAnsiTheme="minorHAnsi"/>
                <w:color w:val="000000"/>
                <w:sz w:val="22"/>
                <w:szCs w:val="20"/>
              </w:rPr>
              <w:t>00</w:t>
            </w:r>
            <w:r w:rsidR="009904CD" w:rsidRPr="00613A6B">
              <w:rPr>
                <w:rFonts w:asciiTheme="minorHAnsi" w:hAnsiTheme="minorHAnsi"/>
                <w:color w:val="000000"/>
                <w:sz w:val="22"/>
                <w:szCs w:val="20"/>
              </w:rPr>
              <w:t>,</w:t>
            </w:r>
            <w:r w:rsidR="004367B7" w:rsidRPr="00613A6B">
              <w:rPr>
                <w:rFonts w:asciiTheme="minorHAnsi" w:hAnsiTheme="minorHAnsi"/>
                <w:color w:val="000000"/>
                <w:sz w:val="22"/>
                <w:szCs w:val="20"/>
              </w:rPr>
              <w:t xml:space="preserve"> 10</w:t>
            </w:r>
            <w:r w:rsidR="00A7159C" w:rsidRPr="00613A6B">
              <w:rPr>
                <w:rFonts w:asciiTheme="minorHAnsi" w:hAnsiTheme="minorHAnsi"/>
                <w:color w:val="000000"/>
                <w:sz w:val="22"/>
                <w:szCs w:val="20"/>
              </w:rPr>
              <w:t>00</w:t>
            </w:r>
            <w:r w:rsidR="009904CD" w:rsidRPr="00613A6B">
              <w:rPr>
                <w:rFonts w:asciiTheme="minorHAnsi" w:hAnsiTheme="minorHAnsi"/>
                <w:color w:val="000000"/>
                <w:sz w:val="22"/>
                <w:szCs w:val="20"/>
              </w:rPr>
              <w:t>, 15</w:t>
            </w:r>
            <w:r w:rsidR="00A7159C" w:rsidRPr="00613A6B">
              <w:rPr>
                <w:rFonts w:asciiTheme="minorHAnsi" w:hAnsiTheme="minorHAnsi"/>
                <w:color w:val="000000"/>
                <w:sz w:val="22"/>
                <w:szCs w:val="20"/>
              </w:rPr>
              <w:t>00</w:t>
            </w:r>
          </w:p>
        </w:tc>
      </w:tr>
      <w:tr w:rsidR="004367B7" w:rsidRPr="00F863D9" w:rsidTr="00613A6B">
        <w:trPr>
          <w:trHeight w:val="340"/>
        </w:trPr>
        <w:tc>
          <w:tcPr>
            <w:tcW w:w="1658" w:type="dxa"/>
            <w:vAlign w:val="center"/>
          </w:tcPr>
          <w:p w:rsidR="004367B7" w:rsidRPr="00613A6B" w:rsidRDefault="004367B7"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613A6B">
              <w:rPr>
                <w:rFonts w:asciiTheme="minorHAnsi" w:hAnsiTheme="minorHAnsi"/>
                <w:color w:val="000000"/>
                <w:sz w:val="22"/>
                <w:szCs w:val="20"/>
              </w:rPr>
              <w:t>6</w:t>
            </w:r>
          </w:p>
        </w:tc>
        <w:tc>
          <w:tcPr>
            <w:tcW w:w="2552" w:type="dxa"/>
            <w:vAlign w:val="center"/>
          </w:tcPr>
          <w:p w:rsidR="004367B7" w:rsidRPr="00613A6B" w:rsidRDefault="004367B7"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613A6B">
              <w:rPr>
                <w:rFonts w:asciiTheme="minorHAnsi" w:hAnsiTheme="minorHAnsi"/>
                <w:color w:val="000000" w:themeColor="text1"/>
                <w:sz w:val="22"/>
                <w:szCs w:val="20"/>
              </w:rPr>
              <w:t>0</w:t>
            </w:r>
            <w:r w:rsidR="009904CD" w:rsidRPr="00613A6B">
              <w:rPr>
                <w:rFonts w:asciiTheme="minorHAnsi" w:hAnsiTheme="minorHAnsi"/>
                <w:color w:val="000000" w:themeColor="text1"/>
                <w:sz w:val="22"/>
                <w:szCs w:val="20"/>
              </w:rPr>
              <w:t>, 5</w:t>
            </w:r>
            <w:r w:rsidR="00A7159C" w:rsidRPr="00613A6B">
              <w:rPr>
                <w:rFonts w:asciiTheme="minorHAnsi" w:hAnsiTheme="minorHAnsi"/>
                <w:color w:val="000000" w:themeColor="text1"/>
                <w:sz w:val="22"/>
                <w:szCs w:val="20"/>
              </w:rPr>
              <w:t>00</w:t>
            </w:r>
          </w:p>
        </w:tc>
      </w:tr>
      <w:tr w:rsidR="004367B7" w:rsidRPr="00F863D9" w:rsidTr="00613A6B">
        <w:trPr>
          <w:trHeight w:val="340"/>
        </w:trPr>
        <w:tc>
          <w:tcPr>
            <w:tcW w:w="1658" w:type="dxa"/>
            <w:vAlign w:val="center"/>
          </w:tcPr>
          <w:p w:rsidR="004367B7" w:rsidRPr="00613A6B" w:rsidRDefault="004367B7"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613A6B">
              <w:rPr>
                <w:rFonts w:asciiTheme="minorHAnsi" w:hAnsiTheme="minorHAnsi"/>
                <w:color w:val="000000"/>
                <w:sz w:val="22"/>
                <w:szCs w:val="20"/>
              </w:rPr>
              <w:t>5</w:t>
            </w:r>
          </w:p>
        </w:tc>
        <w:tc>
          <w:tcPr>
            <w:tcW w:w="2552" w:type="dxa"/>
            <w:vAlign w:val="center"/>
          </w:tcPr>
          <w:p w:rsidR="004367B7" w:rsidRPr="00613A6B" w:rsidRDefault="004367B7" w:rsidP="00400853">
            <w:pPr>
              <w:tabs>
                <w:tab w:val="left" w:pos="1134"/>
                <w:tab w:val="left" w:pos="2268"/>
                <w:tab w:val="left" w:pos="3402"/>
                <w:tab w:val="left" w:pos="4536"/>
                <w:tab w:val="left" w:pos="5670"/>
                <w:tab w:val="left" w:pos="6804"/>
                <w:tab w:val="left" w:pos="7938"/>
              </w:tabs>
              <w:jc w:val="center"/>
              <w:rPr>
                <w:rFonts w:asciiTheme="minorHAnsi" w:hAnsiTheme="minorHAnsi"/>
                <w:color w:val="000000"/>
                <w:sz w:val="22"/>
                <w:szCs w:val="20"/>
              </w:rPr>
            </w:pPr>
            <w:r w:rsidRPr="00613A6B">
              <w:rPr>
                <w:rFonts w:asciiTheme="minorHAnsi" w:hAnsiTheme="minorHAnsi"/>
                <w:color w:val="000000" w:themeColor="text1"/>
                <w:sz w:val="22"/>
                <w:szCs w:val="20"/>
              </w:rPr>
              <w:t>0</w:t>
            </w:r>
            <w:r w:rsidR="00A7159C" w:rsidRPr="00613A6B">
              <w:rPr>
                <w:rFonts w:asciiTheme="minorHAnsi" w:hAnsiTheme="minorHAnsi"/>
                <w:color w:val="000000" w:themeColor="text1"/>
                <w:sz w:val="22"/>
                <w:szCs w:val="20"/>
              </w:rPr>
              <w:t>, 300</w:t>
            </w:r>
          </w:p>
        </w:tc>
      </w:tr>
    </w:tbl>
    <w:p w:rsidR="00852526" w:rsidRDefault="00852526" w:rsidP="000171D3">
      <w:pPr>
        <w:pStyle w:val="Leipteksti"/>
        <w:spacing w:before="120" w:after="0"/>
        <w:ind w:left="567" w:hanging="425"/>
        <w:jc w:val="both"/>
        <w:rPr>
          <w:bCs/>
          <w:i/>
          <w:iCs/>
          <w:sz w:val="18"/>
        </w:rPr>
      </w:pPr>
    </w:p>
    <w:p w:rsidR="001A2806" w:rsidRPr="00613A6B" w:rsidRDefault="004367B7" w:rsidP="003F2B0B">
      <w:pPr>
        <w:pStyle w:val="Leipteksti"/>
        <w:spacing w:after="0"/>
        <w:ind w:left="0"/>
        <w:jc w:val="both"/>
        <w:rPr>
          <w:rFonts w:asciiTheme="minorHAnsi" w:hAnsiTheme="minorHAnsi"/>
          <w:sz w:val="22"/>
          <w:szCs w:val="22"/>
        </w:rPr>
      </w:pPr>
      <w:r w:rsidRPr="00613A6B">
        <w:rPr>
          <w:rFonts w:asciiTheme="minorHAnsi" w:hAnsiTheme="minorHAnsi"/>
          <w:sz w:val="22"/>
          <w:szCs w:val="22"/>
        </w:rPr>
        <w:t xml:space="preserve">Maalattuja pylväitä käytetään silloin, kun pylväät muodostavat muiden </w:t>
      </w:r>
      <w:r w:rsidR="00852526" w:rsidRPr="00613A6B">
        <w:rPr>
          <w:rFonts w:asciiTheme="minorHAnsi" w:hAnsiTheme="minorHAnsi"/>
          <w:sz w:val="22"/>
          <w:szCs w:val="22"/>
        </w:rPr>
        <w:t>ulko</w:t>
      </w:r>
      <w:r w:rsidRPr="00613A6B">
        <w:rPr>
          <w:rFonts w:asciiTheme="minorHAnsi" w:hAnsiTheme="minorHAnsi"/>
          <w:sz w:val="22"/>
          <w:szCs w:val="22"/>
        </w:rPr>
        <w:t>kalusteiden kanssa alueellisen kokonaisuuden tai alueen laatutaso sitä edellyttä</w:t>
      </w:r>
      <w:r w:rsidR="003F2B0B" w:rsidRPr="00613A6B">
        <w:rPr>
          <w:rFonts w:asciiTheme="minorHAnsi" w:hAnsiTheme="minorHAnsi"/>
          <w:sz w:val="22"/>
          <w:szCs w:val="22"/>
        </w:rPr>
        <w:t>ä (esim. aluekeskukset</w:t>
      </w:r>
      <w:r w:rsidRPr="00613A6B">
        <w:rPr>
          <w:rFonts w:asciiTheme="minorHAnsi" w:hAnsiTheme="minorHAnsi"/>
          <w:sz w:val="22"/>
          <w:szCs w:val="22"/>
        </w:rPr>
        <w:t xml:space="preserve">). </w:t>
      </w:r>
      <w:r w:rsidR="006776E3" w:rsidRPr="00613A6B">
        <w:rPr>
          <w:rFonts w:asciiTheme="minorHAnsi" w:hAnsiTheme="minorHAnsi"/>
          <w:sz w:val="22"/>
          <w:szCs w:val="22"/>
        </w:rPr>
        <w:t xml:space="preserve">Aluekeskusten </w:t>
      </w:r>
      <w:r w:rsidR="006776E3" w:rsidRPr="00613A6B">
        <w:rPr>
          <w:rFonts w:asciiTheme="minorHAnsi" w:hAnsiTheme="minorHAnsi"/>
          <w:bCs/>
          <w:sz w:val="22"/>
          <w:szCs w:val="22"/>
        </w:rPr>
        <w:t>maalatut pylväät on esitetty Vantaan</w:t>
      </w:r>
      <w:r w:rsidR="00911E30">
        <w:rPr>
          <w:rFonts w:asciiTheme="minorHAnsi" w:hAnsiTheme="minorHAnsi"/>
          <w:bCs/>
          <w:sz w:val="22"/>
          <w:szCs w:val="22"/>
        </w:rPr>
        <w:t xml:space="preserve"> kaupungin</w:t>
      </w:r>
      <w:r w:rsidR="006776E3" w:rsidRPr="00613A6B">
        <w:rPr>
          <w:rFonts w:asciiTheme="minorHAnsi" w:hAnsiTheme="minorHAnsi"/>
          <w:bCs/>
          <w:sz w:val="22"/>
          <w:szCs w:val="22"/>
        </w:rPr>
        <w:t xml:space="preserve"> </w:t>
      </w:r>
      <w:r w:rsidR="006776E3" w:rsidRPr="00613A6B">
        <w:rPr>
          <w:rFonts w:asciiTheme="minorHAnsi" w:hAnsiTheme="minorHAnsi"/>
          <w:b/>
          <w:bCs/>
          <w:i/>
          <w:sz w:val="22"/>
          <w:szCs w:val="22"/>
        </w:rPr>
        <w:t xml:space="preserve">Kaupunkitilaohjeessa </w:t>
      </w:r>
      <w:r w:rsidR="006776E3" w:rsidRPr="00613A6B">
        <w:rPr>
          <w:rFonts w:asciiTheme="minorHAnsi" w:hAnsiTheme="minorHAnsi"/>
          <w:bCs/>
          <w:sz w:val="22"/>
          <w:szCs w:val="22"/>
        </w:rPr>
        <w:t xml:space="preserve">kohdassa </w:t>
      </w:r>
      <w:r w:rsidR="006776E3" w:rsidRPr="00613A6B">
        <w:rPr>
          <w:rFonts w:asciiTheme="minorHAnsi" w:hAnsiTheme="minorHAnsi"/>
          <w:b/>
          <w:bCs/>
          <w:i/>
          <w:sz w:val="22"/>
          <w:szCs w:val="22"/>
        </w:rPr>
        <w:t>Vantaan ulkovalaistuksen tarveselvitys 2017.</w:t>
      </w:r>
    </w:p>
    <w:p w:rsidR="001A2806" w:rsidRPr="00613A6B" w:rsidRDefault="001A2806" w:rsidP="003F2B0B">
      <w:pPr>
        <w:pStyle w:val="Leipteksti"/>
        <w:spacing w:after="0"/>
        <w:ind w:left="0"/>
        <w:jc w:val="both"/>
        <w:rPr>
          <w:rFonts w:asciiTheme="minorHAnsi" w:hAnsiTheme="minorHAnsi"/>
          <w:sz w:val="22"/>
          <w:szCs w:val="22"/>
        </w:rPr>
      </w:pPr>
    </w:p>
    <w:p w:rsidR="00FD0F60" w:rsidRPr="00613A6B" w:rsidRDefault="001A2806" w:rsidP="003F2B0B">
      <w:pPr>
        <w:pStyle w:val="Leipteksti"/>
        <w:spacing w:after="0"/>
        <w:ind w:left="0"/>
        <w:jc w:val="both"/>
        <w:rPr>
          <w:rFonts w:asciiTheme="minorHAnsi" w:hAnsiTheme="minorHAnsi"/>
          <w:sz w:val="22"/>
          <w:szCs w:val="22"/>
        </w:rPr>
      </w:pPr>
      <w:r w:rsidRPr="00613A6B">
        <w:rPr>
          <w:rFonts w:asciiTheme="minorHAnsi" w:hAnsiTheme="minorHAnsi"/>
          <w:sz w:val="22"/>
          <w:szCs w:val="22"/>
        </w:rPr>
        <w:t xml:space="preserve">Valaisinpylväiden värit on esitetty </w:t>
      </w:r>
      <w:r w:rsidR="006776E3" w:rsidRPr="00613A6B">
        <w:rPr>
          <w:rFonts w:asciiTheme="minorHAnsi" w:hAnsiTheme="minorHAnsi"/>
          <w:sz w:val="22"/>
          <w:szCs w:val="22"/>
        </w:rPr>
        <w:t>Vantaan</w:t>
      </w:r>
      <w:r w:rsidR="00911E30">
        <w:rPr>
          <w:rFonts w:asciiTheme="minorHAnsi" w:hAnsiTheme="minorHAnsi"/>
          <w:sz w:val="22"/>
          <w:szCs w:val="22"/>
        </w:rPr>
        <w:t xml:space="preserve"> kaupungin</w:t>
      </w:r>
      <w:r w:rsidR="006776E3" w:rsidRPr="00613A6B">
        <w:rPr>
          <w:rFonts w:asciiTheme="minorHAnsi" w:hAnsiTheme="minorHAnsi"/>
          <w:sz w:val="22"/>
          <w:szCs w:val="22"/>
        </w:rPr>
        <w:t xml:space="preserve"> </w:t>
      </w:r>
      <w:r w:rsidR="006776E3" w:rsidRPr="00613A6B">
        <w:rPr>
          <w:rFonts w:asciiTheme="minorHAnsi" w:hAnsiTheme="minorHAnsi"/>
          <w:b/>
          <w:i/>
          <w:sz w:val="22"/>
          <w:szCs w:val="22"/>
        </w:rPr>
        <w:t xml:space="preserve">Kaupunkitilaohjeessa </w:t>
      </w:r>
      <w:r w:rsidR="006776E3" w:rsidRPr="00613A6B">
        <w:rPr>
          <w:rFonts w:asciiTheme="minorHAnsi" w:hAnsiTheme="minorHAnsi"/>
          <w:sz w:val="22"/>
          <w:szCs w:val="22"/>
        </w:rPr>
        <w:t xml:space="preserve">kohdassa </w:t>
      </w:r>
      <w:r w:rsidR="006776E3" w:rsidRPr="00613A6B">
        <w:rPr>
          <w:rFonts w:asciiTheme="minorHAnsi" w:hAnsiTheme="minorHAnsi"/>
          <w:b/>
          <w:bCs/>
          <w:i/>
          <w:sz w:val="22"/>
          <w:szCs w:val="22"/>
        </w:rPr>
        <w:t>Väri- ja materiaalikartta.</w:t>
      </w:r>
      <w:r w:rsidR="006776E3" w:rsidRPr="00613A6B">
        <w:rPr>
          <w:rFonts w:asciiTheme="minorHAnsi" w:hAnsiTheme="minorHAnsi"/>
          <w:bCs/>
          <w:sz w:val="22"/>
          <w:szCs w:val="22"/>
        </w:rPr>
        <w:t xml:space="preserve"> </w:t>
      </w:r>
    </w:p>
    <w:p w:rsidR="004367B7" w:rsidRPr="00613A6B" w:rsidRDefault="004367B7" w:rsidP="004367B7">
      <w:pPr>
        <w:pStyle w:val="Leipteksti"/>
        <w:spacing w:after="0"/>
        <w:ind w:left="0"/>
        <w:jc w:val="both"/>
        <w:rPr>
          <w:rFonts w:asciiTheme="minorHAnsi" w:hAnsiTheme="minorHAnsi"/>
          <w:sz w:val="22"/>
          <w:szCs w:val="22"/>
        </w:rPr>
      </w:pPr>
    </w:p>
    <w:p w:rsidR="004367B7" w:rsidRPr="00613A6B" w:rsidRDefault="00864845" w:rsidP="004367B7">
      <w:pPr>
        <w:pStyle w:val="Leipteksti"/>
        <w:spacing w:after="0"/>
        <w:ind w:left="0"/>
        <w:jc w:val="both"/>
        <w:rPr>
          <w:rFonts w:asciiTheme="minorHAnsi" w:hAnsiTheme="minorHAnsi"/>
          <w:sz w:val="22"/>
          <w:szCs w:val="22"/>
        </w:rPr>
      </w:pPr>
      <w:r>
        <w:rPr>
          <w:rFonts w:asciiTheme="minorHAnsi" w:hAnsiTheme="minorHAnsi"/>
          <w:sz w:val="22"/>
          <w:szCs w:val="22"/>
        </w:rPr>
        <w:t>Valaisinpylväiden ja niiden pintakäsittelyn</w:t>
      </w:r>
      <w:r w:rsidR="00911E30">
        <w:rPr>
          <w:rFonts w:asciiTheme="minorHAnsi" w:hAnsiTheme="minorHAnsi"/>
          <w:sz w:val="22"/>
          <w:szCs w:val="22"/>
        </w:rPr>
        <w:t xml:space="preserve"> </w:t>
      </w:r>
      <w:r w:rsidR="004367B7" w:rsidRPr="00613A6B">
        <w:rPr>
          <w:rFonts w:asciiTheme="minorHAnsi" w:hAnsiTheme="minorHAnsi"/>
          <w:sz w:val="22"/>
          <w:szCs w:val="22"/>
        </w:rPr>
        <w:t xml:space="preserve">laatuvaatimukset </w:t>
      </w:r>
      <w:bookmarkStart w:id="38" w:name="_Hlk509917286"/>
      <w:r w:rsidR="004367B7" w:rsidRPr="00613A6B">
        <w:rPr>
          <w:rFonts w:asciiTheme="minorHAnsi" w:hAnsiTheme="minorHAnsi"/>
          <w:sz w:val="22"/>
          <w:szCs w:val="22"/>
        </w:rPr>
        <w:t xml:space="preserve">on esitetty </w:t>
      </w:r>
      <w:r w:rsidR="003F2B0B" w:rsidRPr="00613A6B">
        <w:rPr>
          <w:rFonts w:asciiTheme="minorHAnsi" w:hAnsiTheme="minorHAnsi"/>
          <w:sz w:val="22"/>
          <w:szCs w:val="22"/>
        </w:rPr>
        <w:t xml:space="preserve">Vantaan </w:t>
      </w:r>
      <w:r w:rsidR="004367B7" w:rsidRPr="00613A6B">
        <w:rPr>
          <w:rFonts w:asciiTheme="minorHAnsi" w:hAnsiTheme="minorHAnsi"/>
          <w:sz w:val="22"/>
          <w:szCs w:val="22"/>
        </w:rPr>
        <w:t xml:space="preserve">kaupungin asiakirjassa </w:t>
      </w:r>
      <w:r w:rsidR="004367B7" w:rsidRPr="00613A6B">
        <w:rPr>
          <w:rFonts w:asciiTheme="minorHAnsi" w:hAnsiTheme="minorHAnsi"/>
          <w:b/>
          <w:i/>
          <w:sz w:val="22"/>
          <w:szCs w:val="22"/>
        </w:rPr>
        <w:t>Ulkovalaistustöiden yleiset laatuvaatimukset</w:t>
      </w:r>
      <w:r w:rsidR="004367B7" w:rsidRPr="00613A6B">
        <w:rPr>
          <w:rFonts w:asciiTheme="minorHAnsi" w:hAnsiTheme="minorHAnsi"/>
          <w:sz w:val="22"/>
          <w:szCs w:val="22"/>
        </w:rPr>
        <w:t>.</w:t>
      </w:r>
    </w:p>
    <w:bookmarkEnd w:id="38"/>
    <w:p w:rsidR="004367B7" w:rsidRPr="00613A6B" w:rsidRDefault="004367B7" w:rsidP="004367B7">
      <w:pPr>
        <w:pStyle w:val="Leipteksti"/>
        <w:spacing w:after="0"/>
        <w:ind w:left="0"/>
        <w:jc w:val="both"/>
        <w:rPr>
          <w:rFonts w:asciiTheme="minorHAnsi" w:hAnsiTheme="minorHAnsi"/>
          <w:sz w:val="22"/>
          <w:szCs w:val="22"/>
        </w:rPr>
      </w:pPr>
    </w:p>
    <w:p w:rsidR="000171D3" w:rsidRPr="00613A6B" w:rsidRDefault="006B0521" w:rsidP="006C5D9E">
      <w:pPr>
        <w:pStyle w:val="Leipteksti"/>
        <w:spacing w:after="0"/>
        <w:ind w:left="0"/>
        <w:jc w:val="both"/>
        <w:rPr>
          <w:rFonts w:asciiTheme="minorHAnsi" w:hAnsiTheme="minorHAnsi"/>
          <w:color w:val="000000" w:themeColor="text1"/>
          <w:sz w:val="22"/>
          <w:szCs w:val="22"/>
        </w:rPr>
      </w:pPr>
      <w:r w:rsidRPr="00613A6B">
        <w:rPr>
          <w:rFonts w:asciiTheme="minorHAnsi" w:hAnsiTheme="minorHAnsi"/>
          <w:color w:val="000000" w:themeColor="text1"/>
          <w:sz w:val="22"/>
          <w:szCs w:val="22"/>
        </w:rPr>
        <w:t>8 m ja</w:t>
      </w:r>
      <w:r w:rsidR="004367B7" w:rsidRPr="00613A6B">
        <w:rPr>
          <w:rFonts w:asciiTheme="minorHAnsi" w:hAnsiTheme="minorHAnsi"/>
          <w:color w:val="000000" w:themeColor="text1"/>
          <w:sz w:val="22"/>
          <w:szCs w:val="22"/>
        </w:rPr>
        <w:t xml:space="preserve"> 10 m varrettomissa asennuksissa käytetään </w:t>
      </w:r>
      <w:r w:rsidRPr="00613A6B">
        <w:rPr>
          <w:rFonts w:asciiTheme="minorHAnsi" w:hAnsiTheme="minorHAnsi"/>
          <w:color w:val="000000" w:themeColor="text1"/>
          <w:sz w:val="22"/>
          <w:szCs w:val="22"/>
        </w:rPr>
        <w:t>s</w:t>
      </w:r>
      <w:r w:rsidR="004367B7" w:rsidRPr="00613A6B">
        <w:rPr>
          <w:rFonts w:asciiTheme="minorHAnsi" w:hAnsiTheme="minorHAnsi"/>
          <w:color w:val="000000" w:themeColor="text1"/>
          <w:sz w:val="22"/>
          <w:szCs w:val="22"/>
        </w:rPr>
        <w:t>uoria kartiopylväitä</w:t>
      </w:r>
      <w:r w:rsidRPr="00613A6B">
        <w:rPr>
          <w:rFonts w:asciiTheme="minorHAnsi" w:hAnsiTheme="minorHAnsi"/>
          <w:color w:val="000000" w:themeColor="text1"/>
          <w:sz w:val="22"/>
          <w:szCs w:val="22"/>
        </w:rPr>
        <w:t>.</w:t>
      </w:r>
      <w:r w:rsidR="004367B7" w:rsidRPr="00613A6B">
        <w:rPr>
          <w:rFonts w:asciiTheme="minorHAnsi" w:hAnsiTheme="minorHAnsi"/>
          <w:color w:val="000000" w:themeColor="text1"/>
          <w:sz w:val="22"/>
          <w:szCs w:val="22"/>
        </w:rPr>
        <w:t xml:space="preserve"> </w:t>
      </w:r>
    </w:p>
    <w:p w:rsidR="000171D3" w:rsidRPr="00613A6B" w:rsidRDefault="000171D3" w:rsidP="000171D3">
      <w:pPr>
        <w:pStyle w:val="Leipteksti"/>
        <w:spacing w:after="0"/>
        <w:ind w:left="0"/>
        <w:jc w:val="both"/>
        <w:rPr>
          <w:rFonts w:asciiTheme="minorHAnsi" w:hAnsiTheme="minorHAnsi"/>
          <w:sz w:val="22"/>
          <w:szCs w:val="22"/>
        </w:rPr>
      </w:pPr>
    </w:p>
    <w:p w:rsidR="00027E1E" w:rsidRPr="00613A6B" w:rsidRDefault="00027E1E" w:rsidP="000171D3">
      <w:pPr>
        <w:pStyle w:val="Leipteksti"/>
        <w:spacing w:after="0"/>
        <w:ind w:left="0"/>
        <w:jc w:val="both"/>
        <w:rPr>
          <w:rFonts w:asciiTheme="minorHAnsi" w:hAnsiTheme="minorHAnsi"/>
          <w:sz w:val="22"/>
          <w:szCs w:val="22"/>
        </w:rPr>
      </w:pPr>
      <w:r w:rsidRPr="00613A6B">
        <w:rPr>
          <w:rFonts w:asciiTheme="minorHAnsi" w:hAnsiTheme="minorHAnsi"/>
          <w:sz w:val="22"/>
          <w:szCs w:val="22"/>
        </w:rPr>
        <w:t>Suunnittelijan tulee selvittää valaisinpylväiden lisäkytkentäaukkojen tarve mm. seuraavissa tapauksissa:</w:t>
      </w:r>
    </w:p>
    <w:p w:rsidR="000171D3" w:rsidRPr="00613A6B" w:rsidRDefault="00817380" w:rsidP="00027E1E">
      <w:pPr>
        <w:pStyle w:val="Leipteksti"/>
        <w:numPr>
          <w:ilvl w:val="0"/>
          <w:numId w:val="5"/>
        </w:numPr>
        <w:spacing w:before="120" w:after="0"/>
        <w:ind w:left="714" w:hanging="357"/>
        <w:jc w:val="both"/>
        <w:rPr>
          <w:rFonts w:asciiTheme="minorHAnsi" w:hAnsiTheme="minorHAnsi"/>
          <w:sz w:val="22"/>
          <w:szCs w:val="22"/>
        </w:rPr>
      </w:pPr>
      <w:r w:rsidRPr="00613A6B">
        <w:rPr>
          <w:rFonts w:asciiTheme="minorHAnsi" w:hAnsiTheme="minorHAnsi"/>
          <w:sz w:val="22"/>
          <w:szCs w:val="22"/>
        </w:rPr>
        <w:t>valaisinpylvään yhteiskäyttö</w:t>
      </w:r>
      <w:r w:rsidR="00027E1E" w:rsidRPr="00613A6B">
        <w:rPr>
          <w:rFonts w:asciiTheme="minorHAnsi" w:hAnsiTheme="minorHAnsi"/>
          <w:sz w:val="22"/>
          <w:szCs w:val="22"/>
        </w:rPr>
        <w:t xml:space="preserve"> (esim. l</w:t>
      </w:r>
      <w:r w:rsidR="000171D3" w:rsidRPr="00613A6B">
        <w:rPr>
          <w:rFonts w:asciiTheme="minorHAnsi" w:hAnsiTheme="minorHAnsi"/>
          <w:sz w:val="22"/>
          <w:szCs w:val="22"/>
        </w:rPr>
        <w:t>iikennevaloliittymissä tai liittymissä, joissa halutaan varautua liikenneval</w:t>
      </w:r>
      <w:r w:rsidRPr="00613A6B">
        <w:rPr>
          <w:rFonts w:asciiTheme="minorHAnsi" w:hAnsiTheme="minorHAnsi"/>
          <w:sz w:val="22"/>
          <w:szCs w:val="22"/>
        </w:rPr>
        <w:t xml:space="preserve">ojen tulevaan käyttöön, </w:t>
      </w:r>
      <w:r w:rsidR="000171D3" w:rsidRPr="00613A6B">
        <w:rPr>
          <w:rFonts w:asciiTheme="minorHAnsi" w:hAnsiTheme="minorHAnsi"/>
          <w:sz w:val="22"/>
          <w:szCs w:val="22"/>
        </w:rPr>
        <w:t>pylväät tulee varustaa kahdella kytken</w:t>
      </w:r>
      <w:r w:rsidR="00027E1E" w:rsidRPr="00613A6B">
        <w:rPr>
          <w:rFonts w:asciiTheme="minorHAnsi" w:hAnsiTheme="minorHAnsi"/>
          <w:sz w:val="22"/>
          <w:szCs w:val="22"/>
        </w:rPr>
        <w:t>täaukolla)</w:t>
      </w:r>
      <w:r w:rsidRPr="00613A6B">
        <w:rPr>
          <w:rFonts w:asciiTheme="minorHAnsi" w:hAnsiTheme="minorHAnsi"/>
          <w:sz w:val="22"/>
          <w:szCs w:val="22"/>
        </w:rPr>
        <w:t>,</w:t>
      </w:r>
    </w:p>
    <w:p w:rsidR="00027E1E" w:rsidRPr="00613A6B" w:rsidRDefault="00027E1E" w:rsidP="00027E1E">
      <w:pPr>
        <w:pStyle w:val="Leipteksti"/>
        <w:numPr>
          <w:ilvl w:val="0"/>
          <w:numId w:val="5"/>
        </w:numPr>
        <w:spacing w:after="0"/>
        <w:ind w:left="714" w:hanging="357"/>
        <w:jc w:val="both"/>
        <w:rPr>
          <w:rFonts w:asciiTheme="minorHAnsi" w:hAnsiTheme="minorHAnsi"/>
          <w:sz w:val="22"/>
          <w:szCs w:val="22"/>
        </w:rPr>
      </w:pPr>
      <w:r w:rsidRPr="00613A6B">
        <w:rPr>
          <w:rFonts w:asciiTheme="minorHAnsi" w:hAnsiTheme="minorHAnsi"/>
          <w:sz w:val="22"/>
          <w:szCs w:val="22"/>
        </w:rPr>
        <w:t>pylvä</w:t>
      </w:r>
      <w:r w:rsidR="00817380" w:rsidRPr="00613A6B">
        <w:rPr>
          <w:rFonts w:asciiTheme="minorHAnsi" w:hAnsiTheme="minorHAnsi"/>
          <w:sz w:val="22"/>
          <w:szCs w:val="22"/>
        </w:rPr>
        <w:t>s</w:t>
      </w:r>
      <w:r w:rsidRPr="00613A6B">
        <w:rPr>
          <w:rFonts w:asciiTheme="minorHAnsi" w:hAnsiTheme="minorHAnsi"/>
          <w:sz w:val="22"/>
          <w:szCs w:val="22"/>
        </w:rPr>
        <w:t xml:space="preserve"> varustetaan välisulakkeella tai ohjauslaitteella,</w:t>
      </w:r>
    </w:p>
    <w:p w:rsidR="00027E1E" w:rsidRPr="00613A6B" w:rsidRDefault="00817380" w:rsidP="00027E1E">
      <w:pPr>
        <w:pStyle w:val="Leipteksti"/>
        <w:numPr>
          <w:ilvl w:val="0"/>
          <w:numId w:val="5"/>
        </w:numPr>
        <w:spacing w:after="0"/>
        <w:ind w:left="714" w:hanging="357"/>
        <w:jc w:val="both"/>
        <w:rPr>
          <w:rFonts w:asciiTheme="minorHAnsi" w:hAnsiTheme="minorHAnsi"/>
          <w:sz w:val="22"/>
          <w:szCs w:val="22"/>
        </w:rPr>
      </w:pPr>
      <w:r w:rsidRPr="00613A6B">
        <w:rPr>
          <w:rFonts w:asciiTheme="minorHAnsi" w:hAnsiTheme="minorHAnsi"/>
          <w:sz w:val="22"/>
          <w:szCs w:val="22"/>
        </w:rPr>
        <w:t xml:space="preserve">pylvääseen </w:t>
      </w:r>
      <w:r w:rsidR="00027E1E" w:rsidRPr="00613A6B">
        <w:rPr>
          <w:rFonts w:asciiTheme="minorHAnsi" w:hAnsiTheme="minorHAnsi"/>
          <w:sz w:val="22"/>
          <w:szCs w:val="22"/>
        </w:rPr>
        <w:t xml:space="preserve">sijoitetaan </w:t>
      </w:r>
      <w:r w:rsidRPr="00613A6B">
        <w:rPr>
          <w:rFonts w:asciiTheme="minorHAnsi" w:hAnsiTheme="minorHAnsi"/>
          <w:sz w:val="22"/>
          <w:szCs w:val="22"/>
        </w:rPr>
        <w:t>erikoisvalaistuksia tai valonheittimiä sekä</w:t>
      </w:r>
    </w:p>
    <w:p w:rsidR="00817380" w:rsidRPr="00613A6B" w:rsidRDefault="00817380" w:rsidP="00027E1E">
      <w:pPr>
        <w:pStyle w:val="Leipteksti"/>
        <w:numPr>
          <w:ilvl w:val="0"/>
          <w:numId w:val="5"/>
        </w:numPr>
        <w:spacing w:after="0"/>
        <w:ind w:left="714" w:hanging="357"/>
        <w:jc w:val="both"/>
        <w:rPr>
          <w:rFonts w:asciiTheme="minorHAnsi" w:hAnsiTheme="minorHAnsi"/>
          <w:sz w:val="22"/>
          <w:szCs w:val="22"/>
        </w:rPr>
      </w:pPr>
      <w:r w:rsidRPr="00613A6B">
        <w:rPr>
          <w:rFonts w:asciiTheme="minorHAnsi" w:hAnsiTheme="minorHAnsi"/>
          <w:sz w:val="22"/>
          <w:szCs w:val="22"/>
        </w:rPr>
        <w:t>pylvääseen kytketään neljä kaapelia.</w:t>
      </w:r>
    </w:p>
    <w:p w:rsidR="000171D3" w:rsidRPr="00613A6B" w:rsidRDefault="000171D3" w:rsidP="000171D3">
      <w:pPr>
        <w:pStyle w:val="Leipteksti"/>
        <w:spacing w:after="0"/>
        <w:ind w:left="0"/>
        <w:jc w:val="both"/>
        <w:rPr>
          <w:rFonts w:asciiTheme="minorHAnsi" w:hAnsiTheme="minorHAnsi"/>
          <w:sz w:val="22"/>
          <w:szCs w:val="22"/>
        </w:rPr>
      </w:pPr>
    </w:p>
    <w:p w:rsidR="006776E3" w:rsidRPr="00613A6B" w:rsidRDefault="000171D3" w:rsidP="000171D3">
      <w:pPr>
        <w:pStyle w:val="Leipteksti"/>
        <w:spacing w:after="0"/>
        <w:ind w:left="0"/>
        <w:jc w:val="both"/>
        <w:rPr>
          <w:rFonts w:asciiTheme="minorHAnsi" w:hAnsiTheme="minorHAnsi"/>
          <w:sz w:val="22"/>
          <w:szCs w:val="22"/>
        </w:rPr>
      </w:pPr>
      <w:r w:rsidRPr="00613A6B">
        <w:rPr>
          <w:rFonts w:asciiTheme="minorHAnsi" w:hAnsiTheme="minorHAnsi"/>
          <w:sz w:val="22"/>
          <w:szCs w:val="22"/>
        </w:rPr>
        <w:t xml:space="preserve">Ulkovalaistuksen sähköverkko tulee suunnitella siten, että </w:t>
      </w:r>
      <w:r w:rsidR="00CD6FDE" w:rsidRPr="00613A6B">
        <w:rPr>
          <w:rFonts w:asciiTheme="minorHAnsi" w:hAnsiTheme="minorHAnsi"/>
          <w:sz w:val="22"/>
          <w:szCs w:val="22"/>
        </w:rPr>
        <w:t>alle 8</w:t>
      </w:r>
      <w:r w:rsidR="007033A1" w:rsidRPr="00613A6B">
        <w:rPr>
          <w:rFonts w:asciiTheme="minorHAnsi" w:hAnsiTheme="minorHAnsi"/>
          <w:sz w:val="22"/>
          <w:szCs w:val="22"/>
        </w:rPr>
        <w:t xml:space="preserve"> m valaisinpylväisiin</w:t>
      </w:r>
      <w:r w:rsidRPr="00613A6B">
        <w:rPr>
          <w:rFonts w:asciiTheme="minorHAnsi" w:hAnsiTheme="minorHAnsi"/>
          <w:sz w:val="22"/>
          <w:szCs w:val="22"/>
        </w:rPr>
        <w:t xml:space="preserve"> </w:t>
      </w:r>
      <w:r w:rsidR="007033A1" w:rsidRPr="00613A6B">
        <w:rPr>
          <w:rFonts w:asciiTheme="minorHAnsi" w:hAnsiTheme="minorHAnsi"/>
          <w:sz w:val="22"/>
          <w:szCs w:val="22"/>
        </w:rPr>
        <w:t>kytketään</w:t>
      </w:r>
      <w:r w:rsidRPr="00613A6B">
        <w:rPr>
          <w:rFonts w:asciiTheme="minorHAnsi" w:hAnsiTheme="minorHAnsi"/>
          <w:sz w:val="22"/>
          <w:szCs w:val="22"/>
        </w:rPr>
        <w:t xml:space="preserve"> enimmillään kolme kaapelia.</w:t>
      </w:r>
      <w:r w:rsidR="00CD6FDE" w:rsidRPr="00613A6B">
        <w:rPr>
          <w:rFonts w:asciiTheme="minorHAnsi" w:hAnsiTheme="minorHAnsi"/>
          <w:sz w:val="22"/>
          <w:szCs w:val="22"/>
        </w:rPr>
        <w:t xml:space="preserve"> 8</w:t>
      </w:r>
      <w:r w:rsidR="007033A1" w:rsidRPr="00613A6B">
        <w:rPr>
          <w:rFonts w:asciiTheme="minorHAnsi" w:hAnsiTheme="minorHAnsi"/>
          <w:sz w:val="22"/>
          <w:szCs w:val="22"/>
        </w:rPr>
        <w:t xml:space="preserve"> m ja sitä korkeampiin pylväisiin voidaan poikkeustapauksessa kytkeä neljä kaapelia. </w:t>
      </w:r>
    </w:p>
    <w:p w:rsidR="006776E3" w:rsidRDefault="006776E3" w:rsidP="000171D3">
      <w:pPr>
        <w:pStyle w:val="Leipteksti"/>
        <w:spacing w:after="0"/>
        <w:ind w:left="0"/>
        <w:jc w:val="both"/>
      </w:pPr>
    </w:p>
    <w:p w:rsidR="00C6736B" w:rsidRPr="00211260" w:rsidRDefault="00C6736B" w:rsidP="00C6736B">
      <w:pPr>
        <w:pStyle w:val="Otsikko3"/>
        <w:rPr>
          <w:color w:val="000000" w:themeColor="text1"/>
        </w:rPr>
      </w:pPr>
      <w:bookmarkStart w:id="39" w:name="_Toc531604243"/>
      <w:r w:rsidRPr="00211260">
        <w:rPr>
          <w:color w:val="000000" w:themeColor="text1"/>
        </w:rPr>
        <w:t>Jalustat</w:t>
      </w:r>
      <w:bookmarkEnd w:id="39"/>
    </w:p>
    <w:p w:rsidR="00864845" w:rsidRDefault="00484BCC" w:rsidP="00C6736B">
      <w:pPr>
        <w:pStyle w:val="Leipteksti"/>
        <w:spacing w:after="0"/>
        <w:ind w:left="0"/>
        <w:jc w:val="both"/>
        <w:rPr>
          <w:rFonts w:asciiTheme="minorHAnsi" w:hAnsiTheme="minorHAnsi"/>
          <w:color w:val="000000" w:themeColor="text1"/>
          <w:sz w:val="22"/>
          <w:szCs w:val="22"/>
        </w:rPr>
      </w:pPr>
      <w:r w:rsidRPr="00613A6B">
        <w:rPr>
          <w:rFonts w:asciiTheme="minorHAnsi" w:hAnsiTheme="minorHAnsi"/>
          <w:color w:val="000000" w:themeColor="text1"/>
          <w:sz w:val="22"/>
          <w:szCs w:val="22"/>
        </w:rPr>
        <w:t xml:space="preserve">Suunnittelija määrittää valaistussuunnitelmaan </w:t>
      </w:r>
      <w:r w:rsidR="009F36BD" w:rsidRPr="00613A6B">
        <w:rPr>
          <w:rFonts w:asciiTheme="minorHAnsi" w:hAnsiTheme="minorHAnsi"/>
          <w:color w:val="000000" w:themeColor="text1"/>
          <w:sz w:val="22"/>
          <w:szCs w:val="22"/>
        </w:rPr>
        <w:t xml:space="preserve">jalustatyypin (”Jalusta </w:t>
      </w:r>
      <w:r w:rsidR="009F36BD" w:rsidRPr="00613A6B">
        <w:rPr>
          <w:rFonts w:asciiTheme="minorHAnsi" w:hAnsiTheme="minorHAnsi"/>
          <w:b/>
          <w:i/>
          <w:color w:val="000000" w:themeColor="text1"/>
          <w:sz w:val="22"/>
          <w:szCs w:val="22"/>
        </w:rPr>
        <w:t>tyyppi</w:t>
      </w:r>
      <w:r w:rsidR="009F36BD" w:rsidRPr="00613A6B">
        <w:rPr>
          <w:rFonts w:asciiTheme="minorHAnsi" w:hAnsiTheme="minorHAnsi"/>
          <w:color w:val="000000" w:themeColor="text1"/>
          <w:sz w:val="22"/>
          <w:szCs w:val="22"/>
        </w:rPr>
        <w:t xml:space="preserve"> tai vastaava”).</w:t>
      </w:r>
    </w:p>
    <w:p w:rsidR="00864845" w:rsidRDefault="00864845" w:rsidP="00C6736B">
      <w:pPr>
        <w:pStyle w:val="Leipteksti"/>
        <w:spacing w:after="0"/>
        <w:ind w:left="0"/>
        <w:jc w:val="both"/>
        <w:rPr>
          <w:rFonts w:asciiTheme="minorHAnsi" w:hAnsiTheme="minorHAnsi"/>
          <w:color w:val="000000" w:themeColor="text1"/>
          <w:sz w:val="22"/>
          <w:szCs w:val="22"/>
        </w:rPr>
      </w:pPr>
    </w:p>
    <w:p w:rsidR="00864845" w:rsidRPr="00864845" w:rsidRDefault="00864845" w:rsidP="00864845">
      <w:pPr>
        <w:pStyle w:val="Leipteksti"/>
        <w:spacing w:after="0"/>
        <w:ind w:left="0"/>
        <w:jc w:val="both"/>
        <w:rPr>
          <w:rFonts w:asciiTheme="minorHAnsi" w:hAnsiTheme="minorHAnsi"/>
          <w:sz w:val="22"/>
        </w:rPr>
      </w:pPr>
      <w:bookmarkStart w:id="40" w:name="_Hlk509917522"/>
      <w:r>
        <w:rPr>
          <w:rFonts w:asciiTheme="minorHAnsi" w:hAnsiTheme="minorHAnsi"/>
          <w:sz w:val="22"/>
        </w:rPr>
        <w:t xml:space="preserve">Jalustojen laatuvaatimukset on esitetty </w:t>
      </w:r>
      <w:r w:rsidRPr="00864845">
        <w:rPr>
          <w:rFonts w:asciiTheme="minorHAnsi" w:hAnsiTheme="minorHAnsi"/>
          <w:sz w:val="22"/>
        </w:rPr>
        <w:t xml:space="preserve">Vantaan kaupungin asiakirjassa </w:t>
      </w:r>
      <w:r w:rsidRPr="00864845">
        <w:rPr>
          <w:rFonts w:asciiTheme="minorHAnsi" w:hAnsiTheme="minorHAnsi"/>
          <w:b/>
          <w:i/>
          <w:sz w:val="22"/>
        </w:rPr>
        <w:t>Ulkovalaistustöiden yleiset laatuvaatimukset</w:t>
      </w:r>
      <w:r w:rsidRPr="00864845">
        <w:rPr>
          <w:rFonts w:asciiTheme="minorHAnsi" w:hAnsiTheme="minorHAnsi"/>
          <w:sz w:val="22"/>
        </w:rPr>
        <w:t>.</w:t>
      </w:r>
    </w:p>
    <w:bookmarkEnd w:id="40"/>
    <w:p w:rsidR="00484BCC" w:rsidRPr="00613A6B" w:rsidRDefault="00484BCC" w:rsidP="00C6736B">
      <w:pPr>
        <w:pStyle w:val="Leipteksti"/>
        <w:spacing w:after="0"/>
        <w:ind w:left="0"/>
        <w:jc w:val="both"/>
        <w:rPr>
          <w:rFonts w:asciiTheme="minorHAnsi" w:hAnsiTheme="minorHAnsi"/>
          <w:color w:val="000000" w:themeColor="text1"/>
          <w:sz w:val="22"/>
          <w:szCs w:val="22"/>
        </w:rPr>
      </w:pPr>
    </w:p>
    <w:p w:rsidR="00211260" w:rsidRDefault="00211260" w:rsidP="00484BCC">
      <w:pPr>
        <w:pStyle w:val="Leipteksti"/>
        <w:spacing w:after="0"/>
        <w:ind w:left="0"/>
        <w:jc w:val="both"/>
        <w:rPr>
          <w:rFonts w:asciiTheme="minorHAnsi" w:hAnsiTheme="minorHAnsi"/>
          <w:color w:val="000000" w:themeColor="text1"/>
          <w:sz w:val="22"/>
          <w:szCs w:val="22"/>
        </w:rPr>
      </w:pPr>
      <w:r w:rsidRPr="00613A6B">
        <w:rPr>
          <w:rFonts w:asciiTheme="minorHAnsi" w:hAnsiTheme="minorHAnsi"/>
          <w:color w:val="000000" w:themeColor="text1"/>
          <w:sz w:val="22"/>
          <w:szCs w:val="22"/>
        </w:rPr>
        <w:t>Jos pylväälle kytketään kolme tai neljä kaapelia</w:t>
      </w:r>
      <w:r w:rsidR="002A5712" w:rsidRPr="00613A6B">
        <w:rPr>
          <w:rFonts w:asciiTheme="minorHAnsi" w:hAnsiTheme="minorHAnsi"/>
          <w:color w:val="000000" w:themeColor="text1"/>
          <w:sz w:val="22"/>
          <w:szCs w:val="22"/>
        </w:rPr>
        <w:t>,</w:t>
      </w:r>
      <w:r w:rsidRPr="00613A6B">
        <w:rPr>
          <w:rFonts w:asciiTheme="minorHAnsi" w:hAnsiTheme="minorHAnsi"/>
          <w:color w:val="000000" w:themeColor="text1"/>
          <w:sz w:val="22"/>
          <w:szCs w:val="22"/>
        </w:rPr>
        <w:t xml:space="preserve"> jalustan</w:t>
      </w:r>
      <w:r w:rsidR="00613A6B">
        <w:rPr>
          <w:rFonts w:asciiTheme="minorHAnsi" w:hAnsiTheme="minorHAnsi"/>
          <w:color w:val="000000" w:themeColor="text1"/>
          <w:sz w:val="22"/>
          <w:szCs w:val="22"/>
        </w:rPr>
        <w:t xml:space="preserve"> tulee</w:t>
      </w:r>
      <w:r w:rsidRPr="00613A6B">
        <w:rPr>
          <w:rFonts w:asciiTheme="minorHAnsi" w:hAnsiTheme="minorHAnsi"/>
          <w:color w:val="000000" w:themeColor="text1"/>
          <w:sz w:val="22"/>
          <w:szCs w:val="22"/>
        </w:rPr>
        <w:t xml:space="preserve"> olla neliaukkoinen.</w:t>
      </w:r>
    </w:p>
    <w:p w:rsidR="00613A6B" w:rsidRPr="00613A6B" w:rsidRDefault="00613A6B" w:rsidP="00484BCC">
      <w:pPr>
        <w:pStyle w:val="Leipteksti"/>
        <w:spacing w:after="0"/>
        <w:ind w:left="0"/>
        <w:jc w:val="both"/>
        <w:rPr>
          <w:rFonts w:asciiTheme="minorHAnsi" w:hAnsiTheme="minorHAnsi"/>
          <w:color w:val="000000" w:themeColor="text1"/>
          <w:sz w:val="22"/>
          <w:szCs w:val="22"/>
        </w:rPr>
      </w:pPr>
    </w:p>
    <w:p w:rsidR="00484BCC" w:rsidRPr="00613A6B" w:rsidRDefault="00211260" w:rsidP="00484BCC">
      <w:pPr>
        <w:pStyle w:val="Leipteksti"/>
        <w:spacing w:after="0"/>
        <w:ind w:left="0"/>
        <w:jc w:val="both"/>
        <w:rPr>
          <w:rFonts w:asciiTheme="minorHAnsi" w:hAnsiTheme="minorHAnsi"/>
          <w:color w:val="000000" w:themeColor="text1"/>
          <w:sz w:val="22"/>
          <w:szCs w:val="22"/>
        </w:rPr>
      </w:pPr>
      <w:r w:rsidRPr="00613A6B">
        <w:rPr>
          <w:rFonts w:asciiTheme="minorHAnsi" w:hAnsiTheme="minorHAnsi"/>
          <w:color w:val="000000" w:themeColor="text1"/>
          <w:sz w:val="22"/>
          <w:szCs w:val="22"/>
        </w:rPr>
        <w:t xml:space="preserve">Toreilla, aukioilla ja </w:t>
      </w:r>
      <w:r w:rsidR="00911622" w:rsidRPr="00613A6B">
        <w:rPr>
          <w:rFonts w:asciiTheme="minorHAnsi" w:hAnsiTheme="minorHAnsi"/>
          <w:color w:val="000000" w:themeColor="text1"/>
          <w:sz w:val="22"/>
          <w:szCs w:val="22"/>
        </w:rPr>
        <w:t>kävelykadu</w:t>
      </w:r>
      <w:r w:rsidRPr="00613A6B">
        <w:rPr>
          <w:rFonts w:asciiTheme="minorHAnsi" w:hAnsiTheme="minorHAnsi"/>
          <w:color w:val="000000" w:themeColor="text1"/>
          <w:sz w:val="22"/>
          <w:szCs w:val="22"/>
        </w:rPr>
        <w:t>illa</w:t>
      </w:r>
      <w:r w:rsidR="00484BCC" w:rsidRPr="00613A6B">
        <w:rPr>
          <w:rFonts w:asciiTheme="minorHAnsi" w:hAnsiTheme="minorHAnsi"/>
          <w:color w:val="000000" w:themeColor="text1"/>
          <w:sz w:val="22"/>
          <w:szCs w:val="22"/>
        </w:rPr>
        <w:t xml:space="preserve"> </w:t>
      </w:r>
      <w:r w:rsidR="008E4FE7" w:rsidRPr="00613A6B">
        <w:rPr>
          <w:rFonts w:asciiTheme="minorHAnsi" w:hAnsiTheme="minorHAnsi"/>
          <w:color w:val="000000" w:themeColor="text1"/>
          <w:sz w:val="22"/>
          <w:szCs w:val="22"/>
        </w:rPr>
        <w:t xml:space="preserve">käytetään </w:t>
      </w:r>
      <w:r w:rsidR="00484BCC" w:rsidRPr="00613A6B">
        <w:rPr>
          <w:rFonts w:asciiTheme="minorHAnsi" w:hAnsiTheme="minorHAnsi"/>
          <w:color w:val="000000" w:themeColor="text1"/>
          <w:sz w:val="22"/>
          <w:szCs w:val="22"/>
        </w:rPr>
        <w:t>terässuojalla</w:t>
      </w:r>
      <w:r w:rsidR="002169D1" w:rsidRPr="00613A6B">
        <w:rPr>
          <w:rFonts w:asciiTheme="minorHAnsi" w:hAnsiTheme="minorHAnsi"/>
          <w:color w:val="000000" w:themeColor="text1"/>
          <w:sz w:val="22"/>
          <w:szCs w:val="22"/>
        </w:rPr>
        <w:t xml:space="preserve"> ja juurikumilla</w:t>
      </w:r>
      <w:r w:rsidRPr="00613A6B">
        <w:rPr>
          <w:rFonts w:asciiTheme="minorHAnsi" w:hAnsiTheme="minorHAnsi"/>
          <w:color w:val="000000" w:themeColor="text1"/>
          <w:sz w:val="22"/>
          <w:szCs w:val="22"/>
        </w:rPr>
        <w:t xml:space="preserve"> varustettuja jalustoja</w:t>
      </w:r>
      <w:r w:rsidR="00484BCC" w:rsidRPr="00613A6B">
        <w:rPr>
          <w:rFonts w:asciiTheme="minorHAnsi" w:hAnsiTheme="minorHAnsi"/>
          <w:color w:val="000000" w:themeColor="text1"/>
          <w:sz w:val="22"/>
          <w:szCs w:val="22"/>
        </w:rPr>
        <w:t xml:space="preserve">. Terässuojaa </w:t>
      </w:r>
      <w:r w:rsidR="008E4FE7" w:rsidRPr="00613A6B">
        <w:rPr>
          <w:rFonts w:asciiTheme="minorHAnsi" w:hAnsiTheme="minorHAnsi"/>
          <w:color w:val="000000" w:themeColor="text1"/>
          <w:sz w:val="22"/>
          <w:szCs w:val="22"/>
        </w:rPr>
        <w:t xml:space="preserve">käytetään </w:t>
      </w:r>
      <w:r w:rsidRPr="00613A6B">
        <w:rPr>
          <w:rFonts w:asciiTheme="minorHAnsi" w:hAnsiTheme="minorHAnsi"/>
          <w:color w:val="000000" w:themeColor="text1"/>
          <w:sz w:val="22"/>
          <w:szCs w:val="22"/>
        </w:rPr>
        <w:t xml:space="preserve">myös puistoissa, </w:t>
      </w:r>
      <w:r w:rsidR="00484BCC" w:rsidRPr="00613A6B">
        <w:rPr>
          <w:rFonts w:asciiTheme="minorHAnsi" w:hAnsiTheme="minorHAnsi"/>
          <w:color w:val="000000" w:themeColor="text1"/>
          <w:sz w:val="22"/>
          <w:szCs w:val="22"/>
        </w:rPr>
        <w:t>jotka ovat talvikunnossapidon piirissä. Jalustan terässuojan käytöstä on aina sovittava hankekohtaisesti tilaajan</w:t>
      </w:r>
      <w:r w:rsidR="0059014A" w:rsidRPr="0059014A">
        <w:rPr>
          <w:rFonts w:asciiTheme="minorHAnsi" w:hAnsiTheme="minorHAnsi"/>
          <w:sz w:val="22"/>
        </w:rPr>
        <w:t xml:space="preserve"> </w:t>
      </w:r>
      <w:r w:rsidR="0059014A" w:rsidRPr="0059014A">
        <w:rPr>
          <w:rFonts w:asciiTheme="minorHAnsi" w:hAnsiTheme="minorHAnsi"/>
          <w:color w:val="000000" w:themeColor="text1"/>
          <w:sz w:val="22"/>
          <w:szCs w:val="22"/>
        </w:rPr>
        <w:t>ulkovalaistusvastaavan</w:t>
      </w:r>
      <w:r w:rsidR="00484BCC" w:rsidRPr="00613A6B">
        <w:rPr>
          <w:rFonts w:asciiTheme="minorHAnsi" w:hAnsiTheme="minorHAnsi"/>
          <w:color w:val="000000" w:themeColor="text1"/>
          <w:sz w:val="22"/>
          <w:szCs w:val="22"/>
        </w:rPr>
        <w:t xml:space="preserve"> kanssa.</w:t>
      </w:r>
      <w:r w:rsidR="002169D1" w:rsidRPr="00613A6B">
        <w:rPr>
          <w:rFonts w:asciiTheme="minorHAnsi" w:hAnsiTheme="minorHAnsi"/>
          <w:color w:val="000000" w:themeColor="text1"/>
          <w:sz w:val="22"/>
          <w:szCs w:val="22"/>
        </w:rPr>
        <w:t xml:space="preserve"> Muulloin jalustan yläosassa käytetään säänkestävää muovisuojaa sekä juurikumia.</w:t>
      </w:r>
    </w:p>
    <w:p w:rsidR="00911E30" w:rsidRPr="00613A6B" w:rsidRDefault="00911E30" w:rsidP="00484BCC">
      <w:pPr>
        <w:pStyle w:val="Leipteksti"/>
        <w:spacing w:after="0"/>
        <w:ind w:left="0"/>
        <w:jc w:val="both"/>
        <w:rPr>
          <w:rFonts w:asciiTheme="minorHAnsi" w:hAnsiTheme="minorHAnsi"/>
          <w:color w:val="000000" w:themeColor="text1"/>
          <w:sz w:val="22"/>
          <w:szCs w:val="22"/>
        </w:rPr>
      </w:pPr>
    </w:p>
    <w:p w:rsidR="00484BCC" w:rsidRPr="00613A6B" w:rsidRDefault="00484BCC" w:rsidP="00484BCC">
      <w:pPr>
        <w:pStyle w:val="Leipteksti"/>
        <w:spacing w:after="0"/>
        <w:ind w:left="0"/>
        <w:jc w:val="both"/>
        <w:rPr>
          <w:rFonts w:asciiTheme="minorHAnsi" w:hAnsiTheme="minorHAnsi"/>
          <w:sz w:val="22"/>
          <w:szCs w:val="22"/>
        </w:rPr>
      </w:pPr>
      <w:r w:rsidRPr="00613A6B">
        <w:rPr>
          <w:rFonts w:asciiTheme="minorHAnsi" w:hAnsiTheme="minorHAnsi"/>
          <w:sz w:val="22"/>
          <w:szCs w:val="22"/>
        </w:rPr>
        <w:t>Pysäköintialueiden pysäköintiruutujen vieressä olevat pylväät voidaan tarvittaessa varustaa törmäyssuojilla. Törmäyssuojien käytöstä on aina sovittava hankekohtaisesti tilaajan</w:t>
      </w:r>
      <w:r w:rsidR="0059014A" w:rsidRPr="0059014A">
        <w:rPr>
          <w:rFonts w:asciiTheme="minorHAnsi" w:hAnsiTheme="minorHAnsi"/>
          <w:sz w:val="22"/>
        </w:rPr>
        <w:t xml:space="preserve"> </w:t>
      </w:r>
      <w:r w:rsidR="0059014A" w:rsidRPr="0059014A">
        <w:rPr>
          <w:rFonts w:asciiTheme="minorHAnsi" w:hAnsiTheme="minorHAnsi"/>
          <w:sz w:val="22"/>
          <w:szCs w:val="22"/>
        </w:rPr>
        <w:t>ulkovalaistusvastaavan</w:t>
      </w:r>
      <w:r w:rsidRPr="00613A6B">
        <w:rPr>
          <w:rFonts w:asciiTheme="minorHAnsi" w:hAnsiTheme="minorHAnsi"/>
          <w:sz w:val="22"/>
          <w:szCs w:val="22"/>
        </w:rPr>
        <w:t xml:space="preserve"> kanssa.</w:t>
      </w:r>
    </w:p>
    <w:p w:rsidR="007D04DF" w:rsidRDefault="007D04DF" w:rsidP="00484BCC">
      <w:pPr>
        <w:pStyle w:val="Leipteksti"/>
        <w:spacing w:after="0"/>
        <w:ind w:left="0"/>
        <w:jc w:val="both"/>
      </w:pPr>
    </w:p>
    <w:p w:rsidR="007D04DF" w:rsidRPr="00673166" w:rsidRDefault="007D04DF" w:rsidP="007D04DF">
      <w:pPr>
        <w:pStyle w:val="Otsikko3"/>
        <w:rPr>
          <w:color w:val="000000" w:themeColor="text1"/>
        </w:rPr>
      </w:pPr>
      <w:bookmarkStart w:id="41" w:name="_Toc469641950"/>
      <w:bookmarkStart w:id="42" w:name="_Toc531604244"/>
      <w:r w:rsidRPr="00673166">
        <w:rPr>
          <w:color w:val="000000" w:themeColor="text1"/>
        </w:rPr>
        <w:lastRenderedPageBreak/>
        <w:t>Silta- ja sillanalusvalaistukset</w:t>
      </w:r>
      <w:bookmarkEnd w:id="41"/>
      <w:bookmarkEnd w:id="42"/>
    </w:p>
    <w:p w:rsidR="009041B5" w:rsidRPr="00613A6B" w:rsidRDefault="009041B5" w:rsidP="000C6618">
      <w:pPr>
        <w:pStyle w:val="Leipteksti"/>
        <w:spacing w:after="0"/>
        <w:ind w:left="0"/>
        <w:jc w:val="both"/>
        <w:rPr>
          <w:rFonts w:asciiTheme="minorHAnsi" w:hAnsiTheme="minorHAnsi"/>
          <w:sz w:val="22"/>
        </w:rPr>
      </w:pPr>
      <w:r w:rsidRPr="00613A6B">
        <w:rPr>
          <w:rFonts w:asciiTheme="minorHAnsi" w:hAnsiTheme="minorHAnsi"/>
          <w:sz w:val="22"/>
        </w:rPr>
        <w:t>Silta- ja sillanalusvalaistuksien osalta pyritään ensisijaisesti uppoasennukseen.</w:t>
      </w:r>
    </w:p>
    <w:p w:rsidR="003F4612" w:rsidRPr="00613A6B" w:rsidRDefault="003F4612" w:rsidP="000C6618">
      <w:pPr>
        <w:pStyle w:val="Leipteksti"/>
        <w:spacing w:after="0"/>
        <w:ind w:left="0"/>
        <w:jc w:val="both"/>
        <w:rPr>
          <w:rFonts w:asciiTheme="minorHAnsi" w:hAnsiTheme="minorHAnsi"/>
          <w:sz w:val="22"/>
        </w:rPr>
      </w:pPr>
    </w:p>
    <w:p w:rsidR="000C6618" w:rsidRPr="00613A6B" w:rsidRDefault="003F4612" w:rsidP="000C6618">
      <w:pPr>
        <w:pStyle w:val="Leipteksti"/>
        <w:spacing w:after="0"/>
        <w:ind w:left="0"/>
        <w:jc w:val="both"/>
        <w:rPr>
          <w:rFonts w:asciiTheme="minorHAnsi" w:hAnsiTheme="minorHAnsi"/>
          <w:color w:val="FF0000"/>
          <w:sz w:val="22"/>
        </w:rPr>
      </w:pPr>
      <w:r w:rsidRPr="00613A6B">
        <w:rPr>
          <w:rFonts w:asciiTheme="minorHAnsi" w:hAnsiTheme="minorHAnsi"/>
          <w:sz w:val="22"/>
        </w:rPr>
        <w:t>Siltavalaistuksien uppoasennuksissa</w:t>
      </w:r>
      <w:r w:rsidR="00EA7E33" w:rsidRPr="00613A6B">
        <w:rPr>
          <w:rFonts w:asciiTheme="minorHAnsi" w:hAnsiTheme="minorHAnsi"/>
          <w:sz w:val="22"/>
        </w:rPr>
        <w:t xml:space="preserve"> kaapeli ja valaisinjohdot asennetaan yleensä </w:t>
      </w:r>
      <w:r w:rsidR="000C6618" w:rsidRPr="00613A6B">
        <w:rPr>
          <w:rFonts w:asciiTheme="minorHAnsi" w:hAnsiTheme="minorHAnsi"/>
          <w:sz w:val="22"/>
        </w:rPr>
        <w:t>m</w:t>
      </w:r>
      <w:r w:rsidR="00EA7E33" w:rsidRPr="00613A6B">
        <w:rPr>
          <w:rFonts w:asciiTheme="minorHAnsi" w:hAnsiTheme="minorHAnsi"/>
          <w:sz w:val="22"/>
        </w:rPr>
        <w:t>uovi</w:t>
      </w:r>
      <w:r w:rsidR="006C5D9E" w:rsidRPr="00613A6B">
        <w:rPr>
          <w:rFonts w:asciiTheme="minorHAnsi" w:hAnsiTheme="minorHAnsi"/>
          <w:sz w:val="22"/>
        </w:rPr>
        <w:t>seen A-luokan kaapelinsuoja</w:t>
      </w:r>
      <w:r w:rsidR="00EA7E33" w:rsidRPr="00613A6B">
        <w:rPr>
          <w:rFonts w:asciiTheme="minorHAnsi" w:hAnsiTheme="minorHAnsi"/>
          <w:sz w:val="22"/>
        </w:rPr>
        <w:t>putkeen. Ryhmäjohdon osalta käytetään ensisijaisesti tyyppiä MP1</w:t>
      </w:r>
      <w:r w:rsidR="00673166" w:rsidRPr="00613A6B">
        <w:rPr>
          <w:rFonts w:asciiTheme="minorHAnsi" w:hAnsiTheme="minorHAnsi"/>
          <w:sz w:val="22"/>
        </w:rPr>
        <w:t>10</w:t>
      </w:r>
      <w:r w:rsidR="006C5D9E" w:rsidRPr="00613A6B">
        <w:rPr>
          <w:rFonts w:asciiTheme="minorHAnsi" w:hAnsiTheme="minorHAnsi"/>
          <w:sz w:val="22"/>
        </w:rPr>
        <w:t>,</w:t>
      </w:r>
      <w:r w:rsidR="00673166" w:rsidRPr="00613A6B">
        <w:rPr>
          <w:rFonts w:asciiTheme="minorHAnsi" w:hAnsiTheme="minorHAnsi"/>
          <w:sz w:val="22"/>
        </w:rPr>
        <w:t xml:space="preserve"> </w:t>
      </w:r>
      <w:r w:rsidR="00EA7E33" w:rsidRPr="00613A6B">
        <w:rPr>
          <w:rFonts w:asciiTheme="minorHAnsi" w:hAnsiTheme="minorHAnsi"/>
          <w:sz w:val="22"/>
        </w:rPr>
        <w:t>kuitenkin vähintään tyyppiä MP75 ja valaisinjohdon osalta tyyppiä</w:t>
      </w:r>
      <w:r w:rsidR="004D722E" w:rsidRPr="00613A6B">
        <w:rPr>
          <w:rFonts w:asciiTheme="minorHAnsi" w:hAnsiTheme="minorHAnsi"/>
          <w:sz w:val="22"/>
        </w:rPr>
        <w:t xml:space="preserve"> MP25</w:t>
      </w:r>
      <w:r w:rsidR="00756270" w:rsidRPr="00613A6B">
        <w:rPr>
          <w:rFonts w:asciiTheme="minorHAnsi" w:hAnsiTheme="minorHAnsi"/>
          <w:sz w:val="22"/>
        </w:rPr>
        <w:t>.</w:t>
      </w:r>
    </w:p>
    <w:p w:rsidR="00756270" w:rsidRPr="00613A6B" w:rsidRDefault="00756270" w:rsidP="000C6618">
      <w:pPr>
        <w:pStyle w:val="Leipteksti"/>
        <w:spacing w:after="0"/>
        <w:ind w:left="0"/>
        <w:jc w:val="both"/>
        <w:rPr>
          <w:rFonts w:asciiTheme="minorHAnsi" w:hAnsiTheme="minorHAnsi"/>
          <w:color w:val="FF0000"/>
          <w:sz w:val="22"/>
        </w:rPr>
      </w:pPr>
    </w:p>
    <w:p w:rsidR="00756270" w:rsidRPr="00613A6B" w:rsidRDefault="00756270" w:rsidP="000C6618">
      <w:pPr>
        <w:pStyle w:val="Leipteksti"/>
        <w:spacing w:after="0"/>
        <w:ind w:left="0"/>
        <w:jc w:val="both"/>
        <w:rPr>
          <w:rFonts w:asciiTheme="minorHAnsi" w:hAnsiTheme="minorHAnsi"/>
          <w:color w:val="000000" w:themeColor="text1"/>
          <w:sz w:val="22"/>
        </w:rPr>
      </w:pPr>
      <w:r w:rsidRPr="00613A6B">
        <w:rPr>
          <w:rFonts w:asciiTheme="minorHAnsi" w:hAnsiTheme="minorHAnsi"/>
          <w:color w:val="000000" w:themeColor="text1"/>
          <w:sz w:val="22"/>
        </w:rPr>
        <w:t>Siltavalaistuksien pinta-asennuksissa kaapeli ja valaisinjohdot asennetaan alumiiniputkeen. Ryhmäjohdon osalta käytetään ensisijaisesti tyyppiä JAPP50 (esim. asennus nykyisen sillan alapintaan) ja valaisinjohdon osalta tyyppiä JAPP25.</w:t>
      </w:r>
    </w:p>
    <w:p w:rsidR="000C6618" w:rsidRPr="00613A6B" w:rsidRDefault="000C6618" w:rsidP="000C6618">
      <w:pPr>
        <w:pStyle w:val="Leipteksti"/>
        <w:spacing w:after="0"/>
        <w:ind w:left="0"/>
        <w:jc w:val="both"/>
        <w:rPr>
          <w:rFonts w:asciiTheme="minorHAnsi" w:hAnsiTheme="minorHAnsi"/>
          <w:sz w:val="22"/>
        </w:rPr>
      </w:pPr>
    </w:p>
    <w:p w:rsidR="00756270" w:rsidRPr="00613A6B" w:rsidRDefault="000C6618" w:rsidP="00756270">
      <w:pPr>
        <w:pStyle w:val="Leipteksti"/>
        <w:spacing w:after="0"/>
        <w:ind w:left="0"/>
        <w:jc w:val="both"/>
        <w:rPr>
          <w:rFonts w:asciiTheme="minorHAnsi" w:hAnsiTheme="minorHAnsi"/>
          <w:color w:val="000000" w:themeColor="text1"/>
          <w:sz w:val="22"/>
        </w:rPr>
      </w:pPr>
      <w:r w:rsidRPr="00613A6B">
        <w:rPr>
          <w:rFonts w:asciiTheme="minorHAnsi" w:hAnsiTheme="minorHAnsi"/>
          <w:color w:val="000000" w:themeColor="text1"/>
          <w:sz w:val="22"/>
        </w:rPr>
        <w:t>Sillanalusvalaistuksien syöttö oteta</w:t>
      </w:r>
      <w:r w:rsidR="00673166" w:rsidRPr="00613A6B">
        <w:rPr>
          <w:rFonts w:asciiTheme="minorHAnsi" w:hAnsiTheme="minorHAnsi"/>
          <w:color w:val="000000" w:themeColor="text1"/>
          <w:sz w:val="22"/>
        </w:rPr>
        <w:t>an yleensä lähimmältä</w:t>
      </w:r>
      <w:r w:rsidR="008A39AE" w:rsidRPr="00613A6B">
        <w:rPr>
          <w:rFonts w:asciiTheme="minorHAnsi" w:hAnsiTheme="minorHAnsi"/>
          <w:color w:val="000000" w:themeColor="text1"/>
          <w:sz w:val="22"/>
        </w:rPr>
        <w:t xml:space="preserve"> </w:t>
      </w:r>
      <w:r w:rsidR="00BF242F" w:rsidRPr="00613A6B">
        <w:rPr>
          <w:rFonts w:asciiTheme="minorHAnsi" w:hAnsiTheme="minorHAnsi"/>
          <w:color w:val="000000" w:themeColor="text1"/>
          <w:sz w:val="22"/>
        </w:rPr>
        <w:t>valaisin</w:t>
      </w:r>
      <w:r w:rsidR="008A39AE" w:rsidRPr="00613A6B">
        <w:rPr>
          <w:rFonts w:asciiTheme="minorHAnsi" w:hAnsiTheme="minorHAnsi"/>
          <w:color w:val="000000" w:themeColor="text1"/>
          <w:sz w:val="22"/>
        </w:rPr>
        <w:t xml:space="preserve">pylväältä ja pylväs varustetaan 10 A sulakkeella. </w:t>
      </w:r>
      <w:r w:rsidRPr="00613A6B">
        <w:rPr>
          <w:rFonts w:asciiTheme="minorHAnsi" w:hAnsiTheme="minorHAnsi"/>
          <w:color w:val="000000" w:themeColor="text1"/>
          <w:sz w:val="22"/>
        </w:rPr>
        <w:t xml:space="preserve"> </w:t>
      </w:r>
      <w:r w:rsidR="008A39AE" w:rsidRPr="00613A6B">
        <w:rPr>
          <w:rFonts w:asciiTheme="minorHAnsi" w:hAnsiTheme="minorHAnsi"/>
          <w:color w:val="000000" w:themeColor="text1"/>
          <w:sz w:val="22"/>
        </w:rPr>
        <w:t>K</w:t>
      </w:r>
      <w:r w:rsidR="00BF242F" w:rsidRPr="00613A6B">
        <w:rPr>
          <w:rFonts w:asciiTheme="minorHAnsi" w:hAnsiTheme="minorHAnsi"/>
          <w:color w:val="000000" w:themeColor="text1"/>
          <w:sz w:val="22"/>
        </w:rPr>
        <w:t>aapelityyppinä</w:t>
      </w:r>
      <w:r w:rsidRPr="00613A6B">
        <w:rPr>
          <w:rFonts w:asciiTheme="minorHAnsi" w:hAnsiTheme="minorHAnsi"/>
          <w:color w:val="000000" w:themeColor="text1"/>
          <w:sz w:val="22"/>
        </w:rPr>
        <w:t xml:space="preserve"> </w:t>
      </w:r>
      <w:r w:rsidR="008A39AE" w:rsidRPr="00613A6B">
        <w:rPr>
          <w:rFonts w:asciiTheme="minorHAnsi" w:hAnsiTheme="minorHAnsi"/>
          <w:color w:val="000000" w:themeColor="text1"/>
          <w:sz w:val="22"/>
        </w:rPr>
        <w:t xml:space="preserve">käytetään </w:t>
      </w:r>
      <w:r w:rsidR="00BF242F" w:rsidRPr="00613A6B">
        <w:rPr>
          <w:rFonts w:asciiTheme="minorHAnsi" w:hAnsiTheme="minorHAnsi"/>
          <w:color w:val="000000" w:themeColor="text1"/>
          <w:sz w:val="22"/>
        </w:rPr>
        <w:t>yleensä MCMK 4x2,5+2,5S -kaapelia,</w:t>
      </w:r>
      <w:r w:rsidRPr="00613A6B">
        <w:rPr>
          <w:rFonts w:asciiTheme="minorHAnsi" w:hAnsiTheme="minorHAnsi"/>
          <w:color w:val="000000" w:themeColor="text1"/>
          <w:sz w:val="22"/>
        </w:rPr>
        <w:t xml:space="preserve"> joka asennetaan uppoasennuksissa </w:t>
      </w:r>
      <w:r w:rsidR="00EA7E33" w:rsidRPr="00613A6B">
        <w:rPr>
          <w:rFonts w:asciiTheme="minorHAnsi" w:hAnsiTheme="minorHAnsi"/>
          <w:color w:val="000000" w:themeColor="text1"/>
          <w:sz w:val="22"/>
        </w:rPr>
        <w:t>ensisijais</w:t>
      </w:r>
      <w:r w:rsidR="00C51EEF" w:rsidRPr="00613A6B">
        <w:rPr>
          <w:rFonts w:asciiTheme="minorHAnsi" w:hAnsiTheme="minorHAnsi"/>
          <w:color w:val="000000" w:themeColor="text1"/>
          <w:sz w:val="22"/>
        </w:rPr>
        <w:t xml:space="preserve">esti muoviputkeen </w:t>
      </w:r>
      <w:r w:rsidR="004D722E" w:rsidRPr="00613A6B">
        <w:rPr>
          <w:rFonts w:asciiTheme="minorHAnsi" w:hAnsiTheme="minorHAnsi"/>
          <w:color w:val="000000" w:themeColor="text1"/>
          <w:sz w:val="22"/>
        </w:rPr>
        <w:t>MP25</w:t>
      </w:r>
      <w:r w:rsidR="00A5202F" w:rsidRPr="00613A6B">
        <w:rPr>
          <w:rFonts w:asciiTheme="minorHAnsi" w:hAnsiTheme="minorHAnsi"/>
          <w:color w:val="000000" w:themeColor="text1"/>
          <w:sz w:val="22"/>
        </w:rPr>
        <w:t xml:space="preserve"> (A-luokka)</w:t>
      </w:r>
      <w:r w:rsidR="00756270" w:rsidRPr="00613A6B">
        <w:rPr>
          <w:rFonts w:asciiTheme="minorHAnsi" w:hAnsiTheme="minorHAnsi"/>
          <w:color w:val="000000" w:themeColor="text1"/>
          <w:sz w:val="22"/>
        </w:rPr>
        <w:t xml:space="preserve"> ja pinta-asennuksissa alumiiniputkeen JAPP25.</w:t>
      </w:r>
    </w:p>
    <w:p w:rsidR="00756270" w:rsidRPr="00613A6B" w:rsidRDefault="00756270" w:rsidP="00756270">
      <w:pPr>
        <w:pStyle w:val="Leipteksti"/>
        <w:spacing w:after="0"/>
        <w:ind w:left="0"/>
        <w:jc w:val="both"/>
        <w:rPr>
          <w:rFonts w:asciiTheme="minorHAnsi" w:hAnsiTheme="minorHAnsi"/>
          <w:sz w:val="22"/>
        </w:rPr>
      </w:pPr>
    </w:p>
    <w:p w:rsidR="00756270" w:rsidRPr="00613A6B" w:rsidRDefault="00756270" w:rsidP="000C6618">
      <w:pPr>
        <w:pStyle w:val="Leipteksti"/>
        <w:spacing w:after="0"/>
        <w:ind w:left="0"/>
        <w:jc w:val="both"/>
        <w:rPr>
          <w:rFonts w:asciiTheme="minorHAnsi" w:hAnsiTheme="minorHAnsi"/>
          <w:sz w:val="22"/>
        </w:rPr>
      </w:pPr>
      <w:r w:rsidRPr="00613A6B">
        <w:rPr>
          <w:rFonts w:asciiTheme="minorHAnsi" w:hAnsiTheme="minorHAnsi"/>
          <w:sz w:val="22"/>
        </w:rPr>
        <w:t>Siltojen ja alikulkujen valaistuksien putkitukset esitetään ensisijaisesti siltasuunnitelmissa. Valaistussuunnitelmissa esitetään ainoastaan putkitusten periaatteet ja skemaattinen kaapelointi. Valaistussuunnitelmassa viitataan rakennekuvien osalta siltasuunnitelmiin.</w:t>
      </w:r>
    </w:p>
    <w:p w:rsidR="00C51EEF" w:rsidRDefault="00C51EEF" w:rsidP="000C6618">
      <w:pPr>
        <w:pStyle w:val="Leipteksti"/>
        <w:spacing w:after="0"/>
        <w:ind w:left="0"/>
        <w:jc w:val="both"/>
      </w:pPr>
    </w:p>
    <w:p w:rsidR="000C6618" w:rsidRPr="00826CAC" w:rsidRDefault="000C6618" w:rsidP="000C6618">
      <w:pPr>
        <w:pStyle w:val="Otsikko3"/>
        <w:rPr>
          <w:color w:val="000000" w:themeColor="text1"/>
        </w:rPr>
      </w:pPr>
      <w:bookmarkStart w:id="43" w:name="_Toc531604245"/>
      <w:r w:rsidRPr="00826CAC">
        <w:rPr>
          <w:color w:val="000000" w:themeColor="text1"/>
        </w:rPr>
        <w:t>Maakaapelit</w:t>
      </w:r>
      <w:r w:rsidR="00864845">
        <w:rPr>
          <w:color w:val="000000" w:themeColor="text1"/>
        </w:rPr>
        <w:t xml:space="preserve"> ja ilmajohdot</w:t>
      </w:r>
      <w:bookmarkEnd w:id="43"/>
    </w:p>
    <w:p w:rsidR="000C6618" w:rsidRDefault="000C6618" w:rsidP="000C6618">
      <w:pPr>
        <w:pStyle w:val="Leipteksti"/>
        <w:spacing w:after="0"/>
        <w:ind w:left="0"/>
        <w:jc w:val="both"/>
        <w:rPr>
          <w:rFonts w:asciiTheme="minorHAnsi" w:hAnsiTheme="minorHAnsi"/>
          <w:sz w:val="22"/>
        </w:rPr>
      </w:pPr>
      <w:r w:rsidRPr="00613A6B">
        <w:rPr>
          <w:rFonts w:asciiTheme="minorHAnsi" w:hAnsiTheme="minorHAnsi"/>
          <w:sz w:val="22"/>
        </w:rPr>
        <w:t xml:space="preserve">Ulkovalaistusasennuksissa käytetään aina </w:t>
      </w:r>
      <w:r w:rsidR="00826CAC" w:rsidRPr="00613A6B">
        <w:rPr>
          <w:rFonts w:asciiTheme="minorHAnsi" w:hAnsiTheme="minorHAnsi"/>
          <w:sz w:val="22"/>
        </w:rPr>
        <w:t xml:space="preserve">ensisijaisesti </w:t>
      </w:r>
      <w:r w:rsidRPr="00613A6B">
        <w:rPr>
          <w:rFonts w:asciiTheme="minorHAnsi" w:hAnsiTheme="minorHAnsi"/>
          <w:sz w:val="22"/>
        </w:rPr>
        <w:t>maakaapelia, ellei tilaajan</w:t>
      </w:r>
      <w:r w:rsidR="0059014A" w:rsidRPr="0059014A">
        <w:rPr>
          <w:rFonts w:asciiTheme="minorHAnsi" w:hAnsiTheme="minorHAnsi"/>
          <w:sz w:val="22"/>
        </w:rPr>
        <w:t xml:space="preserve"> ulkovalaistusvastaavan</w:t>
      </w:r>
      <w:r w:rsidRPr="00613A6B">
        <w:rPr>
          <w:rFonts w:asciiTheme="minorHAnsi" w:hAnsiTheme="minorHAnsi"/>
          <w:sz w:val="22"/>
        </w:rPr>
        <w:t xml:space="preserve"> kanssa ole muuta sovittu. </w:t>
      </w:r>
    </w:p>
    <w:p w:rsidR="00864845" w:rsidRDefault="00864845" w:rsidP="000C6618">
      <w:pPr>
        <w:pStyle w:val="Leipteksti"/>
        <w:spacing w:after="0"/>
        <w:ind w:left="0"/>
        <w:jc w:val="both"/>
        <w:rPr>
          <w:rFonts w:asciiTheme="minorHAnsi" w:hAnsiTheme="minorHAnsi"/>
          <w:sz w:val="22"/>
        </w:rPr>
      </w:pPr>
    </w:p>
    <w:p w:rsidR="00864845" w:rsidRPr="00864845" w:rsidRDefault="00864845" w:rsidP="00864845">
      <w:pPr>
        <w:pStyle w:val="Leipteksti"/>
        <w:spacing w:after="0"/>
        <w:ind w:left="0"/>
        <w:jc w:val="both"/>
        <w:rPr>
          <w:rFonts w:asciiTheme="minorHAnsi" w:hAnsiTheme="minorHAnsi"/>
          <w:sz w:val="22"/>
        </w:rPr>
      </w:pPr>
      <w:r>
        <w:rPr>
          <w:rFonts w:asciiTheme="minorHAnsi" w:hAnsiTheme="minorHAnsi"/>
          <w:sz w:val="22"/>
        </w:rPr>
        <w:t xml:space="preserve">Maakaapeleiden ja ilmajohtojen laatuvaatimukset on esitetty </w:t>
      </w:r>
      <w:r w:rsidRPr="00864845">
        <w:rPr>
          <w:rFonts w:asciiTheme="minorHAnsi" w:hAnsiTheme="minorHAnsi"/>
          <w:sz w:val="22"/>
        </w:rPr>
        <w:t xml:space="preserve">Vantaan kaupungin asiakirjassa </w:t>
      </w:r>
      <w:r w:rsidRPr="00864845">
        <w:rPr>
          <w:rFonts w:asciiTheme="minorHAnsi" w:hAnsiTheme="minorHAnsi"/>
          <w:b/>
          <w:i/>
          <w:sz w:val="22"/>
        </w:rPr>
        <w:t>Ulkovalaistustöiden yleiset laatuvaatimukset</w:t>
      </w:r>
      <w:r w:rsidRPr="00864845">
        <w:rPr>
          <w:rFonts w:asciiTheme="minorHAnsi" w:hAnsiTheme="minorHAnsi"/>
          <w:sz w:val="22"/>
        </w:rPr>
        <w:t>.</w:t>
      </w:r>
    </w:p>
    <w:p w:rsidR="000C6618" w:rsidRPr="00613A6B" w:rsidRDefault="000C6618" w:rsidP="000C6618">
      <w:pPr>
        <w:pStyle w:val="Leipteksti"/>
        <w:spacing w:after="0"/>
        <w:ind w:left="0"/>
        <w:jc w:val="both"/>
        <w:rPr>
          <w:rFonts w:asciiTheme="minorHAnsi" w:hAnsiTheme="minorHAnsi"/>
          <w:sz w:val="22"/>
        </w:rPr>
      </w:pPr>
    </w:p>
    <w:p w:rsidR="000C6618" w:rsidRPr="00613A6B" w:rsidRDefault="00BF242F" w:rsidP="000C6618">
      <w:pPr>
        <w:pStyle w:val="Leipteksti"/>
        <w:spacing w:after="0"/>
        <w:ind w:left="0"/>
        <w:jc w:val="both"/>
        <w:rPr>
          <w:rFonts w:asciiTheme="minorHAnsi" w:hAnsiTheme="minorHAnsi"/>
          <w:sz w:val="22"/>
        </w:rPr>
      </w:pPr>
      <w:r w:rsidRPr="00613A6B">
        <w:rPr>
          <w:rFonts w:asciiTheme="minorHAnsi" w:hAnsiTheme="minorHAnsi"/>
          <w:sz w:val="22"/>
        </w:rPr>
        <w:t xml:space="preserve">Vantaan </w:t>
      </w:r>
      <w:r w:rsidR="000C6618" w:rsidRPr="00613A6B">
        <w:rPr>
          <w:rFonts w:asciiTheme="minorHAnsi" w:hAnsiTheme="minorHAnsi"/>
          <w:sz w:val="22"/>
        </w:rPr>
        <w:t xml:space="preserve">kaupungin ulkovalaistusverkko on toteutettu 4-napaisena. Maakaapelin kaapelityyppi on AXMK 4x25S. </w:t>
      </w:r>
    </w:p>
    <w:p w:rsidR="00BF242F" w:rsidRPr="00613A6B" w:rsidRDefault="00BF242F" w:rsidP="000C6618">
      <w:pPr>
        <w:pStyle w:val="Leipteksti"/>
        <w:spacing w:after="0"/>
        <w:ind w:left="0"/>
        <w:jc w:val="both"/>
        <w:rPr>
          <w:rFonts w:asciiTheme="minorHAnsi" w:hAnsiTheme="minorHAnsi"/>
          <w:sz w:val="22"/>
        </w:rPr>
      </w:pPr>
    </w:p>
    <w:p w:rsidR="00A44CB7" w:rsidRPr="00613A6B" w:rsidRDefault="00206AA8" w:rsidP="00A44CB7">
      <w:pPr>
        <w:pStyle w:val="Leipteksti"/>
        <w:spacing w:after="0"/>
        <w:ind w:left="0"/>
        <w:jc w:val="both"/>
        <w:rPr>
          <w:rFonts w:asciiTheme="minorHAnsi" w:hAnsiTheme="minorHAnsi"/>
          <w:color w:val="000000" w:themeColor="text1"/>
          <w:sz w:val="22"/>
        </w:rPr>
      </w:pPr>
      <w:r w:rsidRPr="00613A6B">
        <w:rPr>
          <w:rFonts w:asciiTheme="minorHAnsi" w:hAnsiTheme="minorHAnsi"/>
          <w:color w:val="000000" w:themeColor="text1"/>
          <w:sz w:val="22"/>
        </w:rPr>
        <w:t>Pysäkkikatosten</w:t>
      </w:r>
      <w:r w:rsidR="000C6618" w:rsidRPr="00613A6B">
        <w:rPr>
          <w:rFonts w:asciiTheme="minorHAnsi" w:hAnsiTheme="minorHAnsi"/>
          <w:color w:val="000000" w:themeColor="text1"/>
          <w:sz w:val="22"/>
        </w:rPr>
        <w:t xml:space="preserve"> valaistuksien syöttö </w:t>
      </w:r>
      <w:r w:rsidR="00BF242F" w:rsidRPr="00613A6B">
        <w:rPr>
          <w:rFonts w:asciiTheme="minorHAnsi" w:hAnsiTheme="minorHAnsi"/>
          <w:color w:val="000000" w:themeColor="text1"/>
          <w:sz w:val="22"/>
        </w:rPr>
        <w:t xml:space="preserve">toteutetaan 3-napaisena ja se </w:t>
      </w:r>
      <w:r w:rsidR="000C6618" w:rsidRPr="00613A6B">
        <w:rPr>
          <w:rFonts w:asciiTheme="minorHAnsi" w:hAnsiTheme="minorHAnsi"/>
          <w:color w:val="000000" w:themeColor="text1"/>
          <w:sz w:val="22"/>
        </w:rPr>
        <w:t xml:space="preserve">otetaan </w:t>
      </w:r>
      <w:r w:rsidR="00BF242F" w:rsidRPr="00613A6B">
        <w:rPr>
          <w:rFonts w:asciiTheme="minorHAnsi" w:hAnsiTheme="minorHAnsi"/>
          <w:color w:val="000000" w:themeColor="text1"/>
          <w:sz w:val="22"/>
        </w:rPr>
        <w:t xml:space="preserve">yleensä </w:t>
      </w:r>
      <w:r w:rsidR="000C6618" w:rsidRPr="00613A6B">
        <w:rPr>
          <w:rFonts w:asciiTheme="minorHAnsi" w:hAnsiTheme="minorHAnsi"/>
          <w:color w:val="000000" w:themeColor="text1"/>
          <w:sz w:val="22"/>
        </w:rPr>
        <w:t xml:space="preserve">lähimmältä </w:t>
      </w:r>
      <w:r w:rsidR="00BF242F" w:rsidRPr="00613A6B">
        <w:rPr>
          <w:rFonts w:asciiTheme="minorHAnsi" w:hAnsiTheme="minorHAnsi"/>
          <w:color w:val="000000" w:themeColor="text1"/>
          <w:sz w:val="22"/>
        </w:rPr>
        <w:t>valaisin</w:t>
      </w:r>
      <w:r w:rsidR="000C6618" w:rsidRPr="00613A6B">
        <w:rPr>
          <w:rFonts w:asciiTheme="minorHAnsi" w:hAnsiTheme="minorHAnsi"/>
          <w:color w:val="000000" w:themeColor="text1"/>
          <w:sz w:val="22"/>
        </w:rPr>
        <w:t>pylväältä. Maakaapelityyppinä käytetään MCMK</w:t>
      </w:r>
      <w:r w:rsidR="000F7227" w:rsidRPr="00613A6B">
        <w:rPr>
          <w:rFonts w:asciiTheme="minorHAnsi" w:hAnsiTheme="minorHAnsi"/>
          <w:color w:val="000000" w:themeColor="text1"/>
          <w:sz w:val="22"/>
        </w:rPr>
        <w:t xml:space="preserve"> 2x2,5+2,5S.</w:t>
      </w:r>
      <w:r w:rsidRPr="00613A6B">
        <w:rPr>
          <w:rFonts w:asciiTheme="minorHAnsi" w:hAnsiTheme="minorHAnsi"/>
          <w:color w:val="000000" w:themeColor="text1"/>
          <w:sz w:val="22"/>
        </w:rPr>
        <w:t xml:space="preserve"> </w:t>
      </w:r>
      <w:r w:rsidR="000C6618" w:rsidRPr="00613A6B">
        <w:rPr>
          <w:rFonts w:asciiTheme="minorHAnsi" w:hAnsiTheme="minorHAnsi"/>
          <w:color w:val="000000" w:themeColor="text1"/>
          <w:sz w:val="22"/>
        </w:rPr>
        <w:t xml:space="preserve">Pylväs </w:t>
      </w:r>
      <w:r w:rsidR="000F7227" w:rsidRPr="00613A6B">
        <w:rPr>
          <w:rFonts w:asciiTheme="minorHAnsi" w:hAnsiTheme="minorHAnsi"/>
          <w:color w:val="000000" w:themeColor="text1"/>
          <w:sz w:val="22"/>
        </w:rPr>
        <w:t xml:space="preserve">varustetaan </w:t>
      </w:r>
      <w:r w:rsidR="000C6618" w:rsidRPr="00613A6B">
        <w:rPr>
          <w:rFonts w:asciiTheme="minorHAnsi" w:hAnsiTheme="minorHAnsi"/>
          <w:color w:val="000000" w:themeColor="text1"/>
          <w:sz w:val="22"/>
        </w:rPr>
        <w:t>6 A sulakkeella.</w:t>
      </w:r>
    </w:p>
    <w:p w:rsidR="000C6618" w:rsidRPr="00613A6B" w:rsidRDefault="000C6618" w:rsidP="000C6618">
      <w:pPr>
        <w:pStyle w:val="Leipteksti"/>
        <w:spacing w:after="0"/>
        <w:ind w:left="0"/>
        <w:jc w:val="both"/>
        <w:rPr>
          <w:rFonts w:asciiTheme="minorHAnsi" w:hAnsiTheme="minorHAnsi"/>
          <w:sz w:val="22"/>
        </w:rPr>
      </w:pPr>
    </w:p>
    <w:p w:rsidR="000C6618" w:rsidRPr="00613A6B" w:rsidRDefault="000C6618" w:rsidP="000C6618">
      <w:pPr>
        <w:pStyle w:val="Leipteksti"/>
        <w:spacing w:after="0"/>
        <w:ind w:left="0"/>
        <w:jc w:val="both"/>
        <w:rPr>
          <w:rFonts w:asciiTheme="minorHAnsi" w:hAnsiTheme="minorHAnsi"/>
          <w:sz w:val="22"/>
        </w:rPr>
      </w:pPr>
      <w:r w:rsidRPr="00613A6B">
        <w:rPr>
          <w:rFonts w:asciiTheme="minorHAnsi" w:hAnsiTheme="minorHAnsi"/>
          <w:sz w:val="22"/>
        </w:rPr>
        <w:t xml:space="preserve">Ilmajohtona käytetään riippukierrekaapelia AMKA 3x25+35, jossa on </w:t>
      </w:r>
      <w:r w:rsidR="00826CAC" w:rsidRPr="00613A6B">
        <w:rPr>
          <w:rFonts w:asciiTheme="minorHAnsi" w:hAnsiTheme="minorHAnsi"/>
          <w:sz w:val="22"/>
        </w:rPr>
        <w:t xml:space="preserve">metallinen </w:t>
      </w:r>
      <w:r w:rsidRPr="00613A6B">
        <w:rPr>
          <w:rFonts w:asciiTheme="minorHAnsi" w:hAnsiTheme="minorHAnsi"/>
          <w:sz w:val="22"/>
        </w:rPr>
        <w:t>kannatusvaijeri. Hankekohtaise</w:t>
      </w:r>
      <w:r w:rsidR="00174B8A" w:rsidRPr="00613A6B">
        <w:rPr>
          <w:rFonts w:asciiTheme="minorHAnsi" w:hAnsiTheme="minorHAnsi"/>
          <w:sz w:val="22"/>
        </w:rPr>
        <w:t xml:space="preserve">sti voidaan käyttää myös </w:t>
      </w:r>
      <w:r w:rsidRPr="00613A6B">
        <w:rPr>
          <w:rFonts w:asciiTheme="minorHAnsi" w:hAnsiTheme="minorHAnsi"/>
          <w:sz w:val="22"/>
        </w:rPr>
        <w:t>tyyppiä AMKA 3x35+50.</w:t>
      </w:r>
    </w:p>
    <w:p w:rsidR="000C6618" w:rsidRDefault="000C6618" w:rsidP="000C6618">
      <w:pPr>
        <w:pStyle w:val="Leipteksti"/>
        <w:spacing w:after="0"/>
        <w:ind w:left="0"/>
        <w:jc w:val="both"/>
      </w:pPr>
    </w:p>
    <w:p w:rsidR="000C6618" w:rsidRPr="000C6618" w:rsidRDefault="000C6618" w:rsidP="000C6618">
      <w:pPr>
        <w:pStyle w:val="Otsikko3"/>
      </w:pPr>
      <w:bookmarkStart w:id="44" w:name="_Toc469641952"/>
      <w:bookmarkStart w:id="45" w:name="_Toc531604246"/>
      <w:r w:rsidRPr="000C6618">
        <w:t>Kaapelinsuojaputket</w:t>
      </w:r>
      <w:bookmarkEnd w:id="44"/>
      <w:bookmarkEnd w:id="45"/>
    </w:p>
    <w:p w:rsidR="00826CAC" w:rsidRPr="00613A6B" w:rsidRDefault="00826CAC" w:rsidP="00C713BF">
      <w:pPr>
        <w:pStyle w:val="Leipteksti"/>
        <w:spacing w:after="0"/>
        <w:ind w:left="0"/>
        <w:jc w:val="both"/>
        <w:rPr>
          <w:rFonts w:asciiTheme="minorHAnsi" w:hAnsiTheme="minorHAnsi"/>
          <w:sz w:val="22"/>
          <w:szCs w:val="22"/>
        </w:rPr>
      </w:pPr>
      <w:r w:rsidRPr="00613A6B">
        <w:rPr>
          <w:rFonts w:asciiTheme="minorHAnsi" w:hAnsiTheme="minorHAnsi"/>
          <w:sz w:val="22"/>
          <w:szCs w:val="22"/>
        </w:rPr>
        <w:t xml:space="preserve">Vantaan kaupungin ulkovalaistuksen maakaapeleiden suojaputkena käytetään </w:t>
      </w:r>
      <w:r w:rsidR="00864845" w:rsidRPr="00864845">
        <w:rPr>
          <w:rFonts w:asciiTheme="minorHAnsi" w:hAnsiTheme="minorHAnsi"/>
          <w:sz w:val="22"/>
          <w:szCs w:val="22"/>
        </w:rPr>
        <w:t xml:space="preserve">A-luokan oranssia kaapelinsuojaputkea </w:t>
      </w:r>
      <w:r w:rsidR="00864845">
        <w:rPr>
          <w:rFonts w:asciiTheme="minorHAnsi" w:hAnsiTheme="minorHAnsi"/>
          <w:sz w:val="22"/>
          <w:szCs w:val="22"/>
        </w:rPr>
        <w:t>MP110</w:t>
      </w:r>
      <w:r w:rsidRPr="00613A6B">
        <w:rPr>
          <w:rFonts w:asciiTheme="minorHAnsi" w:hAnsiTheme="minorHAnsi"/>
          <w:sz w:val="22"/>
          <w:szCs w:val="22"/>
        </w:rPr>
        <w:t>.</w:t>
      </w:r>
    </w:p>
    <w:p w:rsidR="00826CAC" w:rsidRPr="00613A6B" w:rsidRDefault="00826CAC" w:rsidP="00C713BF">
      <w:pPr>
        <w:pStyle w:val="Leipteksti"/>
        <w:spacing w:after="0"/>
        <w:ind w:left="0"/>
        <w:jc w:val="both"/>
        <w:rPr>
          <w:rFonts w:asciiTheme="minorHAnsi" w:hAnsiTheme="minorHAnsi"/>
          <w:sz w:val="22"/>
          <w:szCs w:val="22"/>
        </w:rPr>
      </w:pPr>
    </w:p>
    <w:p w:rsidR="00864845" w:rsidRPr="00613A6B" w:rsidRDefault="00864845" w:rsidP="009B2BF8">
      <w:pPr>
        <w:pStyle w:val="Leipteksti"/>
        <w:spacing w:after="0"/>
        <w:ind w:left="0"/>
        <w:jc w:val="both"/>
        <w:rPr>
          <w:rFonts w:asciiTheme="minorHAnsi" w:hAnsiTheme="minorHAnsi"/>
          <w:sz w:val="22"/>
          <w:szCs w:val="22"/>
        </w:rPr>
      </w:pPr>
      <w:r>
        <w:rPr>
          <w:rFonts w:asciiTheme="minorHAnsi" w:hAnsiTheme="minorHAnsi"/>
          <w:sz w:val="22"/>
          <w:szCs w:val="22"/>
        </w:rPr>
        <w:t xml:space="preserve">Kaapelinsuojaputkien </w:t>
      </w:r>
      <w:r w:rsidRPr="00864845">
        <w:rPr>
          <w:rFonts w:asciiTheme="minorHAnsi" w:hAnsiTheme="minorHAnsi"/>
          <w:sz w:val="22"/>
          <w:szCs w:val="22"/>
        </w:rPr>
        <w:t xml:space="preserve">laatuvaatimukset on esitetty Vantaan kaupungin asiakirjassa </w:t>
      </w:r>
      <w:r w:rsidRPr="00864845">
        <w:rPr>
          <w:rFonts w:asciiTheme="minorHAnsi" w:hAnsiTheme="minorHAnsi"/>
          <w:b/>
          <w:i/>
          <w:sz w:val="22"/>
          <w:szCs w:val="22"/>
        </w:rPr>
        <w:t>Ulkovalaistustöiden yleiset laatuvaatimukset</w:t>
      </w:r>
      <w:r w:rsidRPr="00864845">
        <w:rPr>
          <w:rFonts w:asciiTheme="minorHAnsi" w:hAnsiTheme="minorHAnsi"/>
          <w:sz w:val="22"/>
          <w:szCs w:val="22"/>
        </w:rPr>
        <w:t>.</w:t>
      </w:r>
    </w:p>
    <w:p w:rsidR="00864845" w:rsidRDefault="00864845" w:rsidP="000C6618">
      <w:pPr>
        <w:pStyle w:val="Leipteksti"/>
        <w:spacing w:after="0"/>
        <w:ind w:left="0"/>
        <w:jc w:val="both"/>
        <w:rPr>
          <w:rFonts w:asciiTheme="minorHAnsi" w:hAnsiTheme="minorHAnsi"/>
          <w:sz w:val="22"/>
          <w:szCs w:val="22"/>
        </w:rPr>
      </w:pPr>
    </w:p>
    <w:p w:rsidR="000C6618" w:rsidRDefault="00C713BF" w:rsidP="000C6618">
      <w:pPr>
        <w:pStyle w:val="Leipteksti"/>
        <w:spacing w:after="0"/>
        <w:ind w:left="0"/>
        <w:jc w:val="both"/>
        <w:rPr>
          <w:rFonts w:asciiTheme="minorHAnsi" w:hAnsiTheme="minorHAnsi"/>
          <w:sz w:val="22"/>
          <w:szCs w:val="22"/>
        </w:rPr>
      </w:pPr>
      <w:r w:rsidRPr="00613A6B">
        <w:rPr>
          <w:rFonts w:asciiTheme="minorHAnsi" w:hAnsiTheme="minorHAnsi"/>
          <w:sz w:val="22"/>
          <w:szCs w:val="22"/>
        </w:rPr>
        <w:t>Mikäli suojaputkityyppinä käytetään muita putki-, kaari- tai ha</w:t>
      </w:r>
      <w:r w:rsidR="00826CAC" w:rsidRPr="00613A6B">
        <w:rPr>
          <w:rFonts w:asciiTheme="minorHAnsi" w:hAnsiTheme="minorHAnsi"/>
          <w:sz w:val="22"/>
          <w:szCs w:val="22"/>
        </w:rPr>
        <w:t xml:space="preserve">aratuotteita, ne </w:t>
      </w:r>
      <w:r w:rsidR="00613A6B">
        <w:rPr>
          <w:rFonts w:asciiTheme="minorHAnsi" w:hAnsiTheme="minorHAnsi"/>
          <w:sz w:val="22"/>
          <w:szCs w:val="22"/>
        </w:rPr>
        <w:t xml:space="preserve">tulee </w:t>
      </w:r>
      <w:r w:rsidRPr="00613A6B">
        <w:rPr>
          <w:rFonts w:asciiTheme="minorHAnsi" w:hAnsiTheme="minorHAnsi"/>
          <w:sz w:val="22"/>
          <w:szCs w:val="22"/>
        </w:rPr>
        <w:t>hyväksyttää</w:t>
      </w:r>
      <w:r w:rsidR="00613A6B" w:rsidRPr="00613A6B">
        <w:rPr>
          <w:rFonts w:asciiTheme="minorHAnsi" w:hAnsiTheme="minorHAnsi"/>
          <w:sz w:val="22"/>
          <w:szCs w:val="22"/>
        </w:rPr>
        <w:t xml:space="preserve"> erikseen</w:t>
      </w:r>
      <w:r w:rsidR="0059014A">
        <w:rPr>
          <w:rFonts w:asciiTheme="minorHAnsi" w:hAnsiTheme="minorHAnsi"/>
          <w:sz w:val="22"/>
          <w:szCs w:val="22"/>
        </w:rPr>
        <w:t xml:space="preserve"> tilaajan ulkovalaistusvastaavalla.</w:t>
      </w:r>
    </w:p>
    <w:p w:rsidR="00864845" w:rsidRPr="00613A6B" w:rsidRDefault="00864845" w:rsidP="000C6618">
      <w:pPr>
        <w:pStyle w:val="Leipteksti"/>
        <w:spacing w:after="0"/>
        <w:ind w:left="0"/>
        <w:jc w:val="both"/>
        <w:rPr>
          <w:rFonts w:asciiTheme="minorHAnsi" w:hAnsiTheme="minorHAnsi"/>
          <w:sz w:val="22"/>
          <w:szCs w:val="22"/>
        </w:rPr>
      </w:pPr>
    </w:p>
    <w:p w:rsidR="000C6618" w:rsidRDefault="000C6618" w:rsidP="000C6618">
      <w:pPr>
        <w:pStyle w:val="Otsikko3"/>
      </w:pPr>
      <w:bookmarkStart w:id="46" w:name="_Toc531604247"/>
      <w:r>
        <w:lastRenderedPageBreak/>
        <w:t>Valaisinjohto</w:t>
      </w:r>
      <w:bookmarkEnd w:id="46"/>
    </w:p>
    <w:p w:rsidR="004204FA" w:rsidRDefault="003E2321" w:rsidP="000B74DC">
      <w:pPr>
        <w:pStyle w:val="Leipteksti"/>
        <w:spacing w:after="0"/>
        <w:ind w:left="0"/>
        <w:jc w:val="both"/>
        <w:rPr>
          <w:rFonts w:asciiTheme="minorHAnsi" w:hAnsiTheme="minorHAnsi"/>
          <w:sz w:val="22"/>
        </w:rPr>
      </w:pPr>
      <w:r>
        <w:rPr>
          <w:rFonts w:asciiTheme="minorHAnsi" w:hAnsiTheme="minorHAnsi"/>
          <w:sz w:val="22"/>
        </w:rPr>
        <w:t>Metallipylväs-maakaapeliasennuksissa l</w:t>
      </w:r>
      <w:r w:rsidR="00E92286" w:rsidRPr="00613A6B">
        <w:rPr>
          <w:rFonts w:asciiTheme="minorHAnsi" w:hAnsiTheme="minorHAnsi"/>
          <w:sz w:val="22"/>
        </w:rPr>
        <w:t>edivalaisimien v</w:t>
      </w:r>
      <w:r w:rsidR="000B74DC" w:rsidRPr="00613A6B">
        <w:rPr>
          <w:rFonts w:asciiTheme="minorHAnsi" w:hAnsiTheme="minorHAnsi"/>
          <w:sz w:val="22"/>
        </w:rPr>
        <w:t>alaisinjohtona käyt</w:t>
      </w:r>
      <w:r w:rsidR="00E92286" w:rsidRPr="00613A6B">
        <w:rPr>
          <w:rFonts w:asciiTheme="minorHAnsi" w:hAnsiTheme="minorHAnsi"/>
          <w:sz w:val="22"/>
        </w:rPr>
        <w:t>etään kaapelityyppiä MMJ 5x1,5S ja purkauslamppuva</w:t>
      </w:r>
      <w:r w:rsidR="00B42C6C">
        <w:rPr>
          <w:rFonts w:asciiTheme="minorHAnsi" w:hAnsiTheme="minorHAnsi"/>
          <w:sz w:val="22"/>
        </w:rPr>
        <w:t>laisimien kaapelityyppiä MMJ 3x2</w:t>
      </w:r>
      <w:r w:rsidR="00E92286" w:rsidRPr="00613A6B">
        <w:rPr>
          <w:rFonts w:asciiTheme="minorHAnsi" w:hAnsiTheme="minorHAnsi"/>
          <w:sz w:val="22"/>
        </w:rPr>
        <w:t>,5S.</w:t>
      </w:r>
      <w:r w:rsidR="000B74DC" w:rsidRPr="00613A6B">
        <w:rPr>
          <w:rFonts w:asciiTheme="minorHAnsi" w:hAnsiTheme="minorHAnsi"/>
          <w:sz w:val="22"/>
        </w:rPr>
        <w:t xml:space="preserve"> Niissä pylväissä, joissa on useita valaisimia, jokaiselle viedään oma, eri vaiheeseen liitetty valaisinjo</w:t>
      </w:r>
      <w:r w:rsidR="00C713BF" w:rsidRPr="00613A6B">
        <w:rPr>
          <w:rFonts w:asciiTheme="minorHAnsi" w:hAnsiTheme="minorHAnsi"/>
          <w:sz w:val="22"/>
        </w:rPr>
        <w:t>hto.</w:t>
      </w:r>
    </w:p>
    <w:p w:rsidR="00B42C6C" w:rsidRDefault="00B42C6C" w:rsidP="000B74DC">
      <w:pPr>
        <w:pStyle w:val="Leipteksti"/>
        <w:spacing w:after="0"/>
        <w:ind w:left="0"/>
        <w:jc w:val="both"/>
        <w:rPr>
          <w:rFonts w:asciiTheme="minorHAnsi" w:hAnsiTheme="minorHAnsi"/>
          <w:sz w:val="22"/>
        </w:rPr>
      </w:pPr>
    </w:p>
    <w:p w:rsidR="00B42C6C" w:rsidRPr="00613A6B" w:rsidRDefault="003E2321" w:rsidP="000B74DC">
      <w:pPr>
        <w:pStyle w:val="Leipteksti"/>
        <w:spacing w:after="0"/>
        <w:ind w:left="0"/>
        <w:jc w:val="both"/>
        <w:rPr>
          <w:rFonts w:asciiTheme="minorHAnsi" w:hAnsiTheme="minorHAnsi"/>
          <w:sz w:val="22"/>
        </w:rPr>
      </w:pPr>
      <w:r>
        <w:rPr>
          <w:rFonts w:asciiTheme="minorHAnsi" w:hAnsiTheme="minorHAnsi"/>
          <w:sz w:val="22"/>
        </w:rPr>
        <w:t>Puupylväsasennuksissa ja metallipylväs-ilmajohtoasennuksissa</w:t>
      </w:r>
      <w:r w:rsidRPr="003E2321">
        <w:rPr>
          <w:rFonts w:asciiTheme="minorHAnsi" w:hAnsiTheme="minorHAnsi"/>
          <w:sz w:val="22"/>
        </w:rPr>
        <w:t xml:space="preserve"> ledivalaisimien</w:t>
      </w:r>
      <w:r>
        <w:rPr>
          <w:rFonts w:asciiTheme="minorHAnsi" w:hAnsiTheme="minorHAnsi"/>
          <w:sz w:val="22"/>
        </w:rPr>
        <w:t xml:space="preserve"> </w:t>
      </w:r>
      <w:r w:rsidRPr="003E2321">
        <w:rPr>
          <w:rFonts w:asciiTheme="minorHAnsi" w:hAnsiTheme="minorHAnsi"/>
          <w:sz w:val="22"/>
        </w:rPr>
        <w:t>valaisinjohtona käyt</w:t>
      </w:r>
      <w:r>
        <w:rPr>
          <w:rFonts w:asciiTheme="minorHAnsi" w:hAnsiTheme="minorHAnsi"/>
          <w:sz w:val="22"/>
        </w:rPr>
        <w:t>etään kaapelityyppiä MPK 4x2</w:t>
      </w:r>
      <w:r w:rsidRPr="003E2321">
        <w:rPr>
          <w:rFonts w:asciiTheme="minorHAnsi" w:hAnsiTheme="minorHAnsi"/>
          <w:sz w:val="22"/>
        </w:rPr>
        <w:t>,5S</w:t>
      </w:r>
      <w:r>
        <w:rPr>
          <w:rFonts w:asciiTheme="minorHAnsi" w:hAnsiTheme="minorHAnsi"/>
          <w:sz w:val="22"/>
        </w:rPr>
        <w:t xml:space="preserve"> ja </w:t>
      </w:r>
      <w:r w:rsidRPr="003E2321">
        <w:rPr>
          <w:rFonts w:asciiTheme="minorHAnsi" w:hAnsiTheme="minorHAnsi"/>
          <w:sz w:val="22"/>
        </w:rPr>
        <w:t>purkauslamppuva</w:t>
      </w:r>
      <w:r>
        <w:rPr>
          <w:rFonts w:asciiTheme="minorHAnsi" w:hAnsiTheme="minorHAnsi"/>
          <w:sz w:val="22"/>
        </w:rPr>
        <w:t>laisimien kaapelityyppiä MPK</w:t>
      </w:r>
      <w:r w:rsidRPr="003E2321">
        <w:rPr>
          <w:rFonts w:asciiTheme="minorHAnsi" w:hAnsiTheme="minorHAnsi"/>
          <w:sz w:val="22"/>
        </w:rPr>
        <w:t xml:space="preserve"> 3x2,5S</w:t>
      </w:r>
      <w:r>
        <w:rPr>
          <w:rFonts w:asciiTheme="minorHAnsi" w:hAnsiTheme="minorHAnsi"/>
          <w:sz w:val="22"/>
        </w:rPr>
        <w:t>.</w:t>
      </w:r>
    </w:p>
    <w:p w:rsidR="008E4FE7" w:rsidRDefault="008E4FE7" w:rsidP="000B74DC">
      <w:pPr>
        <w:pStyle w:val="Leipteksti"/>
        <w:spacing w:after="0"/>
        <w:ind w:left="0"/>
        <w:jc w:val="both"/>
      </w:pPr>
    </w:p>
    <w:p w:rsidR="0040751B" w:rsidRDefault="0040751B" w:rsidP="0040751B">
      <w:pPr>
        <w:pStyle w:val="Otsikko3"/>
      </w:pPr>
      <w:bookmarkStart w:id="47" w:name="_Toc531604248"/>
      <w:r>
        <w:t>Maadoitukset</w:t>
      </w:r>
      <w:bookmarkEnd w:id="47"/>
    </w:p>
    <w:p w:rsidR="0040751B" w:rsidRPr="00613A6B" w:rsidRDefault="0066492D" w:rsidP="0040751B">
      <w:pPr>
        <w:pStyle w:val="Leipteksti"/>
        <w:spacing w:after="0"/>
        <w:ind w:left="0"/>
        <w:jc w:val="both"/>
        <w:rPr>
          <w:rFonts w:asciiTheme="minorHAnsi" w:hAnsiTheme="minorHAnsi"/>
          <w:sz w:val="22"/>
        </w:rPr>
      </w:pPr>
      <w:r w:rsidRPr="00613A6B">
        <w:rPr>
          <w:rFonts w:asciiTheme="minorHAnsi" w:hAnsiTheme="minorHAnsi"/>
          <w:sz w:val="22"/>
        </w:rPr>
        <w:t>Maadoituselektrodina</w:t>
      </w:r>
      <w:r w:rsidR="0040751B" w:rsidRPr="00613A6B">
        <w:rPr>
          <w:rFonts w:asciiTheme="minorHAnsi" w:hAnsiTheme="minorHAnsi"/>
          <w:sz w:val="22"/>
        </w:rPr>
        <w:t xml:space="preserve"> käytetään 16 mm</w:t>
      </w:r>
      <w:r w:rsidR="0040751B" w:rsidRPr="00613A6B">
        <w:rPr>
          <w:rFonts w:asciiTheme="minorHAnsi" w:hAnsiTheme="minorHAnsi"/>
          <w:sz w:val="22"/>
          <w:vertAlign w:val="superscript"/>
        </w:rPr>
        <w:t>2</w:t>
      </w:r>
      <w:r w:rsidR="00864845">
        <w:rPr>
          <w:rFonts w:asciiTheme="minorHAnsi" w:hAnsiTheme="minorHAnsi"/>
          <w:sz w:val="22"/>
        </w:rPr>
        <w:t>:n kirkasta kuparijohdinta</w:t>
      </w:r>
      <w:r w:rsidR="0040751B" w:rsidRPr="00613A6B">
        <w:rPr>
          <w:rFonts w:asciiTheme="minorHAnsi" w:hAnsiTheme="minorHAnsi"/>
          <w:sz w:val="22"/>
        </w:rPr>
        <w:t xml:space="preserve"> </w:t>
      </w:r>
      <w:r w:rsidR="001146E0" w:rsidRPr="00613A6B">
        <w:rPr>
          <w:rFonts w:asciiTheme="minorHAnsi" w:hAnsiTheme="minorHAnsi"/>
          <w:sz w:val="22"/>
        </w:rPr>
        <w:t xml:space="preserve">ja pystymaadoituksessa </w:t>
      </w:r>
      <w:r w:rsidR="0040751B" w:rsidRPr="00613A6B">
        <w:rPr>
          <w:rFonts w:asciiTheme="minorHAnsi" w:hAnsiTheme="minorHAnsi"/>
          <w:sz w:val="22"/>
        </w:rPr>
        <w:t>kuparisauvoja. Cu16-</w:t>
      </w:r>
      <w:r w:rsidR="009B2BF8">
        <w:rPr>
          <w:rFonts w:asciiTheme="minorHAnsi" w:hAnsiTheme="minorHAnsi"/>
          <w:sz w:val="22"/>
        </w:rPr>
        <w:t>johtimen</w:t>
      </w:r>
      <w:r w:rsidR="0040751B" w:rsidRPr="00613A6B">
        <w:rPr>
          <w:rFonts w:asciiTheme="minorHAnsi" w:hAnsiTheme="minorHAnsi"/>
          <w:sz w:val="22"/>
        </w:rPr>
        <w:t xml:space="preserve"> pituus on 25 m. </w:t>
      </w:r>
      <w:r w:rsidR="009B2BF8" w:rsidRPr="009B2BF8">
        <w:rPr>
          <w:rFonts w:asciiTheme="minorHAnsi" w:hAnsiTheme="minorHAnsi"/>
          <w:sz w:val="22"/>
        </w:rPr>
        <w:t>Poikkeavat pituudet tulee aina hyväksyttää tilaajan ulkovalaistusvastaavalla.</w:t>
      </w:r>
    </w:p>
    <w:p w:rsidR="0040751B" w:rsidRPr="00613A6B" w:rsidRDefault="0040751B" w:rsidP="0040751B">
      <w:pPr>
        <w:pStyle w:val="Leipteksti"/>
        <w:spacing w:after="0"/>
        <w:ind w:left="0"/>
        <w:jc w:val="both"/>
        <w:rPr>
          <w:rFonts w:asciiTheme="minorHAnsi" w:hAnsiTheme="minorHAnsi"/>
          <w:sz w:val="22"/>
        </w:rPr>
      </w:pPr>
    </w:p>
    <w:p w:rsidR="009B2BF8" w:rsidRPr="009B2BF8" w:rsidRDefault="009B2BF8" w:rsidP="009B2BF8">
      <w:pPr>
        <w:pStyle w:val="Leipteksti"/>
        <w:spacing w:after="0"/>
        <w:ind w:left="0"/>
        <w:jc w:val="both"/>
        <w:rPr>
          <w:rFonts w:asciiTheme="minorHAnsi" w:hAnsiTheme="minorHAnsi"/>
          <w:sz w:val="22"/>
        </w:rPr>
      </w:pPr>
      <w:r w:rsidRPr="009B2BF8">
        <w:rPr>
          <w:rFonts w:asciiTheme="minorHAnsi" w:hAnsiTheme="minorHAnsi"/>
          <w:sz w:val="22"/>
        </w:rPr>
        <w:t xml:space="preserve">Jakorajapylväällä maakaapelin PEN-johdin yhdistetään pylvään PEN-kytkentäkalusteeseen. </w:t>
      </w:r>
    </w:p>
    <w:p w:rsidR="009B2BF8" w:rsidRPr="00613A6B" w:rsidRDefault="009B2BF8" w:rsidP="0040751B">
      <w:pPr>
        <w:pStyle w:val="Leipteksti"/>
        <w:spacing w:after="0"/>
        <w:ind w:left="0"/>
        <w:jc w:val="both"/>
        <w:rPr>
          <w:rFonts w:asciiTheme="minorHAnsi" w:hAnsiTheme="minorHAnsi"/>
          <w:sz w:val="22"/>
        </w:rPr>
      </w:pPr>
    </w:p>
    <w:p w:rsidR="0040751B" w:rsidRPr="00613A6B" w:rsidRDefault="0040751B" w:rsidP="0040751B">
      <w:pPr>
        <w:pStyle w:val="Leipteksti"/>
        <w:spacing w:after="0"/>
        <w:ind w:left="0"/>
        <w:jc w:val="both"/>
        <w:rPr>
          <w:rFonts w:asciiTheme="minorHAnsi" w:hAnsiTheme="minorHAnsi"/>
          <w:sz w:val="22"/>
        </w:rPr>
      </w:pPr>
      <w:r w:rsidRPr="00613A6B">
        <w:rPr>
          <w:rFonts w:asciiTheme="minorHAnsi" w:hAnsiTheme="minorHAnsi"/>
          <w:sz w:val="22"/>
        </w:rPr>
        <w:t>Valaistun pysä</w:t>
      </w:r>
      <w:r w:rsidR="0066492D" w:rsidRPr="00613A6B">
        <w:rPr>
          <w:rFonts w:asciiTheme="minorHAnsi" w:hAnsiTheme="minorHAnsi"/>
          <w:sz w:val="22"/>
        </w:rPr>
        <w:t xml:space="preserve">kin </w:t>
      </w:r>
      <w:r w:rsidR="00F4047D" w:rsidRPr="00613A6B">
        <w:rPr>
          <w:rFonts w:asciiTheme="minorHAnsi" w:hAnsiTheme="minorHAnsi"/>
          <w:sz w:val="22"/>
        </w:rPr>
        <w:t>maadoitus</w:t>
      </w:r>
      <w:r w:rsidR="006C35F2" w:rsidRPr="00613A6B">
        <w:rPr>
          <w:rFonts w:asciiTheme="minorHAnsi" w:hAnsiTheme="minorHAnsi"/>
          <w:sz w:val="22"/>
        </w:rPr>
        <w:t>elektrodina</w:t>
      </w:r>
      <w:r w:rsidR="00F4047D" w:rsidRPr="00613A6B">
        <w:rPr>
          <w:rFonts w:asciiTheme="minorHAnsi" w:hAnsiTheme="minorHAnsi"/>
          <w:sz w:val="22"/>
        </w:rPr>
        <w:t xml:space="preserve"> </w:t>
      </w:r>
      <w:r w:rsidR="009B2BF8">
        <w:rPr>
          <w:rFonts w:asciiTheme="minorHAnsi" w:hAnsiTheme="minorHAnsi"/>
          <w:sz w:val="22"/>
        </w:rPr>
        <w:t>käytetään Cu16-johdinta</w:t>
      </w:r>
      <w:r w:rsidR="006C35F2" w:rsidRPr="00613A6B">
        <w:rPr>
          <w:rFonts w:asciiTheme="minorHAnsi" w:hAnsiTheme="minorHAnsi"/>
          <w:sz w:val="22"/>
        </w:rPr>
        <w:t>, joka asennetaan silmukan muotoisesti maan alle katoksen perustan ympärille. Cu16-</w:t>
      </w:r>
      <w:r w:rsidR="009B2BF8">
        <w:rPr>
          <w:rFonts w:asciiTheme="minorHAnsi" w:hAnsiTheme="minorHAnsi"/>
          <w:sz w:val="22"/>
        </w:rPr>
        <w:t>johtimen</w:t>
      </w:r>
      <w:r w:rsidR="006C35F2" w:rsidRPr="00613A6B">
        <w:rPr>
          <w:rFonts w:asciiTheme="minorHAnsi" w:hAnsiTheme="minorHAnsi"/>
          <w:sz w:val="22"/>
        </w:rPr>
        <w:t xml:space="preserve"> tulee olla 25 m pitkä.</w:t>
      </w:r>
    </w:p>
    <w:p w:rsidR="006C35F2" w:rsidRPr="00613A6B" w:rsidRDefault="006C35F2" w:rsidP="0040751B">
      <w:pPr>
        <w:pStyle w:val="Leipteksti"/>
        <w:spacing w:after="0"/>
        <w:ind w:left="0"/>
        <w:jc w:val="both"/>
        <w:rPr>
          <w:rFonts w:asciiTheme="minorHAnsi" w:hAnsiTheme="minorHAnsi"/>
          <w:sz w:val="22"/>
        </w:rPr>
      </w:pPr>
    </w:p>
    <w:p w:rsidR="0040751B" w:rsidRPr="00613A6B" w:rsidRDefault="00AB78BB" w:rsidP="0040751B">
      <w:pPr>
        <w:pStyle w:val="Leipteksti"/>
        <w:spacing w:after="0"/>
        <w:ind w:left="0"/>
        <w:jc w:val="both"/>
        <w:rPr>
          <w:rFonts w:asciiTheme="minorHAnsi" w:hAnsiTheme="minorHAnsi"/>
          <w:sz w:val="22"/>
        </w:rPr>
      </w:pPr>
      <w:r w:rsidRPr="00AB78BB">
        <w:rPr>
          <w:rFonts w:asciiTheme="minorHAnsi" w:hAnsiTheme="minorHAnsi"/>
          <w:sz w:val="22"/>
        </w:rPr>
        <w:t>M</w:t>
      </w:r>
      <w:r w:rsidRPr="00AB78BB">
        <w:rPr>
          <w:rFonts w:asciiTheme="minorHAnsi" w:hAnsiTheme="minorHAnsi" w:hint="eastAsia"/>
          <w:sz w:val="22"/>
        </w:rPr>
        <w:t>asto</w:t>
      </w:r>
      <w:r w:rsidRPr="00AB78BB">
        <w:rPr>
          <w:rFonts w:asciiTheme="minorHAnsi" w:hAnsiTheme="minorHAnsi"/>
          <w:sz w:val="22"/>
        </w:rPr>
        <w:t xml:space="preserve">t, joiden korkeus on 20 m ≤ </w:t>
      </w:r>
      <w:r w:rsidRPr="00AB78BB">
        <w:rPr>
          <w:rFonts w:asciiTheme="minorHAnsi" w:hAnsiTheme="minorHAnsi" w:hint="eastAsia"/>
          <w:sz w:val="22"/>
        </w:rPr>
        <w:t>H</w:t>
      </w:r>
      <w:r w:rsidRPr="00AB78BB">
        <w:rPr>
          <w:rFonts w:asciiTheme="minorHAnsi" w:hAnsiTheme="minorHAnsi" w:hint="eastAsia"/>
          <w:sz w:val="22"/>
          <w:vertAlign w:val="subscript"/>
        </w:rPr>
        <w:t>A</w:t>
      </w:r>
      <w:r w:rsidRPr="00AB78BB">
        <w:rPr>
          <w:rFonts w:asciiTheme="minorHAnsi" w:hAnsiTheme="minorHAnsi" w:hint="eastAsia"/>
          <w:sz w:val="22"/>
        </w:rPr>
        <w:t xml:space="preserve"> </w:t>
      </w:r>
      <w:r w:rsidRPr="00AB78BB">
        <w:rPr>
          <w:rFonts w:asciiTheme="minorHAnsi" w:hAnsiTheme="minorHAnsi"/>
          <w:sz w:val="22"/>
        </w:rPr>
        <w:t>&lt;</w:t>
      </w:r>
      <w:r w:rsidRPr="00AB78BB">
        <w:rPr>
          <w:rFonts w:asciiTheme="minorHAnsi" w:hAnsiTheme="minorHAnsi" w:hint="eastAsia"/>
          <w:sz w:val="22"/>
        </w:rPr>
        <w:t xml:space="preserve"> 30 m</w:t>
      </w:r>
      <w:r w:rsidRPr="00AB78BB">
        <w:rPr>
          <w:rFonts w:asciiTheme="minorHAnsi" w:hAnsiTheme="minorHAnsi"/>
          <w:sz w:val="22"/>
        </w:rPr>
        <w:t>,</w:t>
      </w:r>
      <w:r w:rsidRPr="00AB78BB">
        <w:rPr>
          <w:rFonts w:asciiTheme="minorHAnsi" w:hAnsiTheme="minorHAnsi" w:hint="eastAsia"/>
          <w:sz w:val="22"/>
        </w:rPr>
        <w:t xml:space="preserve"> maadoitetaan Cu25-</w:t>
      </w:r>
      <w:r w:rsidRPr="00AB78BB">
        <w:rPr>
          <w:rFonts w:asciiTheme="minorHAnsi" w:hAnsiTheme="minorHAnsi"/>
          <w:sz w:val="22"/>
        </w:rPr>
        <w:t>johtimella</w:t>
      </w:r>
      <w:r w:rsidRPr="00AB78BB">
        <w:rPr>
          <w:rFonts w:asciiTheme="minorHAnsi" w:hAnsiTheme="minorHAnsi" w:hint="eastAsia"/>
          <w:sz w:val="22"/>
        </w:rPr>
        <w:t xml:space="preserve"> silmukan muotoisesti maston perustan ympärille. Cu25-</w:t>
      </w:r>
      <w:r w:rsidRPr="00AB78BB">
        <w:rPr>
          <w:rFonts w:asciiTheme="minorHAnsi" w:hAnsiTheme="minorHAnsi"/>
          <w:sz w:val="22"/>
        </w:rPr>
        <w:t>johtimen</w:t>
      </w:r>
      <w:r w:rsidRPr="00AB78BB">
        <w:rPr>
          <w:rFonts w:asciiTheme="minorHAnsi" w:hAnsiTheme="minorHAnsi" w:hint="eastAsia"/>
          <w:sz w:val="22"/>
        </w:rPr>
        <w:t xml:space="preserve"> tulee olla 20 m pitkä. </w:t>
      </w:r>
      <w:r w:rsidRPr="00AB78BB">
        <w:rPr>
          <w:rFonts w:asciiTheme="minorHAnsi" w:hAnsiTheme="minorHAnsi"/>
          <w:sz w:val="22"/>
        </w:rPr>
        <w:t xml:space="preserve">Mastot joiden korkeus on </w:t>
      </w:r>
      <w:r w:rsidRPr="00AB78BB">
        <w:rPr>
          <w:rFonts w:asciiTheme="minorHAnsi" w:hAnsiTheme="minorHAnsi" w:hint="eastAsia"/>
          <w:sz w:val="22"/>
        </w:rPr>
        <w:t>H</w:t>
      </w:r>
      <w:r w:rsidRPr="00AB78BB">
        <w:rPr>
          <w:rFonts w:asciiTheme="minorHAnsi" w:hAnsiTheme="minorHAnsi" w:hint="eastAsia"/>
          <w:sz w:val="22"/>
          <w:vertAlign w:val="subscript"/>
        </w:rPr>
        <w:t>A</w:t>
      </w:r>
      <w:r w:rsidRPr="00AB78BB">
        <w:rPr>
          <w:rFonts w:asciiTheme="minorHAnsi" w:hAnsiTheme="minorHAnsi" w:hint="eastAsia"/>
          <w:sz w:val="22"/>
        </w:rPr>
        <w:t xml:space="preserve"> </w:t>
      </w:r>
      <w:r w:rsidRPr="00AB78BB">
        <w:rPr>
          <w:rFonts w:asciiTheme="minorHAnsi" w:hAnsiTheme="minorHAnsi"/>
          <w:sz w:val="22"/>
        </w:rPr>
        <w:t>≥</w:t>
      </w:r>
      <w:r w:rsidRPr="00AB78BB">
        <w:rPr>
          <w:rFonts w:asciiTheme="minorHAnsi" w:hAnsiTheme="minorHAnsi" w:hint="eastAsia"/>
          <w:sz w:val="22"/>
        </w:rPr>
        <w:t xml:space="preserve"> 30 m</w:t>
      </w:r>
      <w:r w:rsidRPr="00AB78BB">
        <w:rPr>
          <w:rFonts w:asciiTheme="minorHAnsi" w:hAnsiTheme="minorHAnsi"/>
          <w:sz w:val="22"/>
        </w:rPr>
        <w:t>,</w:t>
      </w:r>
      <w:r w:rsidRPr="00AB78BB">
        <w:rPr>
          <w:rFonts w:asciiTheme="minorHAnsi" w:hAnsiTheme="minorHAnsi" w:hint="eastAsia"/>
          <w:sz w:val="22"/>
        </w:rPr>
        <w:t xml:space="preserve"> maadoitetaan Cu50-</w:t>
      </w:r>
      <w:r w:rsidRPr="00AB78BB">
        <w:rPr>
          <w:rFonts w:asciiTheme="minorHAnsi" w:hAnsiTheme="minorHAnsi"/>
          <w:sz w:val="22"/>
        </w:rPr>
        <w:t>johtimella</w:t>
      </w:r>
      <w:r w:rsidRPr="00AB78BB">
        <w:rPr>
          <w:rFonts w:asciiTheme="minorHAnsi" w:hAnsiTheme="minorHAnsi" w:hint="eastAsia"/>
          <w:sz w:val="22"/>
        </w:rPr>
        <w:t xml:space="preserve"> silmukan muotoisesti maston perustan ympärille. Cu50-</w:t>
      </w:r>
      <w:r w:rsidRPr="00AB78BB">
        <w:rPr>
          <w:rFonts w:asciiTheme="minorHAnsi" w:hAnsiTheme="minorHAnsi"/>
          <w:sz w:val="22"/>
        </w:rPr>
        <w:t>johtimen</w:t>
      </w:r>
      <w:r w:rsidRPr="00AB78BB">
        <w:rPr>
          <w:rFonts w:asciiTheme="minorHAnsi" w:hAnsiTheme="minorHAnsi" w:hint="eastAsia"/>
          <w:sz w:val="22"/>
        </w:rPr>
        <w:t xml:space="preserve"> tulee olla 20 m pitkä. </w:t>
      </w:r>
      <w:r w:rsidR="0040751B" w:rsidRPr="00613A6B">
        <w:rPr>
          <w:rFonts w:asciiTheme="minorHAnsi" w:hAnsiTheme="minorHAnsi"/>
          <w:sz w:val="22"/>
        </w:rPr>
        <w:t>Maadoituselektrodien maadoitusimpedanssin tulee olla, mikäli maadoitusolosuhteet sen sallivat, pienempi kuin 50 Ω. Maston sisälle tulee asentaa maad</w:t>
      </w:r>
      <w:r w:rsidR="0066492D" w:rsidRPr="00613A6B">
        <w:rPr>
          <w:rFonts w:asciiTheme="minorHAnsi" w:hAnsiTheme="minorHAnsi"/>
          <w:sz w:val="22"/>
        </w:rPr>
        <w:t>o</w:t>
      </w:r>
      <w:r w:rsidR="009F34DB" w:rsidRPr="00613A6B">
        <w:rPr>
          <w:rFonts w:asciiTheme="minorHAnsi" w:hAnsiTheme="minorHAnsi"/>
          <w:sz w:val="22"/>
        </w:rPr>
        <w:t>ituskisko, johon maadoituselektrodi</w:t>
      </w:r>
      <w:r w:rsidR="0040751B" w:rsidRPr="00613A6B">
        <w:rPr>
          <w:rFonts w:asciiTheme="minorHAnsi" w:hAnsiTheme="minorHAnsi"/>
          <w:sz w:val="22"/>
        </w:rPr>
        <w:t xml:space="preserve"> kiinnitetään molemmista päistä. Näin ollen maadoitus </w:t>
      </w:r>
      <w:r w:rsidR="00613A6B" w:rsidRPr="00613A6B">
        <w:rPr>
          <w:rFonts w:asciiTheme="minorHAnsi" w:hAnsiTheme="minorHAnsi"/>
          <w:sz w:val="22"/>
        </w:rPr>
        <w:t>säilyy,</w:t>
      </w:r>
      <w:r w:rsidR="0040751B" w:rsidRPr="00613A6B">
        <w:rPr>
          <w:rFonts w:asciiTheme="minorHAnsi" w:hAnsiTheme="minorHAnsi"/>
          <w:sz w:val="22"/>
        </w:rPr>
        <w:t xml:space="preserve"> vaikka köysi menisikin yhdestä kohtaa poikki.</w:t>
      </w:r>
    </w:p>
    <w:p w:rsidR="0040751B" w:rsidRPr="00613A6B" w:rsidRDefault="0040751B" w:rsidP="0040751B">
      <w:pPr>
        <w:pStyle w:val="Leipteksti"/>
        <w:spacing w:after="0"/>
        <w:ind w:left="0"/>
        <w:jc w:val="both"/>
        <w:rPr>
          <w:rFonts w:asciiTheme="minorHAnsi" w:hAnsiTheme="minorHAnsi"/>
          <w:sz w:val="22"/>
        </w:rPr>
      </w:pPr>
    </w:p>
    <w:p w:rsidR="0040751B" w:rsidRPr="00613A6B" w:rsidRDefault="0040751B" w:rsidP="0040751B">
      <w:pPr>
        <w:pStyle w:val="Leipteksti"/>
        <w:spacing w:after="0"/>
        <w:ind w:left="0"/>
        <w:jc w:val="both"/>
        <w:rPr>
          <w:rFonts w:asciiTheme="minorHAnsi" w:hAnsiTheme="minorHAnsi"/>
          <w:sz w:val="22"/>
        </w:rPr>
      </w:pPr>
      <w:r w:rsidRPr="00613A6B">
        <w:rPr>
          <w:rFonts w:asciiTheme="minorHAnsi" w:hAnsiTheme="minorHAnsi"/>
          <w:sz w:val="22"/>
        </w:rPr>
        <w:t>Rautatiealueilla</w:t>
      </w:r>
      <w:r w:rsidR="000059CB" w:rsidRPr="00613A6B">
        <w:rPr>
          <w:rFonts w:asciiTheme="minorHAnsi" w:hAnsiTheme="minorHAnsi"/>
          <w:sz w:val="22"/>
        </w:rPr>
        <w:t>, niiden läheisyydessä</w:t>
      </w:r>
      <w:r w:rsidRPr="00613A6B">
        <w:rPr>
          <w:rFonts w:asciiTheme="minorHAnsi" w:hAnsiTheme="minorHAnsi"/>
          <w:sz w:val="22"/>
        </w:rPr>
        <w:t xml:space="preserve"> sekä </w:t>
      </w:r>
      <w:r w:rsidR="00F4047D" w:rsidRPr="00613A6B">
        <w:rPr>
          <w:rFonts w:asciiTheme="minorHAnsi" w:hAnsiTheme="minorHAnsi"/>
          <w:sz w:val="22"/>
        </w:rPr>
        <w:t xml:space="preserve">rautateiden </w:t>
      </w:r>
      <w:r w:rsidRPr="00613A6B">
        <w:rPr>
          <w:rFonts w:asciiTheme="minorHAnsi" w:hAnsiTheme="minorHAnsi"/>
          <w:sz w:val="22"/>
        </w:rPr>
        <w:t xml:space="preserve">yli- ja alikulkusilloilla maadoitukset on tehtävä Liikenneviraston ohjeiden </w:t>
      </w:r>
      <w:r w:rsidRPr="00613A6B">
        <w:rPr>
          <w:rFonts w:asciiTheme="minorHAnsi" w:hAnsiTheme="minorHAnsi"/>
          <w:b/>
          <w:i/>
          <w:sz w:val="22"/>
        </w:rPr>
        <w:t>Rautatiealueelle tulevien kiinteiden laitteiden ja rakenteiden maadoitussuunnittelu</w:t>
      </w:r>
      <w:r w:rsidRPr="00613A6B">
        <w:rPr>
          <w:rFonts w:asciiTheme="minorHAnsi" w:hAnsiTheme="minorHAnsi"/>
          <w:sz w:val="22"/>
        </w:rPr>
        <w:t xml:space="preserve"> ja </w:t>
      </w:r>
      <w:r w:rsidRPr="00613A6B">
        <w:rPr>
          <w:rFonts w:asciiTheme="minorHAnsi" w:hAnsiTheme="minorHAnsi"/>
          <w:b/>
          <w:i/>
          <w:sz w:val="22"/>
        </w:rPr>
        <w:t>Laitetilojen ja valaisimien maadoittaminen</w:t>
      </w:r>
      <w:r w:rsidRPr="00613A6B">
        <w:rPr>
          <w:rFonts w:asciiTheme="minorHAnsi" w:hAnsiTheme="minorHAnsi"/>
          <w:sz w:val="22"/>
        </w:rPr>
        <w:t xml:space="preserve"> sekä muiden B-julkaisusarjan voimassa olevien julkaisuj</w:t>
      </w:r>
      <w:r w:rsidR="00F4047D" w:rsidRPr="00613A6B">
        <w:rPr>
          <w:rFonts w:asciiTheme="minorHAnsi" w:hAnsiTheme="minorHAnsi"/>
          <w:sz w:val="22"/>
        </w:rPr>
        <w:t>en vaatimusten mukaan. Rautateiden y</w:t>
      </w:r>
      <w:r w:rsidRPr="00613A6B">
        <w:rPr>
          <w:rFonts w:asciiTheme="minorHAnsi" w:hAnsiTheme="minorHAnsi"/>
          <w:sz w:val="22"/>
        </w:rPr>
        <w:t xml:space="preserve">likulkusiltojen valaisinpylväät </w:t>
      </w:r>
      <w:r w:rsidR="009A18F3" w:rsidRPr="00613A6B">
        <w:rPr>
          <w:rFonts w:asciiTheme="minorHAnsi" w:hAnsiTheme="minorHAnsi"/>
          <w:sz w:val="22"/>
        </w:rPr>
        <w:t xml:space="preserve">ja muut metalliset rakenteet </w:t>
      </w:r>
      <w:r w:rsidRPr="00613A6B">
        <w:rPr>
          <w:rFonts w:asciiTheme="minorHAnsi" w:hAnsiTheme="minorHAnsi"/>
          <w:sz w:val="22"/>
        </w:rPr>
        <w:t>maadoitetaan sillan maadoituspotentiaaliin. Kaapelin PEN-johdinta ei saa kytkeä pylvääseen.</w:t>
      </w:r>
      <w:r w:rsidR="000059CB" w:rsidRPr="00613A6B">
        <w:rPr>
          <w:rFonts w:asciiTheme="minorHAnsi" w:hAnsiTheme="minorHAnsi"/>
          <w:sz w:val="22"/>
        </w:rPr>
        <w:t xml:space="preserve"> Näistä tulee olla maininta valaistussuunnitelmassa.</w:t>
      </w:r>
    </w:p>
    <w:p w:rsidR="00115398" w:rsidRDefault="00115398" w:rsidP="0040751B">
      <w:pPr>
        <w:pStyle w:val="Leipteksti"/>
        <w:spacing w:after="0"/>
        <w:ind w:left="0"/>
        <w:jc w:val="both"/>
      </w:pPr>
    </w:p>
    <w:p w:rsidR="00115398" w:rsidRDefault="005647EF" w:rsidP="00115398">
      <w:pPr>
        <w:pStyle w:val="Otsikko3"/>
      </w:pPr>
      <w:bookmarkStart w:id="48" w:name="_Toc531604249"/>
      <w:r>
        <w:t>Ulkovalaistusk</w:t>
      </w:r>
      <w:r w:rsidR="00115398">
        <w:t>eskukset</w:t>
      </w:r>
      <w:bookmarkEnd w:id="48"/>
    </w:p>
    <w:p w:rsidR="00651515" w:rsidRDefault="00115398" w:rsidP="00651515">
      <w:pPr>
        <w:pStyle w:val="Leipteksti"/>
        <w:spacing w:after="0"/>
        <w:ind w:left="0"/>
        <w:jc w:val="both"/>
        <w:rPr>
          <w:rFonts w:asciiTheme="minorHAnsi" w:hAnsiTheme="minorHAnsi"/>
          <w:color w:val="000000" w:themeColor="text1"/>
          <w:sz w:val="22"/>
        </w:rPr>
      </w:pPr>
      <w:r w:rsidRPr="00613A6B">
        <w:rPr>
          <w:rFonts w:asciiTheme="minorHAnsi" w:hAnsiTheme="minorHAnsi"/>
          <w:color w:val="000000" w:themeColor="text1"/>
          <w:sz w:val="22"/>
        </w:rPr>
        <w:t xml:space="preserve">Ulkovalaistuskeskuksen rakenne on </w:t>
      </w:r>
      <w:r w:rsidR="004D04B2">
        <w:rPr>
          <w:rFonts w:asciiTheme="minorHAnsi" w:hAnsiTheme="minorHAnsi"/>
          <w:color w:val="000000" w:themeColor="text1"/>
          <w:sz w:val="22"/>
        </w:rPr>
        <w:t>mallisuunnitelman</w:t>
      </w:r>
      <w:r w:rsidR="001E6A4A">
        <w:rPr>
          <w:rFonts w:asciiTheme="minorHAnsi" w:hAnsiTheme="minorHAnsi"/>
          <w:color w:val="000000" w:themeColor="text1"/>
          <w:sz w:val="22"/>
        </w:rPr>
        <w:t xml:space="preserve"> (</w:t>
      </w:r>
      <w:r w:rsidR="000116BF">
        <w:rPr>
          <w:rFonts w:asciiTheme="minorHAnsi" w:hAnsiTheme="minorHAnsi"/>
          <w:color w:val="000000" w:themeColor="text1"/>
          <w:sz w:val="22"/>
        </w:rPr>
        <w:t>liite 9</w:t>
      </w:r>
      <w:r w:rsidR="001E6A4A">
        <w:rPr>
          <w:rFonts w:asciiTheme="minorHAnsi" w:hAnsiTheme="minorHAnsi"/>
          <w:color w:val="000000" w:themeColor="text1"/>
          <w:sz w:val="22"/>
        </w:rPr>
        <w:t>)</w:t>
      </w:r>
      <w:r w:rsidR="00741BCA">
        <w:rPr>
          <w:rFonts w:asciiTheme="minorHAnsi" w:hAnsiTheme="minorHAnsi"/>
          <w:color w:val="000000" w:themeColor="text1"/>
          <w:sz w:val="22"/>
        </w:rPr>
        <w:t xml:space="preserve"> asiakirjan 12345-8</w:t>
      </w:r>
      <w:r w:rsidR="004D04B2">
        <w:rPr>
          <w:rFonts w:asciiTheme="minorHAnsi" w:hAnsiTheme="minorHAnsi"/>
          <w:color w:val="000000" w:themeColor="text1"/>
          <w:sz w:val="22"/>
        </w:rPr>
        <w:t xml:space="preserve"> </w:t>
      </w:r>
      <w:r w:rsidRPr="00613A6B">
        <w:rPr>
          <w:rFonts w:asciiTheme="minorHAnsi" w:hAnsiTheme="minorHAnsi"/>
          <w:color w:val="000000" w:themeColor="text1"/>
          <w:sz w:val="22"/>
        </w:rPr>
        <w:t>mukainen, ellei tilaajan</w:t>
      </w:r>
      <w:r w:rsidR="0059014A" w:rsidRPr="0059014A">
        <w:rPr>
          <w:rFonts w:asciiTheme="minorHAnsi" w:hAnsiTheme="minorHAnsi"/>
          <w:sz w:val="22"/>
        </w:rPr>
        <w:t xml:space="preserve"> </w:t>
      </w:r>
      <w:r w:rsidR="0059014A" w:rsidRPr="0059014A">
        <w:rPr>
          <w:rFonts w:asciiTheme="minorHAnsi" w:hAnsiTheme="minorHAnsi"/>
          <w:color w:val="000000" w:themeColor="text1"/>
          <w:sz w:val="22"/>
        </w:rPr>
        <w:t>ulkovalaistusvastaavan</w:t>
      </w:r>
      <w:r w:rsidRPr="00613A6B">
        <w:rPr>
          <w:rFonts w:asciiTheme="minorHAnsi" w:hAnsiTheme="minorHAnsi"/>
          <w:color w:val="000000" w:themeColor="text1"/>
          <w:sz w:val="22"/>
        </w:rPr>
        <w:t xml:space="preserve"> kanssa ole toisin sovittu. Keskuksen lähtöjen määrä määräytyy aina hankekohtaisesti. Yleensä käytetään </w:t>
      </w:r>
      <w:r w:rsidR="000A3149" w:rsidRPr="00613A6B">
        <w:rPr>
          <w:rFonts w:asciiTheme="minorHAnsi" w:hAnsiTheme="minorHAnsi"/>
          <w:color w:val="000000" w:themeColor="text1"/>
          <w:sz w:val="22"/>
        </w:rPr>
        <w:t xml:space="preserve">viittä </w:t>
      </w:r>
      <w:r w:rsidRPr="00613A6B">
        <w:rPr>
          <w:rFonts w:asciiTheme="minorHAnsi" w:hAnsiTheme="minorHAnsi"/>
          <w:color w:val="000000" w:themeColor="text1"/>
          <w:sz w:val="22"/>
        </w:rPr>
        <w:t>lähtöä.</w:t>
      </w:r>
      <w:r w:rsidR="0059014A">
        <w:rPr>
          <w:rFonts w:asciiTheme="minorHAnsi" w:hAnsiTheme="minorHAnsi"/>
          <w:color w:val="000000" w:themeColor="text1"/>
          <w:sz w:val="22"/>
        </w:rPr>
        <w:t xml:space="preserve"> </w:t>
      </w:r>
      <w:r w:rsidR="00C772BA">
        <w:rPr>
          <w:rFonts w:asciiTheme="minorHAnsi" w:hAnsiTheme="minorHAnsi"/>
          <w:color w:val="000000" w:themeColor="text1"/>
          <w:sz w:val="22"/>
        </w:rPr>
        <w:t xml:space="preserve">Lisäksi keskuksessa tulee olla tilavaraus vähintään yhdelle lähdölle. </w:t>
      </w:r>
      <w:r w:rsidR="00CA0EA7" w:rsidRPr="00613A6B">
        <w:rPr>
          <w:rFonts w:asciiTheme="minorHAnsi" w:hAnsiTheme="minorHAnsi"/>
          <w:color w:val="000000" w:themeColor="text1"/>
          <w:sz w:val="22"/>
        </w:rPr>
        <w:t>Ulkovalaistusverkon ja keskuksien suunnittelussa on otettava huomioon myöhempien rakennusvaiheiden aiheuttama verkon laajeneminen varaamalla ulkovalaistuskeskuksiin riittävästi lähtöjä.</w:t>
      </w:r>
      <w:r w:rsidR="008758A7">
        <w:rPr>
          <w:rFonts w:asciiTheme="minorHAnsi" w:hAnsiTheme="minorHAnsi"/>
          <w:color w:val="000000" w:themeColor="text1"/>
          <w:sz w:val="22"/>
        </w:rPr>
        <w:t xml:space="preserve"> </w:t>
      </w:r>
    </w:p>
    <w:p w:rsidR="00592DE3" w:rsidRDefault="00592DE3" w:rsidP="00651515">
      <w:pPr>
        <w:pStyle w:val="Leipteksti"/>
        <w:spacing w:after="0"/>
        <w:ind w:left="0"/>
        <w:jc w:val="both"/>
        <w:rPr>
          <w:rFonts w:asciiTheme="minorHAnsi" w:hAnsiTheme="minorHAnsi"/>
          <w:color w:val="000000" w:themeColor="text1"/>
          <w:sz w:val="22"/>
        </w:rPr>
      </w:pPr>
    </w:p>
    <w:p w:rsidR="00592DE3" w:rsidRPr="006F7EB8" w:rsidRDefault="00592DE3" w:rsidP="00651515">
      <w:pPr>
        <w:pStyle w:val="Leipteksti"/>
        <w:spacing w:after="0"/>
        <w:ind w:left="0"/>
        <w:jc w:val="both"/>
        <w:rPr>
          <w:rFonts w:asciiTheme="minorHAnsi" w:hAnsiTheme="minorHAnsi"/>
          <w:color w:val="000000" w:themeColor="text1"/>
          <w:sz w:val="22"/>
        </w:rPr>
      </w:pPr>
      <w:r w:rsidRPr="006F7EB8">
        <w:rPr>
          <w:rFonts w:asciiTheme="minorHAnsi" w:hAnsiTheme="minorHAnsi"/>
          <w:color w:val="000000" w:themeColor="text1"/>
          <w:sz w:val="22"/>
        </w:rPr>
        <w:t>Ulkovalaistuskeskus saa syöttää ainoastaan ulkovalaistusta. Muuta sähkötekniikkaa syötetään omista erillisistä sähkökeskuksista.</w:t>
      </w:r>
    </w:p>
    <w:p w:rsidR="00C772BA" w:rsidRPr="00613A6B" w:rsidRDefault="00C772BA" w:rsidP="00651515">
      <w:pPr>
        <w:pStyle w:val="Leipteksti"/>
        <w:spacing w:after="0"/>
        <w:ind w:left="0"/>
        <w:jc w:val="both"/>
        <w:rPr>
          <w:rFonts w:asciiTheme="minorHAnsi" w:hAnsiTheme="minorHAnsi"/>
          <w:color w:val="000000" w:themeColor="text1"/>
          <w:sz w:val="22"/>
        </w:rPr>
      </w:pPr>
    </w:p>
    <w:p w:rsidR="00CA0EA7" w:rsidRPr="00613A6B" w:rsidRDefault="00EB0B29" w:rsidP="009B2BF8">
      <w:pPr>
        <w:pStyle w:val="Leipteksti"/>
        <w:spacing w:after="0"/>
        <w:ind w:left="0"/>
        <w:jc w:val="both"/>
        <w:rPr>
          <w:rFonts w:asciiTheme="minorHAnsi" w:hAnsiTheme="minorHAnsi"/>
          <w:color w:val="000000" w:themeColor="text1"/>
          <w:sz w:val="22"/>
        </w:rPr>
      </w:pPr>
      <w:r w:rsidRPr="00613A6B">
        <w:rPr>
          <w:rFonts w:asciiTheme="minorHAnsi" w:hAnsiTheme="minorHAnsi"/>
          <w:color w:val="000000" w:themeColor="text1"/>
          <w:sz w:val="22"/>
        </w:rPr>
        <w:t xml:space="preserve">Ulkovalaistuskeskuksen värit on esitetty Vantaan </w:t>
      </w:r>
      <w:r w:rsidRPr="00613A6B">
        <w:rPr>
          <w:rFonts w:asciiTheme="minorHAnsi" w:hAnsiTheme="minorHAnsi"/>
          <w:b/>
          <w:i/>
          <w:color w:val="000000" w:themeColor="text1"/>
          <w:sz w:val="22"/>
        </w:rPr>
        <w:t xml:space="preserve">Kaupunkitilaohjeessa </w:t>
      </w:r>
      <w:r w:rsidRPr="00613A6B">
        <w:rPr>
          <w:rFonts w:asciiTheme="minorHAnsi" w:hAnsiTheme="minorHAnsi"/>
          <w:color w:val="000000" w:themeColor="text1"/>
          <w:sz w:val="22"/>
        </w:rPr>
        <w:t xml:space="preserve">kohdassa </w:t>
      </w:r>
      <w:r w:rsidRPr="00613A6B">
        <w:rPr>
          <w:rFonts w:asciiTheme="minorHAnsi" w:hAnsiTheme="minorHAnsi"/>
          <w:b/>
          <w:bCs/>
          <w:i/>
          <w:color w:val="000000" w:themeColor="text1"/>
          <w:sz w:val="22"/>
        </w:rPr>
        <w:t>Väri- ja materiaalikartta.</w:t>
      </w:r>
      <w:r w:rsidRPr="00613A6B">
        <w:rPr>
          <w:rFonts w:asciiTheme="minorHAnsi" w:hAnsiTheme="minorHAnsi"/>
          <w:bCs/>
          <w:color w:val="000000" w:themeColor="text1"/>
          <w:sz w:val="22"/>
        </w:rPr>
        <w:t xml:space="preserve"> </w:t>
      </w:r>
    </w:p>
    <w:p w:rsidR="009B2BF8" w:rsidRDefault="009B2BF8" w:rsidP="00115398">
      <w:pPr>
        <w:pStyle w:val="Leipteksti"/>
        <w:spacing w:after="0"/>
        <w:ind w:left="0"/>
        <w:jc w:val="both"/>
        <w:rPr>
          <w:rFonts w:asciiTheme="minorHAnsi" w:hAnsiTheme="minorHAnsi"/>
          <w:color w:val="000000" w:themeColor="text1"/>
          <w:sz w:val="22"/>
        </w:rPr>
      </w:pPr>
    </w:p>
    <w:p w:rsidR="000A3149" w:rsidRPr="00613A6B" w:rsidRDefault="00EB0B29" w:rsidP="00115398">
      <w:pPr>
        <w:pStyle w:val="Leipteksti"/>
        <w:spacing w:after="0"/>
        <w:ind w:left="0"/>
        <w:jc w:val="both"/>
        <w:rPr>
          <w:rFonts w:asciiTheme="minorHAnsi" w:hAnsiTheme="minorHAnsi"/>
          <w:color w:val="000000" w:themeColor="text1"/>
          <w:sz w:val="22"/>
        </w:rPr>
      </w:pPr>
      <w:r w:rsidRPr="00613A6B">
        <w:rPr>
          <w:rFonts w:asciiTheme="minorHAnsi" w:hAnsiTheme="minorHAnsi"/>
          <w:color w:val="000000" w:themeColor="text1"/>
          <w:sz w:val="22"/>
        </w:rPr>
        <w:t xml:space="preserve">Ulkovalaistuskeskuksen ulkopuolelle asennetaan </w:t>
      </w:r>
      <w:r w:rsidR="00741BCA" w:rsidRPr="00741BCA">
        <w:rPr>
          <w:rFonts w:asciiTheme="minorHAnsi" w:hAnsiTheme="minorHAnsi"/>
          <w:color w:val="000000" w:themeColor="text1"/>
          <w:sz w:val="22"/>
        </w:rPr>
        <w:t>liitteen 3</w:t>
      </w:r>
      <w:r w:rsidRPr="00741BCA">
        <w:rPr>
          <w:rFonts w:asciiTheme="minorHAnsi" w:hAnsiTheme="minorHAnsi"/>
          <w:color w:val="000000" w:themeColor="text1"/>
          <w:sz w:val="22"/>
        </w:rPr>
        <w:t xml:space="preserve"> mukainen </w:t>
      </w:r>
      <w:r w:rsidRPr="00613A6B">
        <w:rPr>
          <w:rFonts w:asciiTheme="minorHAnsi" w:hAnsiTheme="minorHAnsi"/>
          <w:color w:val="000000" w:themeColor="text1"/>
          <w:sz w:val="22"/>
        </w:rPr>
        <w:t>tunnuskilpi, jonka tulee olla kadulta luettavissa.</w:t>
      </w:r>
      <w:r w:rsidR="00A222CA" w:rsidRPr="00613A6B">
        <w:rPr>
          <w:rFonts w:asciiTheme="minorHAnsi" w:hAnsiTheme="minorHAnsi"/>
          <w:color w:val="000000" w:themeColor="text1"/>
          <w:sz w:val="22"/>
        </w:rPr>
        <w:t xml:space="preserve"> </w:t>
      </w:r>
    </w:p>
    <w:p w:rsidR="00EB0B29" w:rsidRPr="00613A6B" w:rsidRDefault="00EB0B29" w:rsidP="00115398">
      <w:pPr>
        <w:pStyle w:val="Leipteksti"/>
        <w:spacing w:after="0"/>
        <w:ind w:left="0"/>
        <w:jc w:val="both"/>
        <w:rPr>
          <w:rFonts w:asciiTheme="minorHAnsi" w:hAnsiTheme="minorHAnsi"/>
          <w:color w:val="000000" w:themeColor="text1"/>
          <w:sz w:val="22"/>
        </w:rPr>
      </w:pPr>
    </w:p>
    <w:p w:rsidR="00115398" w:rsidRDefault="00115398" w:rsidP="00115398">
      <w:pPr>
        <w:pStyle w:val="Leipteksti"/>
        <w:spacing w:after="0"/>
        <w:ind w:left="0"/>
        <w:jc w:val="both"/>
        <w:rPr>
          <w:rFonts w:asciiTheme="minorHAnsi" w:hAnsiTheme="minorHAnsi"/>
          <w:color w:val="000000" w:themeColor="text1"/>
          <w:sz w:val="22"/>
        </w:rPr>
      </w:pPr>
      <w:r w:rsidRPr="00613A6B">
        <w:rPr>
          <w:rFonts w:asciiTheme="minorHAnsi" w:hAnsiTheme="minorHAnsi"/>
          <w:color w:val="000000" w:themeColor="text1"/>
          <w:sz w:val="22"/>
        </w:rPr>
        <w:lastRenderedPageBreak/>
        <w:t>Valaisinryhmien sulakkeiden koot o</w:t>
      </w:r>
      <w:r w:rsidR="00CA0EA7" w:rsidRPr="00613A6B">
        <w:rPr>
          <w:rFonts w:asciiTheme="minorHAnsi" w:hAnsiTheme="minorHAnsi"/>
          <w:color w:val="000000" w:themeColor="text1"/>
          <w:sz w:val="22"/>
        </w:rPr>
        <w:t xml:space="preserve">vat yleensä tulppasulakkeilla </w:t>
      </w:r>
      <w:r w:rsidR="003365E3">
        <w:rPr>
          <w:rFonts w:asciiTheme="minorHAnsi" w:hAnsiTheme="minorHAnsi"/>
          <w:color w:val="000000" w:themeColor="text1"/>
          <w:sz w:val="22"/>
        </w:rPr>
        <w:t>20</w:t>
      </w:r>
      <w:r w:rsidR="000A3149" w:rsidRPr="00613A6B">
        <w:rPr>
          <w:rFonts w:asciiTheme="minorHAnsi" w:hAnsiTheme="minorHAnsi"/>
          <w:color w:val="000000" w:themeColor="text1"/>
          <w:sz w:val="22"/>
        </w:rPr>
        <w:t xml:space="preserve"> A. </w:t>
      </w:r>
      <w:r w:rsidR="00CA0EA7" w:rsidRPr="00613A6B">
        <w:rPr>
          <w:rFonts w:asciiTheme="minorHAnsi" w:hAnsiTheme="minorHAnsi"/>
          <w:color w:val="000000" w:themeColor="text1"/>
          <w:sz w:val="22"/>
        </w:rPr>
        <w:t>Pääsulakkeet ovat</w:t>
      </w:r>
      <w:r w:rsidR="000A3149" w:rsidRPr="00613A6B">
        <w:rPr>
          <w:rFonts w:asciiTheme="minorHAnsi" w:hAnsiTheme="minorHAnsi"/>
          <w:color w:val="000000" w:themeColor="text1"/>
          <w:sz w:val="22"/>
        </w:rPr>
        <w:t xml:space="preserve"> </w:t>
      </w:r>
      <w:r w:rsidR="003365E3">
        <w:rPr>
          <w:rFonts w:asciiTheme="minorHAnsi" w:hAnsiTheme="minorHAnsi"/>
          <w:color w:val="000000" w:themeColor="text1"/>
          <w:sz w:val="22"/>
        </w:rPr>
        <w:t>3</w:t>
      </w:r>
      <w:r w:rsidR="005231D5" w:rsidRPr="00613A6B">
        <w:rPr>
          <w:rFonts w:asciiTheme="minorHAnsi" w:hAnsiTheme="minorHAnsi"/>
          <w:color w:val="000000" w:themeColor="text1"/>
          <w:sz w:val="22"/>
        </w:rPr>
        <w:t>5-63</w:t>
      </w:r>
      <w:r w:rsidRPr="00613A6B">
        <w:rPr>
          <w:rFonts w:asciiTheme="minorHAnsi" w:hAnsiTheme="minorHAnsi"/>
          <w:color w:val="000000" w:themeColor="text1"/>
          <w:sz w:val="22"/>
        </w:rPr>
        <w:t xml:space="preserve"> A.</w:t>
      </w:r>
      <w:r w:rsidR="003365E3">
        <w:rPr>
          <w:rFonts w:asciiTheme="minorHAnsi" w:hAnsiTheme="minorHAnsi"/>
          <w:color w:val="000000" w:themeColor="text1"/>
          <w:sz w:val="22"/>
        </w:rPr>
        <w:t xml:space="preserve"> Pääsulakkeiden ja ryhmäsulakkeiden</w:t>
      </w:r>
      <w:r w:rsidR="003B00B4">
        <w:rPr>
          <w:rFonts w:asciiTheme="minorHAnsi" w:hAnsiTheme="minorHAnsi"/>
          <w:color w:val="000000" w:themeColor="text1"/>
          <w:sz w:val="22"/>
        </w:rPr>
        <w:t xml:space="preserve"> kokojen</w:t>
      </w:r>
      <w:r w:rsidR="003365E3">
        <w:rPr>
          <w:rFonts w:asciiTheme="minorHAnsi" w:hAnsiTheme="minorHAnsi"/>
          <w:color w:val="000000" w:themeColor="text1"/>
          <w:sz w:val="22"/>
        </w:rPr>
        <w:t xml:space="preserve"> välillä </w:t>
      </w:r>
      <w:r w:rsidR="003B00B4">
        <w:rPr>
          <w:rFonts w:asciiTheme="minorHAnsi" w:hAnsiTheme="minorHAnsi"/>
          <w:color w:val="000000" w:themeColor="text1"/>
          <w:sz w:val="22"/>
        </w:rPr>
        <w:t xml:space="preserve">on yleensä kaksi </w:t>
      </w:r>
      <w:r w:rsidR="00404AB4">
        <w:rPr>
          <w:rFonts w:asciiTheme="minorHAnsi" w:hAnsiTheme="minorHAnsi"/>
          <w:color w:val="000000" w:themeColor="text1"/>
          <w:sz w:val="22"/>
        </w:rPr>
        <w:t>porrasta. E</w:t>
      </w:r>
      <w:r w:rsidR="003B00B4">
        <w:rPr>
          <w:rFonts w:asciiTheme="minorHAnsi" w:hAnsiTheme="minorHAnsi"/>
          <w:color w:val="000000" w:themeColor="text1"/>
          <w:sz w:val="22"/>
        </w:rPr>
        <w:t>simerkiksi jos pääsulake on 3</w:t>
      </w:r>
      <w:r w:rsidR="005231D5" w:rsidRPr="00613A6B">
        <w:rPr>
          <w:rFonts w:asciiTheme="minorHAnsi" w:hAnsiTheme="minorHAnsi"/>
          <w:color w:val="000000" w:themeColor="text1"/>
          <w:sz w:val="22"/>
        </w:rPr>
        <w:t>5 A, ryhmäsulakkeiden koko on 20 A.</w:t>
      </w:r>
    </w:p>
    <w:p w:rsidR="00AC3620" w:rsidRPr="00613A6B" w:rsidRDefault="00AC3620" w:rsidP="00115398">
      <w:pPr>
        <w:pStyle w:val="Leipteksti"/>
        <w:spacing w:after="0"/>
        <w:ind w:left="0"/>
        <w:jc w:val="both"/>
        <w:rPr>
          <w:rFonts w:asciiTheme="minorHAnsi" w:hAnsiTheme="minorHAnsi"/>
          <w:color w:val="000000" w:themeColor="text1"/>
          <w:sz w:val="22"/>
        </w:rPr>
      </w:pPr>
    </w:p>
    <w:p w:rsidR="00115398" w:rsidRDefault="002E60CB" w:rsidP="00115398">
      <w:pPr>
        <w:pStyle w:val="Leipteksti"/>
        <w:spacing w:after="0"/>
        <w:ind w:left="0"/>
        <w:jc w:val="both"/>
        <w:rPr>
          <w:rFonts w:asciiTheme="minorHAnsi" w:hAnsiTheme="minorHAnsi"/>
          <w:sz w:val="22"/>
        </w:rPr>
      </w:pPr>
      <w:r w:rsidRPr="00613A6B">
        <w:rPr>
          <w:rFonts w:asciiTheme="minorHAnsi" w:hAnsiTheme="minorHAnsi"/>
          <w:sz w:val="22"/>
        </w:rPr>
        <w:t>Suunnittelijan tulee selvittää valaisinvalmistajalta suurimmat sallitut valaisinmäärät, jotka voidaan kytkeä ryhmäjohdon vaiheelle ottaen huomioon käytettävän sulakkeen koon ja valaisimien kytkentävirrat.</w:t>
      </w:r>
    </w:p>
    <w:p w:rsidR="00592DE3" w:rsidRPr="00613A6B" w:rsidRDefault="00592DE3" w:rsidP="00115398">
      <w:pPr>
        <w:pStyle w:val="Leipteksti"/>
        <w:spacing w:after="0"/>
        <w:ind w:left="0"/>
        <w:jc w:val="both"/>
        <w:rPr>
          <w:rFonts w:asciiTheme="minorHAnsi" w:hAnsiTheme="minorHAnsi"/>
          <w:sz w:val="22"/>
        </w:rPr>
      </w:pPr>
    </w:p>
    <w:p w:rsidR="00115398" w:rsidRDefault="00115398" w:rsidP="00115398">
      <w:pPr>
        <w:pStyle w:val="Otsikko2"/>
      </w:pPr>
      <w:bookmarkStart w:id="49" w:name="_Toc531604250"/>
      <w:r>
        <w:t>Erikoisvalaistukset</w:t>
      </w:r>
      <w:bookmarkEnd w:id="49"/>
    </w:p>
    <w:p w:rsidR="00CB1983" w:rsidRPr="00613A6B" w:rsidRDefault="00115398" w:rsidP="00CB1983">
      <w:pPr>
        <w:pStyle w:val="Leipteksti"/>
        <w:spacing w:after="0"/>
        <w:ind w:left="0"/>
        <w:jc w:val="both"/>
        <w:rPr>
          <w:rFonts w:asciiTheme="minorHAnsi" w:hAnsiTheme="minorHAnsi"/>
          <w:sz w:val="22"/>
          <w:szCs w:val="22"/>
        </w:rPr>
      </w:pPr>
      <w:r w:rsidRPr="00613A6B">
        <w:rPr>
          <w:rFonts w:asciiTheme="minorHAnsi" w:hAnsiTheme="minorHAnsi"/>
          <w:sz w:val="22"/>
          <w:szCs w:val="22"/>
        </w:rPr>
        <w:t>Erikoisvalaistuksen käytöstä on sovittava aina hankekohtaisesti tilaajan</w:t>
      </w:r>
      <w:r w:rsidR="0059014A" w:rsidRPr="0059014A">
        <w:rPr>
          <w:rFonts w:asciiTheme="minorHAnsi" w:hAnsiTheme="minorHAnsi"/>
          <w:sz w:val="22"/>
        </w:rPr>
        <w:t xml:space="preserve"> </w:t>
      </w:r>
      <w:r w:rsidR="0059014A" w:rsidRPr="0059014A">
        <w:rPr>
          <w:rFonts w:asciiTheme="minorHAnsi" w:hAnsiTheme="minorHAnsi"/>
          <w:sz w:val="22"/>
          <w:szCs w:val="22"/>
        </w:rPr>
        <w:t>ulkovalaistusvastaavan</w:t>
      </w:r>
      <w:r w:rsidRPr="00613A6B">
        <w:rPr>
          <w:rFonts w:asciiTheme="minorHAnsi" w:hAnsiTheme="minorHAnsi"/>
          <w:sz w:val="22"/>
          <w:szCs w:val="22"/>
        </w:rPr>
        <w:t xml:space="preserve"> kanssa. Erikoisvalaistusta ovat mm. julkisivu- ja kohdevalaistus.</w:t>
      </w:r>
    </w:p>
    <w:p w:rsidR="00CB1983" w:rsidRPr="00613A6B" w:rsidRDefault="00CB1983" w:rsidP="00CB1983">
      <w:pPr>
        <w:pStyle w:val="Leipteksti"/>
        <w:spacing w:after="0"/>
        <w:ind w:left="0"/>
        <w:jc w:val="both"/>
        <w:rPr>
          <w:rFonts w:asciiTheme="minorHAnsi" w:hAnsiTheme="minorHAnsi"/>
          <w:sz w:val="22"/>
          <w:szCs w:val="22"/>
        </w:rPr>
      </w:pPr>
    </w:p>
    <w:p w:rsidR="00CB1983" w:rsidRPr="00613A6B" w:rsidRDefault="00651B2C" w:rsidP="00651B2C">
      <w:pPr>
        <w:pStyle w:val="Leipteksti"/>
        <w:spacing w:after="0"/>
        <w:ind w:left="0"/>
        <w:jc w:val="both"/>
        <w:rPr>
          <w:rFonts w:asciiTheme="minorHAnsi" w:hAnsiTheme="minorHAnsi"/>
          <w:sz w:val="22"/>
          <w:szCs w:val="22"/>
        </w:rPr>
      </w:pPr>
      <w:r w:rsidRPr="00613A6B">
        <w:rPr>
          <w:rFonts w:asciiTheme="minorHAnsi" w:hAnsiTheme="minorHAnsi"/>
          <w:sz w:val="22"/>
          <w:szCs w:val="22"/>
        </w:rPr>
        <w:t xml:space="preserve">Suositukset erikoisvalaistuskohteiksi on esitetty julkaisussa </w:t>
      </w:r>
      <w:r w:rsidRPr="00613A6B">
        <w:rPr>
          <w:rFonts w:asciiTheme="minorHAnsi" w:hAnsiTheme="minorHAnsi"/>
          <w:b/>
          <w:sz w:val="22"/>
          <w:szCs w:val="22"/>
        </w:rPr>
        <w:t>Vantaan kaupungin ulkovalaistuksen tarveselvitys</w:t>
      </w:r>
      <w:r w:rsidRPr="00613A6B">
        <w:rPr>
          <w:rFonts w:asciiTheme="minorHAnsi" w:hAnsiTheme="minorHAnsi"/>
          <w:sz w:val="22"/>
          <w:szCs w:val="22"/>
        </w:rPr>
        <w:t xml:space="preserve"> liitteessä 1.</w:t>
      </w:r>
    </w:p>
    <w:p w:rsidR="00651B2C" w:rsidRPr="00613A6B" w:rsidRDefault="00651B2C" w:rsidP="00CB1983">
      <w:pPr>
        <w:pStyle w:val="Leipteksti"/>
        <w:spacing w:after="0"/>
        <w:ind w:left="0"/>
        <w:rPr>
          <w:rFonts w:asciiTheme="minorHAnsi" w:hAnsiTheme="minorHAnsi"/>
          <w:sz w:val="22"/>
          <w:szCs w:val="22"/>
        </w:rPr>
      </w:pPr>
    </w:p>
    <w:p w:rsidR="00115398" w:rsidRPr="00613A6B" w:rsidRDefault="00115398" w:rsidP="00115398">
      <w:pPr>
        <w:pStyle w:val="Leipteksti"/>
        <w:spacing w:after="0"/>
        <w:ind w:left="0"/>
        <w:jc w:val="both"/>
        <w:rPr>
          <w:rFonts w:asciiTheme="minorHAnsi" w:hAnsiTheme="minorHAnsi"/>
          <w:sz w:val="22"/>
          <w:szCs w:val="22"/>
        </w:rPr>
      </w:pPr>
      <w:r w:rsidRPr="00613A6B">
        <w:rPr>
          <w:rFonts w:asciiTheme="minorHAnsi" w:hAnsiTheme="minorHAnsi"/>
          <w:sz w:val="22"/>
          <w:szCs w:val="22"/>
        </w:rPr>
        <w:t>Maahan upotettavia ratkaisuja ei saa käyttää, ellei hankkeessa sitä erityisesti edellytetä. Vilkkuvia tai muuten nopeasti valovoimaansa muuttuvia erikoisvalaistuksia ei saa käyttää.</w:t>
      </w:r>
    </w:p>
    <w:p w:rsidR="00115398" w:rsidRPr="00613A6B" w:rsidRDefault="00115398" w:rsidP="00115398">
      <w:pPr>
        <w:pStyle w:val="Leipteksti"/>
        <w:spacing w:after="0"/>
        <w:ind w:left="0"/>
        <w:jc w:val="both"/>
        <w:rPr>
          <w:rFonts w:asciiTheme="minorHAnsi" w:hAnsiTheme="minorHAnsi"/>
          <w:sz w:val="22"/>
          <w:szCs w:val="22"/>
        </w:rPr>
      </w:pPr>
    </w:p>
    <w:p w:rsidR="006B5CAC" w:rsidRPr="00613A6B" w:rsidRDefault="00AE5481" w:rsidP="00115398">
      <w:pPr>
        <w:pStyle w:val="Leipteksti"/>
        <w:spacing w:after="0"/>
        <w:ind w:left="0"/>
        <w:jc w:val="both"/>
        <w:rPr>
          <w:rFonts w:asciiTheme="minorHAnsi" w:hAnsiTheme="minorHAnsi"/>
          <w:sz w:val="22"/>
          <w:szCs w:val="22"/>
        </w:rPr>
      </w:pPr>
      <w:r w:rsidRPr="00613A6B">
        <w:rPr>
          <w:rFonts w:asciiTheme="minorHAnsi" w:hAnsiTheme="minorHAnsi"/>
          <w:color w:val="000000" w:themeColor="text1"/>
          <w:sz w:val="22"/>
          <w:szCs w:val="22"/>
        </w:rPr>
        <w:t>Julkisivu</w:t>
      </w:r>
      <w:r w:rsidR="00115398" w:rsidRPr="00613A6B">
        <w:rPr>
          <w:rFonts w:asciiTheme="minorHAnsi" w:hAnsiTheme="minorHAnsi"/>
          <w:color w:val="000000" w:themeColor="text1"/>
          <w:sz w:val="22"/>
          <w:szCs w:val="22"/>
        </w:rPr>
        <w:t xml:space="preserve">valaistuksissa käytetään pääsääntöisesti valkoista </w:t>
      </w:r>
      <w:r w:rsidR="00115398" w:rsidRPr="00613A6B">
        <w:rPr>
          <w:rFonts w:asciiTheme="minorHAnsi" w:hAnsiTheme="minorHAnsi"/>
          <w:sz w:val="22"/>
          <w:szCs w:val="22"/>
        </w:rPr>
        <w:t xml:space="preserve">valoa, elleivät kaupunkikuvalliset syyt muuta edellytä. Valkoisesta valosta valitaan sopivin sävy (lämmin, neutraali tai kylmä) valaistavan kohteen värityksen ja materiaalien mukaan. </w:t>
      </w:r>
    </w:p>
    <w:p w:rsidR="006B5CAC" w:rsidRPr="00613A6B" w:rsidRDefault="006B5CAC" w:rsidP="00115398">
      <w:pPr>
        <w:pStyle w:val="Leipteksti"/>
        <w:spacing w:after="0"/>
        <w:ind w:left="0"/>
        <w:jc w:val="both"/>
        <w:rPr>
          <w:rFonts w:asciiTheme="minorHAnsi" w:hAnsiTheme="minorHAnsi"/>
          <w:sz w:val="22"/>
          <w:szCs w:val="22"/>
        </w:rPr>
      </w:pPr>
    </w:p>
    <w:p w:rsidR="00115398" w:rsidRPr="00613A6B" w:rsidRDefault="00115398" w:rsidP="00115398">
      <w:pPr>
        <w:pStyle w:val="Leipteksti"/>
        <w:spacing w:after="0"/>
        <w:ind w:left="0"/>
        <w:jc w:val="both"/>
        <w:rPr>
          <w:rFonts w:asciiTheme="minorHAnsi" w:hAnsiTheme="minorHAnsi"/>
          <w:sz w:val="22"/>
          <w:szCs w:val="22"/>
        </w:rPr>
      </w:pPr>
      <w:r w:rsidRPr="00613A6B">
        <w:rPr>
          <w:rFonts w:asciiTheme="minorHAnsi" w:hAnsiTheme="minorHAnsi"/>
          <w:sz w:val="22"/>
          <w:szCs w:val="22"/>
        </w:rPr>
        <w:t>Erikoisvalaistuksien valaistusteknilliset periaatte</w:t>
      </w:r>
      <w:r w:rsidR="0059014A">
        <w:rPr>
          <w:rFonts w:asciiTheme="minorHAnsi" w:hAnsiTheme="minorHAnsi"/>
          <w:sz w:val="22"/>
          <w:szCs w:val="22"/>
        </w:rPr>
        <w:t>et on aina esitettävä tilaajan ulkovalaistusvastaavalle</w:t>
      </w:r>
      <w:r w:rsidRPr="00613A6B">
        <w:rPr>
          <w:rFonts w:asciiTheme="minorHAnsi" w:hAnsiTheme="minorHAnsi"/>
          <w:sz w:val="22"/>
          <w:szCs w:val="22"/>
        </w:rPr>
        <w:t>. Ratkaisu</w:t>
      </w:r>
      <w:r w:rsidR="00CA0EA7" w:rsidRPr="00613A6B">
        <w:rPr>
          <w:rFonts w:asciiTheme="minorHAnsi" w:hAnsiTheme="minorHAnsi"/>
          <w:sz w:val="22"/>
          <w:szCs w:val="22"/>
        </w:rPr>
        <w:t>i</w:t>
      </w:r>
      <w:r w:rsidRPr="00613A6B">
        <w:rPr>
          <w:rFonts w:asciiTheme="minorHAnsi" w:hAnsiTheme="minorHAnsi"/>
          <w:sz w:val="22"/>
          <w:szCs w:val="22"/>
        </w:rPr>
        <w:t>sta tulee ilmetä miten ilkivalta, kuljettajien häikäisy ja häiriövalo on otettu huomioon erikoisvalaistusta suunnitellessa.</w:t>
      </w:r>
    </w:p>
    <w:p w:rsidR="00A914A7" w:rsidRPr="00613A6B" w:rsidRDefault="00A914A7" w:rsidP="00115398">
      <w:pPr>
        <w:pStyle w:val="Leipteksti"/>
        <w:spacing w:after="0"/>
        <w:ind w:left="0"/>
        <w:jc w:val="both"/>
        <w:rPr>
          <w:rFonts w:asciiTheme="minorHAnsi" w:hAnsiTheme="minorHAnsi"/>
          <w:sz w:val="22"/>
          <w:szCs w:val="22"/>
        </w:rPr>
      </w:pPr>
    </w:p>
    <w:p w:rsidR="00115398" w:rsidRPr="00613A6B" w:rsidRDefault="00115398" w:rsidP="00115398">
      <w:pPr>
        <w:pStyle w:val="Leipteksti"/>
        <w:spacing w:after="0"/>
        <w:ind w:left="0"/>
        <w:jc w:val="both"/>
        <w:rPr>
          <w:rFonts w:asciiTheme="minorHAnsi" w:hAnsiTheme="minorHAnsi"/>
          <w:color w:val="000000" w:themeColor="text1"/>
          <w:sz w:val="22"/>
          <w:szCs w:val="22"/>
        </w:rPr>
      </w:pPr>
      <w:r w:rsidRPr="00613A6B">
        <w:rPr>
          <w:rFonts w:asciiTheme="minorHAnsi" w:hAnsiTheme="minorHAnsi"/>
          <w:color w:val="000000" w:themeColor="text1"/>
          <w:sz w:val="22"/>
          <w:szCs w:val="22"/>
        </w:rPr>
        <w:t xml:space="preserve">Vaativasta erikoiskohteesta </w:t>
      </w:r>
      <w:r w:rsidR="00AE5481" w:rsidRPr="00613A6B">
        <w:rPr>
          <w:rFonts w:asciiTheme="minorHAnsi" w:hAnsiTheme="minorHAnsi"/>
          <w:color w:val="000000" w:themeColor="text1"/>
          <w:sz w:val="22"/>
          <w:szCs w:val="22"/>
        </w:rPr>
        <w:t xml:space="preserve">tulee aina tehdä </w:t>
      </w:r>
      <w:r w:rsidRPr="00613A6B">
        <w:rPr>
          <w:rFonts w:asciiTheme="minorHAnsi" w:hAnsiTheme="minorHAnsi"/>
          <w:color w:val="000000" w:themeColor="text1"/>
          <w:sz w:val="22"/>
          <w:szCs w:val="22"/>
        </w:rPr>
        <w:t>koevalaistusasennus ennen lopullisten rakennussuunnitelmien luovuttamista.</w:t>
      </w:r>
    </w:p>
    <w:p w:rsidR="00115398" w:rsidRPr="00613A6B" w:rsidRDefault="00115398" w:rsidP="00115398">
      <w:pPr>
        <w:pStyle w:val="Leipteksti"/>
        <w:spacing w:after="0"/>
        <w:ind w:left="0"/>
        <w:jc w:val="both"/>
        <w:rPr>
          <w:rFonts w:asciiTheme="minorHAnsi" w:hAnsiTheme="minorHAnsi"/>
          <w:sz w:val="22"/>
          <w:szCs w:val="22"/>
        </w:rPr>
      </w:pPr>
    </w:p>
    <w:p w:rsidR="008E4FE7" w:rsidRDefault="00115398" w:rsidP="00115398">
      <w:pPr>
        <w:pStyle w:val="Leipteksti"/>
        <w:spacing w:after="0"/>
        <w:ind w:left="0"/>
        <w:jc w:val="both"/>
        <w:rPr>
          <w:rFonts w:asciiTheme="minorHAnsi" w:hAnsiTheme="minorHAnsi"/>
          <w:sz w:val="22"/>
          <w:szCs w:val="22"/>
        </w:rPr>
      </w:pPr>
      <w:r w:rsidRPr="00613A6B">
        <w:rPr>
          <w:rFonts w:asciiTheme="minorHAnsi" w:hAnsiTheme="minorHAnsi"/>
          <w:sz w:val="22"/>
          <w:szCs w:val="22"/>
        </w:rPr>
        <w:t>Erikoisvalaistuksien osalta tulee aina varmis</w:t>
      </w:r>
      <w:r w:rsidR="00F4047D" w:rsidRPr="00613A6B">
        <w:rPr>
          <w:rFonts w:asciiTheme="minorHAnsi" w:hAnsiTheme="minorHAnsi"/>
          <w:sz w:val="22"/>
          <w:szCs w:val="22"/>
        </w:rPr>
        <w:t>taa, että asennuksen rakennus-, kunnossapitokustannukset</w:t>
      </w:r>
      <w:r w:rsidRPr="00613A6B">
        <w:rPr>
          <w:rFonts w:asciiTheme="minorHAnsi" w:hAnsiTheme="minorHAnsi"/>
          <w:sz w:val="22"/>
          <w:szCs w:val="22"/>
        </w:rPr>
        <w:t xml:space="preserve"> ovat kohtuulliset.</w:t>
      </w: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713B33" w:rsidRDefault="00713B33" w:rsidP="00115398">
      <w:pPr>
        <w:pStyle w:val="Leipteksti"/>
        <w:spacing w:after="0"/>
        <w:ind w:left="0"/>
        <w:jc w:val="both"/>
        <w:rPr>
          <w:rFonts w:asciiTheme="minorHAnsi" w:hAnsiTheme="minorHAnsi"/>
          <w:sz w:val="22"/>
          <w:szCs w:val="22"/>
        </w:rPr>
      </w:pPr>
    </w:p>
    <w:p w:rsidR="00115398" w:rsidRDefault="00115398" w:rsidP="00115398">
      <w:pPr>
        <w:pStyle w:val="Otsikko1"/>
      </w:pPr>
      <w:bookmarkStart w:id="50" w:name="_Toc531604251"/>
      <w:r>
        <w:lastRenderedPageBreak/>
        <w:t>Valaistussuunnitelman laadinta</w:t>
      </w:r>
      <w:bookmarkEnd w:id="50"/>
    </w:p>
    <w:p w:rsidR="00115398" w:rsidRDefault="00115398" w:rsidP="00115398">
      <w:pPr>
        <w:pStyle w:val="Otsikko2"/>
        <w:rPr>
          <w:color w:val="000000" w:themeColor="text1"/>
        </w:rPr>
      </w:pPr>
      <w:bookmarkStart w:id="51" w:name="_Toc531604252"/>
      <w:r w:rsidRPr="00C54CAF">
        <w:rPr>
          <w:color w:val="000000" w:themeColor="text1"/>
        </w:rPr>
        <w:t>Toimintamalli</w:t>
      </w:r>
      <w:bookmarkEnd w:id="51"/>
    </w:p>
    <w:p w:rsidR="00115398" w:rsidRDefault="00115398" w:rsidP="00115398">
      <w:pPr>
        <w:pStyle w:val="Otsikko3"/>
      </w:pPr>
      <w:bookmarkStart w:id="52" w:name="_Toc531604253"/>
      <w:r>
        <w:t>Oma erillinen valaistussuunnitelma</w:t>
      </w:r>
      <w:bookmarkEnd w:id="52"/>
    </w:p>
    <w:p w:rsidR="009C0517" w:rsidRPr="001E73D7" w:rsidRDefault="009C0517" w:rsidP="00400853">
      <w:pPr>
        <w:pStyle w:val="Leipteksti"/>
        <w:spacing w:after="120"/>
        <w:ind w:left="0"/>
        <w:jc w:val="both"/>
        <w:rPr>
          <w:rFonts w:asciiTheme="minorHAnsi" w:hAnsiTheme="minorHAnsi"/>
          <w:sz w:val="22"/>
          <w:szCs w:val="22"/>
        </w:rPr>
      </w:pPr>
      <w:r w:rsidRPr="001E73D7">
        <w:rPr>
          <w:rFonts w:asciiTheme="minorHAnsi" w:hAnsiTheme="minorHAnsi"/>
          <w:sz w:val="22"/>
          <w:szCs w:val="22"/>
        </w:rPr>
        <w:t>Oma erillinen valaistussuunnitelma tarkoittaa hanketta, jossa rakennetaan tai saneerataan pelkästään valaistusverkkoa. Sellaisia hankkeita ovat esimerkiksi nykyisin ei valaistun väylän valaiseminen tai väylän nykyisen valaistuksen saneeraus.</w:t>
      </w:r>
    </w:p>
    <w:p w:rsidR="00400853" w:rsidRPr="001E73D7" w:rsidRDefault="00886EA7" w:rsidP="00400853">
      <w:pPr>
        <w:pStyle w:val="Leipteksti"/>
        <w:spacing w:after="120"/>
        <w:ind w:left="0"/>
        <w:jc w:val="both"/>
        <w:rPr>
          <w:rFonts w:asciiTheme="minorHAnsi" w:hAnsiTheme="minorHAnsi"/>
          <w:sz w:val="22"/>
          <w:szCs w:val="22"/>
        </w:rPr>
      </w:pPr>
      <w:r w:rsidRPr="001E73D7">
        <w:rPr>
          <w:rFonts w:asciiTheme="minorHAnsi" w:hAnsiTheme="minorHAnsi"/>
          <w:sz w:val="22"/>
          <w:szCs w:val="22"/>
        </w:rPr>
        <w:t>O</w:t>
      </w:r>
      <w:r w:rsidR="00400853" w:rsidRPr="001E73D7">
        <w:rPr>
          <w:rFonts w:asciiTheme="minorHAnsi" w:hAnsiTheme="minorHAnsi"/>
          <w:sz w:val="22"/>
          <w:szCs w:val="22"/>
        </w:rPr>
        <w:t>man erillisen valaistushankkeen suunnitteluvaiheet</w:t>
      </w:r>
      <w:r w:rsidRPr="001E73D7">
        <w:rPr>
          <w:rFonts w:asciiTheme="minorHAnsi" w:hAnsiTheme="minorHAnsi"/>
          <w:sz w:val="22"/>
          <w:szCs w:val="22"/>
        </w:rPr>
        <w:t xml:space="preserve"> ovat</w:t>
      </w:r>
      <w:r w:rsidR="00400853" w:rsidRPr="001E73D7">
        <w:rPr>
          <w:rFonts w:asciiTheme="minorHAnsi" w:hAnsiTheme="minorHAnsi"/>
          <w:sz w:val="22"/>
          <w:szCs w:val="22"/>
        </w:rPr>
        <w:t>:</w:t>
      </w:r>
    </w:p>
    <w:p w:rsidR="00400853" w:rsidRPr="001E73D7" w:rsidRDefault="00886EA7" w:rsidP="00A44583">
      <w:pPr>
        <w:pStyle w:val="Leipteksti"/>
        <w:numPr>
          <w:ilvl w:val="0"/>
          <w:numId w:val="15"/>
        </w:numPr>
        <w:spacing w:after="0"/>
        <w:jc w:val="both"/>
        <w:rPr>
          <w:rFonts w:asciiTheme="minorHAnsi" w:hAnsiTheme="minorHAnsi"/>
          <w:b/>
          <w:sz w:val="22"/>
          <w:szCs w:val="22"/>
        </w:rPr>
      </w:pPr>
      <w:r w:rsidRPr="001E73D7">
        <w:rPr>
          <w:rFonts w:asciiTheme="minorHAnsi" w:hAnsiTheme="minorHAnsi"/>
          <w:b/>
          <w:sz w:val="22"/>
          <w:szCs w:val="22"/>
        </w:rPr>
        <w:t>Tilaus</w:t>
      </w:r>
      <w:r w:rsidR="00400853" w:rsidRPr="001E73D7">
        <w:rPr>
          <w:rFonts w:asciiTheme="minorHAnsi" w:hAnsiTheme="minorHAnsi"/>
          <w:b/>
          <w:sz w:val="22"/>
          <w:szCs w:val="22"/>
        </w:rPr>
        <w:t>vaihe</w:t>
      </w:r>
    </w:p>
    <w:p w:rsidR="00400853" w:rsidRPr="001E73D7" w:rsidRDefault="00886EA7" w:rsidP="00400853">
      <w:pPr>
        <w:pStyle w:val="Leipteksti"/>
        <w:spacing w:after="120"/>
        <w:ind w:left="709"/>
        <w:jc w:val="both"/>
        <w:rPr>
          <w:rFonts w:asciiTheme="minorHAnsi" w:hAnsiTheme="minorHAnsi"/>
          <w:sz w:val="22"/>
          <w:szCs w:val="22"/>
        </w:rPr>
      </w:pPr>
      <w:r w:rsidRPr="001E73D7">
        <w:rPr>
          <w:rFonts w:asciiTheme="minorHAnsi" w:hAnsiTheme="minorHAnsi"/>
          <w:sz w:val="22"/>
          <w:szCs w:val="22"/>
        </w:rPr>
        <w:t>Tilaaja</w:t>
      </w:r>
      <w:r w:rsidR="00C77084">
        <w:rPr>
          <w:rFonts w:asciiTheme="minorHAnsi" w:hAnsiTheme="minorHAnsi"/>
          <w:sz w:val="22"/>
          <w:szCs w:val="22"/>
        </w:rPr>
        <w:t>n ulkovalaistusvastaava</w:t>
      </w:r>
      <w:r w:rsidRPr="001E73D7">
        <w:rPr>
          <w:rFonts w:asciiTheme="minorHAnsi" w:hAnsiTheme="minorHAnsi"/>
          <w:sz w:val="22"/>
          <w:szCs w:val="22"/>
        </w:rPr>
        <w:t xml:space="preserve"> määrittelee suunnittelualueen,</w:t>
      </w:r>
      <w:r w:rsidR="00400853" w:rsidRPr="001E73D7">
        <w:rPr>
          <w:rFonts w:asciiTheme="minorHAnsi" w:hAnsiTheme="minorHAnsi"/>
          <w:sz w:val="22"/>
          <w:szCs w:val="22"/>
        </w:rPr>
        <w:t xml:space="preserve"> </w:t>
      </w:r>
      <w:r w:rsidR="0052105D" w:rsidRPr="001E73D7">
        <w:rPr>
          <w:rFonts w:asciiTheme="minorHAnsi" w:hAnsiTheme="minorHAnsi"/>
          <w:sz w:val="22"/>
          <w:szCs w:val="22"/>
        </w:rPr>
        <w:t>suunnittelualueen ulkovalaistukselle suoritettavat</w:t>
      </w:r>
      <w:r w:rsidRPr="001E73D7">
        <w:rPr>
          <w:rFonts w:asciiTheme="minorHAnsi" w:hAnsiTheme="minorHAnsi"/>
          <w:sz w:val="22"/>
          <w:szCs w:val="22"/>
        </w:rPr>
        <w:t xml:space="preserve"> toimenpiteet </w:t>
      </w:r>
      <w:r w:rsidR="00400853" w:rsidRPr="001E73D7">
        <w:rPr>
          <w:rFonts w:asciiTheme="minorHAnsi" w:hAnsiTheme="minorHAnsi"/>
          <w:sz w:val="22"/>
          <w:szCs w:val="22"/>
        </w:rPr>
        <w:t>sekä suunnittelutyön aikataulun.</w:t>
      </w:r>
      <w:r w:rsidR="00DD6639">
        <w:rPr>
          <w:rFonts w:asciiTheme="minorHAnsi" w:hAnsiTheme="minorHAnsi"/>
          <w:sz w:val="22"/>
          <w:szCs w:val="22"/>
        </w:rPr>
        <w:t xml:space="preserve"> </w:t>
      </w:r>
      <w:r w:rsidR="008C4A35">
        <w:rPr>
          <w:rFonts w:asciiTheme="minorHAnsi" w:hAnsiTheme="minorHAnsi"/>
          <w:sz w:val="22"/>
          <w:szCs w:val="22"/>
        </w:rPr>
        <w:t xml:space="preserve">Hän myös perustaa </w:t>
      </w:r>
      <w:r w:rsidR="00CF79DB">
        <w:rPr>
          <w:rFonts w:asciiTheme="minorHAnsi" w:hAnsiTheme="minorHAnsi"/>
          <w:sz w:val="22"/>
          <w:szCs w:val="22"/>
        </w:rPr>
        <w:t>hankkeelle projektipankin</w:t>
      </w:r>
      <w:r w:rsidR="001454D2">
        <w:rPr>
          <w:rFonts w:asciiTheme="minorHAnsi" w:hAnsiTheme="minorHAnsi"/>
          <w:sz w:val="22"/>
          <w:szCs w:val="22"/>
        </w:rPr>
        <w:t>, johon tallennetaan kaikki hanketta koskevat asiakirjat.</w:t>
      </w:r>
    </w:p>
    <w:p w:rsidR="00400853" w:rsidRPr="001E73D7" w:rsidRDefault="00400853" w:rsidP="00A44583">
      <w:pPr>
        <w:pStyle w:val="Leipteksti"/>
        <w:numPr>
          <w:ilvl w:val="0"/>
          <w:numId w:val="15"/>
        </w:numPr>
        <w:spacing w:after="0"/>
        <w:jc w:val="both"/>
        <w:rPr>
          <w:rFonts w:asciiTheme="minorHAnsi" w:hAnsiTheme="minorHAnsi"/>
          <w:b/>
          <w:sz w:val="22"/>
          <w:szCs w:val="22"/>
        </w:rPr>
      </w:pPr>
      <w:r w:rsidRPr="001E73D7">
        <w:rPr>
          <w:rFonts w:asciiTheme="minorHAnsi" w:hAnsiTheme="minorHAnsi"/>
          <w:b/>
          <w:sz w:val="22"/>
          <w:szCs w:val="22"/>
        </w:rPr>
        <w:t>Lähtötiedot</w:t>
      </w:r>
    </w:p>
    <w:p w:rsidR="00AB2DC1" w:rsidRPr="001E73D7" w:rsidRDefault="00400853" w:rsidP="005340C6">
      <w:pPr>
        <w:pStyle w:val="Leipteksti"/>
        <w:spacing w:after="120"/>
        <w:ind w:left="709"/>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Työ aloitetaan lähtöaineiston keräämisellä ja tarkastelulla</w:t>
      </w:r>
      <w:r w:rsidR="005340C6" w:rsidRPr="001E73D7">
        <w:rPr>
          <w:rFonts w:asciiTheme="minorHAnsi" w:hAnsiTheme="minorHAnsi"/>
          <w:color w:val="000000" w:themeColor="text1"/>
          <w:sz w:val="22"/>
          <w:szCs w:val="22"/>
        </w:rPr>
        <w:t xml:space="preserve"> (mm.</w:t>
      </w:r>
      <w:r w:rsidR="00EF6228">
        <w:rPr>
          <w:rFonts w:asciiTheme="minorHAnsi" w:hAnsiTheme="minorHAnsi"/>
          <w:color w:val="000000" w:themeColor="text1"/>
          <w:sz w:val="22"/>
          <w:szCs w:val="22"/>
        </w:rPr>
        <w:t xml:space="preserve"> tarveselvitys, </w:t>
      </w:r>
      <w:r w:rsidR="00EF6228" w:rsidRPr="00EF6228">
        <w:rPr>
          <w:rFonts w:asciiTheme="minorHAnsi" w:hAnsiTheme="minorHAnsi"/>
          <w:b/>
          <w:i/>
          <w:color w:val="000000" w:themeColor="text1"/>
          <w:sz w:val="22"/>
          <w:szCs w:val="22"/>
        </w:rPr>
        <w:t>Kaupunkitilaohje</w:t>
      </w:r>
      <w:r w:rsidR="00EF6228">
        <w:rPr>
          <w:rFonts w:asciiTheme="minorHAnsi" w:hAnsiTheme="minorHAnsi"/>
          <w:color w:val="000000" w:themeColor="text1"/>
          <w:sz w:val="22"/>
          <w:szCs w:val="22"/>
        </w:rPr>
        <w:t>,</w:t>
      </w:r>
      <w:r w:rsidR="002848E8">
        <w:rPr>
          <w:rFonts w:asciiTheme="minorHAnsi" w:hAnsiTheme="minorHAnsi"/>
          <w:color w:val="000000" w:themeColor="text1"/>
          <w:sz w:val="22"/>
          <w:szCs w:val="22"/>
        </w:rPr>
        <w:t xml:space="preserve"> yleissuunnitelma</w:t>
      </w:r>
      <w:r w:rsidR="005340C6" w:rsidRPr="001E73D7">
        <w:rPr>
          <w:rFonts w:asciiTheme="minorHAnsi" w:hAnsiTheme="minorHAnsi"/>
          <w:color w:val="000000" w:themeColor="text1"/>
          <w:sz w:val="22"/>
          <w:szCs w:val="22"/>
        </w:rPr>
        <w:t>)</w:t>
      </w:r>
      <w:r w:rsidRPr="001E73D7">
        <w:rPr>
          <w:rFonts w:asciiTheme="minorHAnsi" w:hAnsiTheme="minorHAnsi"/>
          <w:color w:val="000000" w:themeColor="text1"/>
          <w:sz w:val="22"/>
          <w:szCs w:val="22"/>
        </w:rPr>
        <w:t>. Suunnittelija luo suunnitelmatiedoston, johon tuodaan ulkovalaistuksen verkkokartta sekä kanta-, vesi-, lämpö-, sähkö</w:t>
      </w:r>
      <w:r w:rsidR="00C54CAF" w:rsidRPr="001E73D7">
        <w:rPr>
          <w:rFonts w:asciiTheme="minorHAnsi" w:hAnsiTheme="minorHAnsi"/>
          <w:color w:val="000000" w:themeColor="text1"/>
          <w:sz w:val="22"/>
          <w:szCs w:val="22"/>
        </w:rPr>
        <w:t>-</w:t>
      </w:r>
      <w:r w:rsidRPr="001E73D7">
        <w:rPr>
          <w:rFonts w:asciiTheme="minorHAnsi" w:hAnsiTheme="minorHAnsi"/>
          <w:color w:val="000000" w:themeColor="text1"/>
          <w:sz w:val="22"/>
          <w:szCs w:val="22"/>
        </w:rPr>
        <w:t xml:space="preserve"> ja tietoliikennekartat. </w:t>
      </w:r>
      <w:r w:rsidR="00CF79DB">
        <w:rPr>
          <w:rFonts w:asciiTheme="minorHAnsi" w:hAnsiTheme="minorHAnsi"/>
          <w:color w:val="000000" w:themeColor="text1"/>
          <w:sz w:val="22"/>
          <w:szCs w:val="22"/>
        </w:rPr>
        <w:t>Tunnukset ulkovalaistuksen verkkotietojärjestelmään sekä a</w:t>
      </w:r>
      <w:r w:rsidRPr="001E73D7">
        <w:rPr>
          <w:rFonts w:asciiTheme="minorHAnsi" w:hAnsiTheme="minorHAnsi"/>
          <w:color w:val="000000" w:themeColor="text1"/>
          <w:sz w:val="22"/>
          <w:szCs w:val="22"/>
        </w:rPr>
        <w:t xml:space="preserve">jantasaiset kartat </w:t>
      </w:r>
      <w:r w:rsidR="000A3149" w:rsidRPr="001E73D7">
        <w:rPr>
          <w:rFonts w:asciiTheme="minorHAnsi" w:hAnsiTheme="minorHAnsi"/>
          <w:color w:val="000000" w:themeColor="text1"/>
          <w:sz w:val="22"/>
          <w:szCs w:val="22"/>
        </w:rPr>
        <w:t>ovat saatavilla Vantaan kaupungilta.</w:t>
      </w:r>
    </w:p>
    <w:p w:rsidR="00400853" w:rsidRPr="001E73D7" w:rsidRDefault="00400853" w:rsidP="00A44583">
      <w:pPr>
        <w:pStyle w:val="Leipteksti"/>
        <w:numPr>
          <w:ilvl w:val="0"/>
          <w:numId w:val="15"/>
        </w:numPr>
        <w:spacing w:after="0"/>
        <w:jc w:val="both"/>
        <w:rPr>
          <w:rFonts w:asciiTheme="minorHAnsi" w:hAnsiTheme="minorHAnsi"/>
          <w:b/>
          <w:sz w:val="22"/>
          <w:szCs w:val="22"/>
        </w:rPr>
      </w:pPr>
      <w:r w:rsidRPr="001E73D7">
        <w:rPr>
          <w:rFonts w:asciiTheme="minorHAnsi" w:hAnsiTheme="minorHAnsi"/>
          <w:b/>
          <w:sz w:val="22"/>
          <w:szCs w:val="22"/>
        </w:rPr>
        <w:t>Maastokäynti</w:t>
      </w:r>
    </w:p>
    <w:p w:rsidR="004404FE" w:rsidRDefault="00400853" w:rsidP="00713B33">
      <w:pPr>
        <w:pStyle w:val="Leipteksti"/>
        <w:spacing w:after="120"/>
        <w:ind w:left="709"/>
        <w:jc w:val="both"/>
        <w:rPr>
          <w:rFonts w:asciiTheme="minorHAnsi" w:hAnsiTheme="minorHAnsi"/>
          <w:sz w:val="22"/>
          <w:szCs w:val="22"/>
        </w:rPr>
      </w:pPr>
      <w:r w:rsidRPr="001E73D7">
        <w:rPr>
          <w:rFonts w:asciiTheme="minorHAnsi" w:hAnsiTheme="minorHAnsi"/>
          <w:sz w:val="22"/>
          <w:szCs w:val="22"/>
        </w:rPr>
        <w:t xml:space="preserve">Suunnittelija selvittää suunnittelukohteen ja sen raja-alueiden nykytilanteen maastokäynnillä. Maastokäynnin lähtötietona toimii ulkovalaistuksen verkkokartta. </w:t>
      </w:r>
      <w:r w:rsidR="00F55792" w:rsidRPr="00F55792">
        <w:rPr>
          <w:rFonts w:asciiTheme="minorHAnsi" w:hAnsiTheme="minorHAnsi"/>
          <w:sz w:val="22"/>
          <w:szCs w:val="22"/>
        </w:rPr>
        <w:t>Maastokäynnillä otetut valokuvat (nykyiset valaistusratkaisut, haastavat kohteet, enintään 10 kpl) tulee tallentaa projektipankkiin.</w:t>
      </w:r>
    </w:p>
    <w:p w:rsidR="00400853" w:rsidRPr="001E73D7" w:rsidRDefault="00400853" w:rsidP="00A44583">
      <w:pPr>
        <w:pStyle w:val="Leipteksti"/>
        <w:numPr>
          <w:ilvl w:val="0"/>
          <w:numId w:val="15"/>
        </w:numPr>
        <w:spacing w:after="0"/>
        <w:jc w:val="both"/>
        <w:rPr>
          <w:rFonts w:asciiTheme="minorHAnsi" w:hAnsiTheme="minorHAnsi"/>
          <w:b/>
          <w:sz w:val="22"/>
          <w:szCs w:val="22"/>
        </w:rPr>
      </w:pPr>
      <w:r w:rsidRPr="001E73D7">
        <w:rPr>
          <w:rFonts w:asciiTheme="minorHAnsi" w:hAnsiTheme="minorHAnsi"/>
          <w:b/>
          <w:sz w:val="22"/>
          <w:szCs w:val="22"/>
        </w:rPr>
        <w:t xml:space="preserve">Periaateratkaisut </w:t>
      </w:r>
    </w:p>
    <w:p w:rsidR="00400853" w:rsidRPr="001E73D7" w:rsidRDefault="00400853" w:rsidP="0052188B">
      <w:pPr>
        <w:pStyle w:val="Leipteksti"/>
        <w:spacing w:after="120"/>
        <w:ind w:left="709"/>
        <w:jc w:val="both"/>
        <w:rPr>
          <w:rFonts w:asciiTheme="minorHAnsi" w:hAnsiTheme="minorHAnsi"/>
          <w:sz w:val="22"/>
          <w:szCs w:val="22"/>
        </w:rPr>
      </w:pPr>
      <w:r w:rsidRPr="001E73D7">
        <w:rPr>
          <w:rFonts w:asciiTheme="minorHAnsi" w:hAnsiTheme="minorHAnsi"/>
          <w:sz w:val="22"/>
          <w:szCs w:val="22"/>
        </w:rPr>
        <w:t>Suunnittelija ideoi lähtöaineiston ja maastokäynnin pohjalta kohteeseen parhaiten soveltuvat valaistusratkaisut. Ratkaisuvaihtoehdot esitellään tila</w:t>
      </w:r>
      <w:r w:rsidR="004306F9">
        <w:rPr>
          <w:rFonts w:asciiTheme="minorHAnsi" w:hAnsiTheme="minorHAnsi"/>
          <w:sz w:val="22"/>
          <w:szCs w:val="22"/>
        </w:rPr>
        <w:t>ajan ulkovalaistusvastaavalle</w:t>
      </w:r>
      <w:r w:rsidRPr="001E73D7">
        <w:rPr>
          <w:rFonts w:asciiTheme="minorHAnsi" w:hAnsiTheme="minorHAnsi"/>
          <w:sz w:val="22"/>
          <w:szCs w:val="22"/>
        </w:rPr>
        <w:t xml:space="preserve"> kokouksessa tai sähköpostitse.</w:t>
      </w:r>
    </w:p>
    <w:p w:rsidR="00400853" w:rsidRPr="001E73D7" w:rsidRDefault="00400853" w:rsidP="00A44583">
      <w:pPr>
        <w:pStyle w:val="Leipteksti"/>
        <w:numPr>
          <w:ilvl w:val="0"/>
          <w:numId w:val="15"/>
        </w:numPr>
        <w:spacing w:after="0"/>
        <w:jc w:val="both"/>
        <w:rPr>
          <w:rFonts w:asciiTheme="minorHAnsi" w:hAnsiTheme="minorHAnsi"/>
          <w:b/>
          <w:sz w:val="22"/>
          <w:szCs w:val="22"/>
        </w:rPr>
      </w:pPr>
      <w:r w:rsidRPr="001E73D7">
        <w:rPr>
          <w:rFonts w:asciiTheme="minorHAnsi" w:hAnsiTheme="minorHAnsi"/>
          <w:b/>
          <w:sz w:val="22"/>
          <w:szCs w:val="22"/>
        </w:rPr>
        <w:t xml:space="preserve">Suunnitelmien laadinta </w:t>
      </w:r>
    </w:p>
    <w:p w:rsidR="00BB3C51" w:rsidRPr="001E73D7" w:rsidRDefault="00400853" w:rsidP="00AB2DC1">
      <w:pPr>
        <w:pStyle w:val="Leipteksti"/>
        <w:spacing w:after="120"/>
        <w:ind w:left="709"/>
        <w:jc w:val="both"/>
        <w:rPr>
          <w:rFonts w:asciiTheme="minorHAnsi" w:hAnsiTheme="minorHAnsi"/>
          <w:color w:val="FF0000"/>
          <w:sz w:val="22"/>
          <w:szCs w:val="22"/>
        </w:rPr>
      </w:pPr>
      <w:r w:rsidRPr="001E73D7">
        <w:rPr>
          <w:rFonts w:asciiTheme="minorHAnsi" w:hAnsiTheme="minorHAnsi"/>
          <w:sz w:val="22"/>
          <w:szCs w:val="22"/>
        </w:rPr>
        <w:t xml:space="preserve">Valaistuksen rakennussuunnitelma </w:t>
      </w:r>
      <w:r w:rsidR="002A3DEE" w:rsidRPr="001E73D7">
        <w:rPr>
          <w:rFonts w:asciiTheme="minorHAnsi" w:hAnsiTheme="minorHAnsi"/>
          <w:sz w:val="22"/>
          <w:szCs w:val="22"/>
        </w:rPr>
        <w:t xml:space="preserve">(toteutussuunnitelma) </w:t>
      </w:r>
      <w:r w:rsidRPr="001E73D7">
        <w:rPr>
          <w:rFonts w:asciiTheme="minorHAnsi" w:hAnsiTheme="minorHAnsi"/>
          <w:sz w:val="22"/>
          <w:szCs w:val="22"/>
        </w:rPr>
        <w:t>laaditaan tämän ohjeen mukaises</w:t>
      </w:r>
      <w:r w:rsidR="004306F9">
        <w:rPr>
          <w:rFonts w:asciiTheme="minorHAnsi" w:hAnsiTheme="minorHAnsi"/>
          <w:sz w:val="22"/>
          <w:szCs w:val="22"/>
        </w:rPr>
        <w:t>ti. Suunnittelija pitää tilaajan ulkovalaistusvastaavaa</w:t>
      </w:r>
      <w:r w:rsidRPr="001E73D7">
        <w:rPr>
          <w:rFonts w:asciiTheme="minorHAnsi" w:hAnsiTheme="minorHAnsi"/>
          <w:sz w:val="22"/>
          <w:szCs w:val="22"/>
        </w:rPr>
        <w:t xml:space="preserve"> ajan tasalla suunnitelman etenemisen suhteen.</w:t>
      </w:r>
      <w:r w:rsidR="00BE5385">
        <w:rPr>
          <w:rFonts w:asciiTheme="minorHAnsi" w:hAnsiTheme="minorHAnsi"/>
          <w:sz w:val="22"/>
          <w:szCs w:val="22"/>
        </w:rPr>
        <w:t xml:space="preserve"> </w:t>
      </w:r>
      <w:r w:rsidR="00BE5385" w:rsidRPr="006F7EB8">
        <w:rPr>
          <w:rFonts w:asciiTheme="minorHAnsi" w:hAnsiTheme="minorHAnsi"/>
          <w:color w:val="000000" w:themeColor="text1"/>
          <w:sz w:val="22"/>
          <w:szCs w:val="22"/>
        </w:rPr>
        <w:t xml:space="preserve">Suunnittelija laatii </w:t>
      </w:r>
      <w:r w:rsidR="001B0266" w:rsidRPr="006F7EB8">
        <w:rPr>
          <w:rFonts w:asciiTheme="minorHAnsi" w:hAnsiTheme="minorHAnsi"/>
          <w:color w:val="000000" w:themeColor="text1"/>
          <w:sz w:val="22"/>
          <w:szCs w:val="22"/>
        </w:rPr>
        <w:t>katujen valaistussuunnitelman</w:t>
      </w:r>
      <w:r w:rsidR="00BE5385" w:rsidRPr="006F7EB8">
        <w:rPr>
          <w:rFonts w:asciiTheme="minorHAnsi" w:hAnsiTheme="minorHAnsi"/>
          <w:color w:val="000000" w:themeColor="text1"/>
          <w:sz w:val="22"/>
          <w:szCs w:val="22"/>
        </w:rPr>
        <w:t xml:space="preserve"> koordinaattitaulukot.</w:t>
      </w:r>
      <w:r w:rsidR="00BE5385" w:rsidRPr="006F7EB8">
        <w:rPr>
          <w:rFonts w:asciiTheme="minorHAnsi" w:hAnsiTheme="minorHAnsi"/>
          <w:color w:val="000000" w:themeColor="text1"/>
          <w:sz w:val="22"/>
        </w:rPr>
        <w:t xml:space="preserve"> </w:t>
      </w:r>
      <w:r w:rsidR="001B0266" w:rsidRPr="006F7EB8">
        <w:rPr>
          <w:rFonts w:asciiTheme="minorHAnsi" w:hAnsiTheme="minorHAnsi"/>
          <w:color w:val="000000" w:themeColor="text1"/>
          <w:sz w:val="22"/>
          <w:szCs w:val="22"/>
        </w:rPr>
        <w:t>Viheralueiden valaistussuunnitelmassa</w:t>
      </w:r>
      <w:r w:rsidR="00BE5385" w:rsidRPr="006F7EB8">
        <w:rPr>
          <w:rFonts w:asciiTheme="minorHAnsi" w:hAnsiTheme="minorHAnsi"/>
          <w:color w:val="000000" w:themeColor="text1"/>
          <w:sz w:val="22"/>
          <w:szCs w:val="22"/>
        </w:rPr>
        <w:t xml:space="preserve"> koordinaatteja ei ilmoiteta.</w:t>
      </w:r>
    </w:p>
    <w:p w:rsidR="00400853" w:rsidRPr="001E73D7" w:rsidRDefault="00400853" w:rsidP="00A44583">
      <w:pPr>
        <w:pStyle w:val="Leipteksti"/>
        <w:numPr>
          <w:ilvl w:val="0"/>
          <w:numId w:val="15"/>
        </w:numPr>
        <w:spacing w:after="0"/>
        <w:jc w:val="both"/>
        <w:rPr>
          <w:rFonts w:asciiTheme="minorHAnsi" w:hAnsiTheme="minorHAnsi"/>
          <w:b/>
          <w:sz w:val="22"/>
          <w:szCs w:val="22"/>
        </w:rPr>
      </w:pPr>
      <w:r w:rsidRPr="001E73D7">
        <w:rPr>
          <w:rFonts w:asciiTheme="minorHAnsi" w:hAnsiTheme="minorHAnsi"/>
          <w:b/>
          <w:sz w:val="22"/>
          <w:szCs w:val="22"/>
        </w:rPr>
        <w:t>Itselleluovutus</w:t>
      </w:r>
    </w:p>
    <w:p w:rsidR="00400853" w:rsidRPr="001E73D7" w:rsidRDefault="00AA3840" w:rsidP="0052188B">
      <w:pPr>
        <w:pStyle w:val="Leipteksti"/>
        <w:spacing w:after="120"/>
        <w:ind w:left="709"/>
        <w:jc w:val="both"/>
        <w:rPr>
          <w:rFonts w:asciiTheme="minorHAnsi" w:hAnsiTheme="minorHAnsi"/>
          <w:sz w:val="22"/>
          <w:szCs w:val="22"/>
        </w:rPr>
      </w:pPr>
      <w:r w:rsidRPr="001E73D7">
        <w:rPr>
          <w:rFonts w:asciiTheme="minorHAnsi" w:hAnsiTheme="minorHAnsi"/>
          <w:sz w:val="22"/>
          <w:szCs w:val="22"/>
        </w:rPr>
        <w:t xml:space="preserve">Konsultti </w:t>
      </w:r>
      <w:r w:rsidR="00400853" w:rsidRPr="001E73D7">
        <w:rPr>
          <w:rFonts w:asciiTheme="minorHAnsi" w:hAnsiTheme="minorHAnsi"/>
          <w:sz w:val="22"/>
          <w:szCs w:val="22"/>
        </w:rPr>
        <w:t>tekee valaistus</w:t>
      </w:r>
      <w:r w:rsidR="00F568C4">
        <w:rPr>
          <w:rFonts w:asciiTheme="minorHAnsi" w:hAnsiTheme="minorHAnsi"/>
          <w:sz w:val="22"/>
          <w:szCs w:val="22"/>
        </w:rPr>
        <w:t>suunnitelman itselleluovutuksen, jossa s</w:t>
      </w:r>
      <w:r w:rsidR="00F568C4" w:rsidRPr="00F568C4">
        <w:rPr>
          <w:rFonts w:asciiTheme="minorHAnsi" w:hAnsiTheme="minorHAnsi"/>
          <w:sz w:val="22"/>
          <w:szCs w:val="22"/>
        </w:rPr>
        <w:t xml:space="preserve">uunnittelija </w:t>
      </w:r>
      <w:r w:rsidR="00F568C4">
        <w:rPr>
          <w:rFonts w:asciiTheme="minorHAnsi" w:hAnsiTheme="minorHAnsi"/>
          <w:sz w:val="22"/>
          <w:szCs w:val="22"/>
        </w:rPr>
        <w:t>tarkastuttaa suunnitelmat laadunvarmistajalla</w:t>
      </w:r>
      <w:r w:rsidR="00F568C4" w:rsidRPr="00F568C4">
        <w:rPr>
          <w:rFonts w:asciiTheme="minorHAnsi" w:hAnsiTheme="minorHAnsi"/>
          <w:sz w:val="22"/>
          <w:szCs w:val="22"/>
        </w:rPr>
        <w:t xml:space="preserve"> (tarkastaja).</w:t>
      </w:r>
      <w:r w:rsidR="00F568C4" w:rsidRPr="00F568C4">
        <w:t xml:space="preserve"> </w:t>
      </w:r>
      <w:r w:rsidR="00F568C4" w:rsidRPr="00F568C4">
        <w:rPr>
          <w:rFonts w:asciiTheme="minorHAnsi" w:hAnsiTheme="minorHAnsi"/>
          <w:sz w:val="22"/>
          <w:szCs w:val="22"/>
        </w:rPr>
        <w:t>Itselleluovutuksessa ilmenneet puutteet ja kommentit dokumentoidaan.</w:t>
      </w:r>
    </w:p>
    <w:p w:rsidR="00400853" w:rsidRPr="001E73D7" w:rsidRDefault="00D578B3" w:rsidP="00A44583">
      <w:pPr>
        <w:pStyle w:val="Leipteksti"/>
        <w:numPr>
          <w:ilvl w:val="0"/>
          <w:numId w:val="15"/>
        </w:numPr>
        <w:spacing w:after="0"/>
        <w:jc w:val="both"/>
        <w:rPr>
          <w:rFonts w:asciiTheme="minorHAnsi" w:hAnsiTheme="minorHAnsi"/>
          <w:b/>
          <w:sz w:val="22"/>
          <w:szCs w:val="22"/>
        </w:rPr>
      </w:pPr>
      <w:r>
        <w:rPr>
          <w:rFonts w:asciiTheme="minorHAnsi" w:hAnsiTheme="minorHAnsi"/>
          <w:b/>
          <w:sz w:val="22"/>
          <w:szCs w:val="22"/>
        </w:rPr>
        <w:t>Suunnitelma</w:t>
      </w:r>
      <w:r w:rsidR="00400853" w:rsidRPr="001E73D7">
        <w:rPr>
          <w:rFonts w:asciiTheme="minorHAnsi" w:hAnsiTheme="minorHAnsi"/>
          <w:b/>
          <w:sz w:val="22"/>
          <w:szCs w:val="22"/>
        </w:rPr>
        <w:t>n hyväksyttäminen</w:t>
      </w:r>
    </w:p>
    <w:p w:rsidR="00482F59" w:rsidRDefault="00D578B3" w:rsidP="00C947E4">
      <w:pPr>
        <w:pStyle w:val="Leipteksti"/>
        <w:spacing w:after="0"/>
        <w:ind w:left="709"/>
        <w:jc w:val="both"/>
        <w:rPr>
          <w:rFonts w:asciiTheme="minorHAnsi" w:hAnsiTheme="minorHAnsi"/>
          <w:sz w:val="22"/>
          <w:szCs w:val="22"/>
        </w:rPr>
      </w:pPr>
      <w:r>
        <w:rPr>
          <w:rFonts w:asciiTheme="minorHAnsi" w:hAnsiTheme="minorHAnsi"/>
          <w:sz w:val="22"/>
          <w:szCs w:val="22"/>
        </w:rPr>
        <w:t>Valaistussuunnitelman ollessa valmis s</w:t>
      </w:r>
      <w:r w:rsidR="00400853" w:rsidRPr="001E73D7">
        <w:rPr>
          <w:rFonts w:asciiTheme="minorHAnsi" w:hAnsiTheme="minorHAnsi"/>
          <w:sz w:val="22"/>
          <w:szCs w:val="22"/>
        </w:rPr>
        <w:t xml:space="preserve">uunnittelija </w:t>
      </w:r>
      <w:r w:rsidR="00C947E4">
        <w:rPr>
          <w:rFonts w:asciiTheme="minorHAnsi" w:hAnsiTheme="minorHAnsi"/>
          <w:sz w:val="22"/>
          <w:szCs w:val="22"/>
        </w:rPr>
        <w:t>tallentaa suunnitelma-</w:t>
      </w:r>
      <w:r>
        <w:rPr>
          <w:rFonts w:asciiTheme="minorHAnsi" w:hAnsiTheme="minorHAnsi"/>
          <w:sz w:val="22"/>
          <w:szCs w:val="22"/>
        </w:rPr>
        <w:t xml:space="preserve">asiakirjat </w:t>
      </w:r>
      <w:r w:rsidR="00CF79DB">
        <w:rPr>
          <w:rFonts w:asciiTheme="minorHAnsi" w:hAnsiTheme="minorHAnsi"/>
          <w:sz w:val="22"/>
          <w:szCs w:val="22"/>
        </w:rPr>
        <w:t>projektipankkiin</w:t>
      </w:r>
      <w:r w:rsidR="00C947E4">
        <w:rPr>
          <w:rFonts w:asciiTheme="minorHAnsi" w:hAnsiTheme="minorHAnsi"/>
          <w:sz w:val="22"/>
          <w:szCs w:val="22"/>
        </w:rPr>
        <w:t xml:space="preserve"> </w:t>
      </w:r>
      <w:r>
        <w:rPr>
          <w:rFonts w:asciiTheme="minorHAnsi" w:hAnsiTheme="minorHAnsi"/>
          <w:sz w:val="22"/>
          <w:szCs w:val="22"/>
        </w:rPr>
        <w:t>ja ilmoittaa asiasta</w:t>
      </w:r>
      <w:r w:rsidR="00897964">
        <w:rPr>
          <w:rFonts w:asciiTheme="minorHAnsi" w:hAnsiTheme="minorHAnsi"/>
          <w:sz w:val="22"/>
          <w:szCs w:val="22"/>
        </w:rPr>
        <w:t xml:space="preserve"> sähköpostitse</w:t>
      </w:r>
      <w:r>
        <w:rPr>
          <w:rFonts w:asciiTheme="minorHAnsi" w:hAnsiTheme="minorHAnsi"/>
          <w:sz w:val="22"/>
          <w:szCs w:val="22"/>
        </w:rPr>
        <w:t xml:space="preserve"> </w:t>
      </w:r>
      <w:r w:rsidR="0052105D" w:rsidRPr="001E73D7">
        <w:rPr>
          <w:rFonts w:asciiTheme="minorHAnsi" w:hAnsiTheme="minorHAnsi"/>
          <w:sz w:val="22"/>
          <w:szCs w:val="22"/>
        </w:rPr>
        <w:t>tilaa</w:t>
      </w:r>
      <w:r w:rsidR="00897964">
        <w:rPr>
          <w:rFonts w:asciiTheme="minorHAnsi" w:hAnsiTheme="minorHAnsi"/>
          <w:sz w:val="22"/>
          <w:szCs w:val="22"/>
        </w:rPr>
        <w:t>jan ulkovalaistusvastaavalle</w:t>
      </w:r>
      <w:r w:rsidR="00AB1CA5">
        <w:rPr>
          <w:rFonts w:asciiTheme="minorHAnsi" w:hAnsiTheme="minorHAnsi"/>
          <w:sz w:val="22"/>
          <w:szCs w:val="22"/>
        </w:rPr>
        <w:t>, ks. kohta 5.4.</w:t>
      </w:r>
      <w:r w:rsidR="00C947E4" w:rsidRPr="00C947E4">
        <w:rPr>
          <w:rFonts w:asciiTheme="minorHAnsi" w:hAnsiTheme="minorHAnsi"/>
          <w:sz w:val="22"/>
          <w:szCs w:val="22"/>
        </w:rPr>
        <w:t xml:space="preserve"> Tilaajan</w:t>
      </w:r>
      <w:r w:rsidR="00897964" w:rsidRPr="00897964">
        <w:rPr>
          <w:rFonts w:asciiTheme="minorHAnsi" w:hAnsiTheme="minorHAnsi"/>
          <w:sz w:val="22"/>
          <w:szCs w:val="22"/>
        </w:rPr>
        <w:t xml:space="preserve"> </w:t>
      </w:r>
      <w:r w:rsidR="00897964">
        <w:rPr>
          <w:rFonts w:asciiTheme="minorHAnsi" w:hAnsiTheme="minorHAnsi"/>
          <w:sz w:val="22"/>
          <w:szCs w:val="22"/>
        </w:rPr>
        <w:t>ulkovalaistusvastaava</w:t>
      </w:r>
      <w:r w:rsidR="00C947E4" w:rsidRPr="00C947E4">
        <w:rPr>
          <w:rFonts w:asciiTheme="minorHAnsi" w:hAnsiTheme="minorHAnsi"/>
          <w:sz w:val="22"/>
          <w:szCs w:val="22"/>
        </w:rPr>
        <w:t xml:space="preserve"> </w:t>
      </w:r>
      <w:r w:rsidR="00CD155A">
        <w:rPr>
          <w:rFonts w:asciiTheme="minorHAnsi" w:hAnsiTheme="minorHAnsi"/>
          <w:sz w:val="22"/>
          <w:szCs w:val="22"/>
        </w:rPr>
        <w:t>tarka</w:t>
      </w:r>
      <w:r w:rsidR="00C947E4" w:rsidRPr="00C947E4">
        <w:rPr>
          <w:rFonts w:asciiTheme="minorHAnsi" w:hAnsiTheme="minorHAnsi"/>
          <w:sz w:val="22"/>
          <w:szCs w:val="22"/>
        </w:rPr>
        <w:t>staa ja tarvittaessa kommentoi toimitettua valaistussuunnitelmaa. Tämän jälkeen</w:t>
      </w:r>
      <w:r w:rsidR="00C947E4">
        <w:t xml:space="preserve"> </w:t>
      </w:r>
      <w:r w:rsidR="00A172AF">
        <w:rPr>
          <w:rFonts w:asciiTheme="minorHAnsi" w:hAnsiTheme="minorHAnsi"/>
          <w:sz w:val="22"/>
          <w:szCs w:val="22"/>
        </w:rPr>
        <w:t xml:space="preserve">suunnittelija </w:t>
      </w:r>
      <w:r w:rsidR="00C947E4" w:rsidRPr="00C947E4">
        <w:rPr>
          <w:rFonts w:asciiTheme="minorHAnsi" w:hAnsiTheme="minorHAnsi"/>
          <w:sz w:val="22"/>
          <w:szCs w:val="22"/>
        </w:rPr>
        <w:t xml:space="preserve">hyväksyttää suunnitelman </w:t>
      </w:r>
      <w:r w:rsidR="00A172AF" w:rsidRPr="00A172AF">
        <w:rPr>
          <w:rFonts w:asciiTheme="minorHAnsi" w:hAnsiTheme="minorHAnsi"/>
          <w:sz w:val="22"/>
          <w:szCs w:val="22"/>
        </w:rPr>
        <w:t>katualueiden osalta kadunsuunnittelupäälliköllä</w:t>
      </w:r>
      <w:r w:rsidR="00D52460">
        <w:rPr>
          <w:rFonts w:asciiTheme="minorHAnsi" w:hAnsiTheme="minorHAnsi"/>
          <w:sz w:val="22"/>
          <w:szCs w:val="22"/>
        </w:rPr>
        <w:t xml:space="preserve"> </w:t>
      </w:r>
      <w:r w:rsidR="00A172AF">
        <w:rPr>
          <w:rFonts w:asciiTheme="minorHAnsi" w:hAnsiTheme="minorHAnsi"/>
          <w:sz w:val="22"/>
          <w:szCs w:val="22"/>
        </w:rPr>
        <w:t xml:space="preserve">ja </w:t>
      </w:r>
      <w:r w:rsidR="00A172AF" w:rsidRPr="00AB1CA5">
        <w:rPr>
          <w:rFonts w:asciiTheme="minorHAnsi" w:hAnsiTheme="minorHAnsi"/>
          <w:color w:val="000000" w:themeColor="text1"/>
          <w:sz w:val="22"/>
          <w:szCs w:val="22"/>
        </w:rPr>
        <w:t xml:space="preserve">viheralueiden osalta </w:t>
      </w:r>
      <w:r w:rsidR="00A02E67" w:rsidRPr="00AB1CA5">
        <w:rPr>
          <w:rFonts w:asciiTheme="minorHAnsi" w:hAnsiTheme="minorHAnsi"/>
          <w:color w:val="000000" w:themeColor="text1"/>
          <w:sz w:val="22"/>
          <w:szCs w:val="22"/>
        </w:rPr>
        <w:t xml:space="preserve">puistosuunnittelupäälliköllä. </w:t>
      </w:r>
      <w:r w:rsidR="00C947E4">
        <w:rPr>
          <w:rFonts w:asciiTheme="minorHAnsi" w:hAnsiTheme="minorHAnsi"/>
          <w:sz w:val="22"/>
          <w:szCs w:val="22"/>
        </w:rPr>
        <w:t>Kun valaistussuunnitelma</w:t>
      </w:r>
      <w:r w:rsidR="00482F59" w:rsidRPr="00482F59">
        <w:rPr>
          <w:rFonts w:asciiTheme="minorHAnsi" w:hAnsiTheme="minorHAnsi"/>
          <w:sz w:val="22"/>
          <w:szCs w:val="22"/>
        </w:rPr>
        <w:t xml:space="preserve"> on </w:t>
      </w:r>
      <w:r w:rsidR="00C947E4">
        <w:rPr>
          <w:rFonts w:asciiTheme="minorHAnsi" w:hAnsiTheme="minorHAnsi"/>
          <w:sz w:val="22"/>
          <w:szCs w:val="22"/>
        </w:rPr>
        <w:t xml:space="preserve">hyväksytty, </w:t>
      </w:r>
      <w:r w:rsidR="00482F59" w:rsidRPr="00482F59">
        <w:rPr>
          <w:rFonts w:asciiTheme="minorHAnsi" w:hAnsiTheme="minorHAnsi"/>
          <w:sz w:val="22"/>
          <w:szCs w:val="22"/>
        </w:rPr>
        <w:t>suunn</w:t>
      </w:r>
      <w:r w:rsidR="00C947E4">
        <w:rPr>
          <w:rFonts w:asciiTheme="minorHAnsi" w:hAnsiTheme="minorHAnsi"/>
          <w:sz w:val="22"/>
          <w:szCs w:val="22"/>
        </w:rPr>
        <w:t xml:space="preserve">ittelija </w:t>
      </w:r>
      <w:r w:rsidR="00897964" w:rsidRPr="00897964">
        <w:rPr>
          <w:rFonts w:asciiTheme="minorHAnsi" w:hAnsiTheme="minorHAnsi"/>
          <w:sz w:val="22"/>
          <w:szCs w:val="22"/>
        </w:rPr>
        <w:t xml:space="preserve">lisää </w:t>
      </w:r>
      <w:r w:rsidR="00897964">
        <w:rPr>
          <w:rFonts w:asciiTheme="minorHAnsi" w:hAnsiTheme="minorHAnsi"/>
          <w:sz w:val="22"/>
          <w:szCs w:val="22"/>
        </w:rPr>
        <w:t xml:space="preserve">suunnitelmaan </w:t>
      </w:r>
      <w:r w:rsidR="00897964" w:rsidRPr="00897964">
        <w:rPr>
          <w:rFonts w:asciiTheme="minorHAnsi" w:hAnsiTheme="minorHAnsi"/>
          <w:sz w:val="22"/>
          <w:szCs w:val="22"/>
        </w:rPr>
        <w:t>tarkastajan</w:t>
      </w:r>
      <w:r w:rsidR="001C6986">
        <w:rPr>
          <w:rFonts w:asciiTheme="minorHAnsi" w:hAnsiTheme="minorHAnsi"/>
          <w:sz w:val="22"/>
          <w:szCs w:val="22"/>
        </w:rPr>
        <w:t xml:space="preserve"> ja hyväksyjän nimen sekä </w:t>
      </w:r>
      <w:r w:rsidR="00897964" w:rsidRPr="00897964">
        <w:rPr>
          <w:rFonts w:asciiTheme="minorHAnsi" w:hAnsiTheme="minorHAnsi"/>
          <w:sz w:val="22"/>
          <w:szCs w:val="22"/>
        </w:rPr>
        <w:t>päivämäärä</w:t>
      </w:r>
      <w:r w:rsidR="001C6986">
        <w:rPr>
          <w:rFonts w:asciiTheme="minorHAnsi" w:hAnsiTheme="minorHAnsi"/>
          <w:sz w:val="22"/>
          <w:szCs w:val="22"/>
        </w:rPr>
        <w:t>t</w:t>
      </w:r>
      <w:r w:rsidR="00897964">
        <w:rPr>
          <w:rFonts w:asciiTheme="minorHAnsi" w:hAnsiTheme="minorHAnsi"/>
          <w:sz w:val="22"/>
          <w:szCs w:val="22"/>
        </w:rPr>
        <w:t>. Tämän jälkeen suunnittelija</w:t>
      </w:r>
      <w:r w:rsidR="00897964" w:rsidRPr="00897964">
        <w:rPr>
          <w:rFonts w:asciiTheme="minorHAnsi" w:hAnsiTheme="minorHAnsi"/>
          <w:sz w:val="22"/>
          <w:szCs w:val="22"/>
        </w:rPr>
        <w:t xml:space="preserve"> </w:t>
      </w:r>
      <w:r w:rsidR="00482F59" w:rsidRPr="00482F59">
        <w:rPr>
          <w:rFonts w:asciiTheme="minorHAnsi" w:hAnsiTheme="minorHAnsi"/>
          <w:sz w:val="22"/>
          <w:szCs w:val="22"/>
        </w:rPr>
        <w:t xml:space="preserve">siirtää </w:t>
      </w:r>
      <w:r w:rsidR="00C947E4">
        <w:rPr>
          <w:rFonts w:asciiTheme="minorHAnsi" w:hAnsiTheme="minorHAnsi"/>
          <w:sz w:val="22"/>
          <w:szCs w:val="22"/>
        </w:rPr>
        <w:t>suunnitelma-asiakirjat</w:t>
      </w:r>
      <w:r w:rsidR="00482F59" w:rsidRPr="00482F59">
        <w:rPr>
          <w:rFonts w:asciiTheme="minorHAnsi" w:hAnsiTheme="minorHAnsi"/>
          <w:sz w:val="22"/>
          <w:szCs w:val="22"/>
        </w:rPr>
        <w:t xml:space="preserve"> </w:t>
      </w:r>
      <w:r w:rsidR="00CF79DB">
        <w:rPr>
          <w:rFonts w:asciiTheme="minorHAnsi" w:hAnsiTheme="minorHAnsi"/>
          <w:sz w:val="22"/>
          <w:szCs w:val="22"/>
        </w:rPr>
        <w:t>projektipankkiin</w:t>
      </w:r>
      <w:r w:rsidR="00B957EE">
        <w:rPr>
          <w:rFonts w:asciiTheme="minorHAnsi" w:hAnsiTheme="minorHAnsi"/>
          <w:sz w:val="22"/>
          <w:szCs w:val="22"/>
        </w:rPr>
        <w:t xml:space="preserve"> </w:t>
      </w:r>
      <w:r w:rsidR="00B957EE" w:rsidRPr="00B957EE">
        <w:rPr>
          <w:rFonts w:asciiTheme="minorHAnsi" w:hAnsiTheme="minorHAnsi"/>
          <w:sz w:val="22"/>
          <w:szCs w:val="22"/>
        </w:rPr>
        <w:t>ja ilmoittaa asiasta sähköpostitse tilaajan ulkovalaistusvastaavalle</w:t>
      </w:r>
      <w:r w:rsidR="00B957EE">
        <w:rPr>
          <w:rFonts w:asciiTheme="minorHAnsi" w:hAnsiTheme="minorHAnsi"/>
          <w:sz w:val="22"/>
          <w:szCs w:val="22"/>
        </w:rPr>
        <w:t>.</w:t>
      </w:r>
    </w:p>
    <w:p w:rsidR="00713B33" w:rsidRDefault="00713B33" w:rsidP="00C947E4">
      <w:pPr>
        <w:pStyle w:val="Leipteksti"/>
        <w:spacing w:after="0"/>
        <w:ind w:left="709"/>
        <w:jc w:val="both"/>
        <w:rPr>
          <w:rFonts w:asciiTheme="minorHAnsi" w:hAnsiTheme="minorHAnsi"/>
          <w:sz w:val="22"/>
          <w:szCs w:val="22"/>
        </w:rPr>
      </w:pPr>
    </w:p>
    <w:p w:rsidR="00713B33" w:rsidRDefault="00713B33" w:rsidP="00C947E4">
      <w:pPr>
        <w:pStyle w:val="Leipteksti"/>
        <w:spacing w:after="0"/>
        <w:ind w:left="709"/>
        <w:jc w:val="both"/>
        <w:rPr>
          <w:rFonts w:asciiTheme="minorHAnsi" w:hAnsiTheme="minorHAnsi"/>
          <w:sz w:val="22"/>
          <w:szCs w:val="22"/>
        </w:rPr>
      </w:pPr>
    </w:p>
    <w:p w:rsidR="00C868E4" w:rsidRDefault="00C868E4" w:rsidP="00C868E4">
      <w:pPr>
        <w:pStyle w:val="Otsikko3"/>
      </w:pPr>
      <w:bookmarkStart w:id="53" w:name="_Toc531604254"/>
      <w:r w:rsidRPr="00C868E4">
        <w:lastRenderedPageBreak/>
        <w:t>Muiden suunnitelmien yhteydessä tehtävä valaistussuunnitelma</w:t>
      </w:r>
      <w:bookmarkEnd w:id="53"/>
    </w:p>
    <w:p w:rsidR="00C868E4" w:rsidRPr="001E73D7" w:rsidRDefault="002D20B0" w:rsidP="00C868E4">
      <w:pPr>
        <w:pStyle w:val="Leipteksti"/>
        <w:spacing w:after="120"/>
        <w:ind w:left="0"/>
        <w:jc w:val="both"/>
        <w:rPr>
          <w:rFonts w:asciiTheme="minorHAnsi" w:hAnsiTheme="minorHAnsi"/>
          <w:sz w:val="22"/>
          <w:szCs w:val="22"/>
        </w:rPr>
      </w:pPr>
      <w:r w:rsidRPr="002D20B0">
        <w:rPr>
          <w:rFonts w:asciiTheme="minorHAnsi" w:hAnsiTheme="minorHAnsi"/>
          <w:sz w:val="22"/>
          <w:szCs w:val="22"/>
        </w:rPr>
        <w:t xml:space="preserve">Katu- tai puistosuunnitelman yhteydessä tehtävän valaistussuunnitelman </w:t>
      </w:r>
      <w:r>
        <w:rPr>
          <w:rFonts w:asciiTheme="minorHAnsi" w:hAnsiTheme="minorHAnsi"/>
          <w:sz w:val="22"/>
          <w:szCs w:val="22"/>
        </w:rPr>
        <w:t>suunnitteluttajana toimii tilaajan projektipäällikkö.</w:t>
      </w:r>
      <w:r w:rsidRPr="002D20B0">
        <w:rPr>
          <w:rFonts w:asciiTheme="minorHAnsi" w:hAnsiTheme="minorHAnsi"/>
          <w:sz w:val="22"/>
          <w:szCs w:val="22"/>
        </w:rPr>
        <w:t xml:space="preserve"> Tilaajan ulkovalaistusvastaava</w:t>
      </w:r>
      <w:r>
        <w:rPr>
          <w:rFonts w:asciiTheme="minorHAnsi" w:hAnsiTheme="minorHAnsi"/>
          <w:sz w:val="22"/>
          <w:szCs w:val="22"/>
        </w:rPr>
        <w:t xml:space="preserve"> toimii hankkeessa valaistusasiantuntijana. </w:t>
      </w:r>
      <w:r w:rsidR="001E73D7">
        <w:rPr>
          <w:rFonts w:asciiTheme="minorHAnsi" w:hAnsiTheme="minorHAnsi"/>
          <w:sz w:val="22"/>
          <w:szCs w:val="22"/>
        </w:rPr>
        <w:t>K</w:t>
      </w:r>
      <w:r w:rsidR="00C868E4" w:rsidRPr="001E73D7">
        <w:rPr>
          <w:rFonts w:asciiTheme="minorHAnsi" w:hAnsiTheme="minorHAnsi"/>
          <w:sz w:val="22"/>
          <w:szCs w:val="22"/>
        </w:rPr>
        <w:t>atu- tai puistosuunnitelman yhteydessä tehtävän valaistussuunnitelman vaiheet</w:t>
      </w:r>
      <w:r w:rsidR="001E73D7">
        <w:rPr>
          <w:rFonts w:asciiTheme="minorHAnsi" w:hAnsiTheme="minorHAnsi"/>
          <w:sz w:val="22"/>
          <w:szCs w:val="22"/>
        </w:rPr>
        <w:t xml:space="preserve"> ovat</w:t>
      </w:r>
      <w:r w:rsidR="00C868E4" w:rsidRPr="001E73D7">
        <w:rPr>
          <w:rFonts w:asciiTheme="minorHAnsi" w:hAnsiTheme="minorHAnsi"/>
          <w:sz w:val="22"/>
          <w:szCs w:val="22"/>
        </w:rPr>
        <w:t>:</w:t>
      </w:r>
    </w:p>
    <w:p w:rsidR="00C868E4" w:rsidRPr="001E73D7" w:rsidRDefault="00054DAA" w:rsidP="00A44583">
      <w:pPr>
        <w:pStyle w:val="Leipteksti"/>
        <w:numPr>
          <w:ilvl w:val="0"/>
          <w:numId w:val="16"/>
        </w:numPr>
        <w:spacing w:after="0"/>
        <w:jc w:val="both"/>
        <w:rPr>
          <w:rFonts w:asciiTheme="minorHAnsi" w:hAnsiTheme="minorHAnsi"/>
          <w:b/>
          <w:color w:val="000000" w:themeColor="text1"/>
          <w:sz w:val="22"/>
          <w:szCs w:val="22"/>
        </w:rPr>
      </w:pPr>
      <w:r w:rsidRPr="001E73D7">
        <w:rPr>
          <w:rFonts w:asciiTheme="minorHAnsi" w:hAnsiTheme="minorHAnsi"/>
          <w:b/>
          <w:color w:val="000000" w:themeColor="text1"/>
          <w:sz w:val="22"/>
          <w:szCs w:val="22"/>
        </w:rPr>
        <w:t>Tilaus</w:t>
      </w:r>
      <w:r w:rsidR="00C868E4" w:rsidRPr="001E73D7">
        <w:rPr>
          <w:rFonts w:asciiTheme="minorHAnsi" w:hAnsiTheme="minorHAnsi"/>
          <w:b/>
          <w:color w:val="000000" w:themeColor="text1"/>
          <w:sz w:val="22"/>
          <w:szCs w:val="22"/>
        </w:rPr>
        <w:t>vaihe</w:t>
      </w:r>
    </w:p>
    <w:p w:rsidR="001314AA" w:rsidRPr="001E73D7" w:rsidRDefault="002D20B0" w:rsidP="001314AA">
      <w:pPr>
        <w:pStyle w:val="Leipteksti"/>
        <w:spacing w:after="120"/>
        <w:ind w:left="709"/>
        <w:jc w:val="both"/>
        <w:rPr>
          <w:rFonts w:asciiTheme="minorHAnsi" w:hAnsiTheme="minorHAnsi"/>
          <w:sz w:val="22"/>
          <w:szCs w:val="22"/>
        </w:rPr>
      </w:pPr>
      <w:r>
        <w:rPr>
          <w:rFonts w:asciiTheme="minorHAnsi" w:hAnsiTheme="minorHAnsi"/>
          <w:sz w:val="22"/>
          <w:szCs w:val="22"/>
        </w:rPr>
        <w:t>Projektipäällikkö (tilaaja tai pääkonsultti)</w:t>
      </w:r>
      <w:r w:rsidR="001314AA" w:rsidRPr="001E73D7">
        <w:rPr>
          <w:rFonts w:asciiTheme="minorHAnsi" w:hAnsiTheme="minorHAnsi"/>
          <w:sz w:val="22"/>
          <w:szCs w:val="22"/>
        </w:rPr>
        <w:t xml:space="preserve"> toimittaa suunnittelijalle tehtävänannon yhteydessä seuraavat tiedot: </w:t>
      </w:r>
    </w:p>
    <w:p w:rsidR="001314AA" w:rsidRPr="001E73D7" w:rsidRDefault="00C868E4" w:rsidP="001314AA">
      <w:pPr>
        <w:pStyle w:val="Leipteksti"/>
        <w:numPr>
          <w:ilvl w:val="0"/>
          <w:numId w:val="17"/>
        </w:numPr>
        <w:spacing w:after="0"/>
        <w:ind w:hanging="357"/>
        <w:jc w:val="both"/>
        <w:rPr>
          <w:rFonts w:asciiTheme="minorHAnsi" w:hAnsiTheme="minorHAnsi"/>
          <w:sz w:val="22"/>
          <w:szCs w:val="22"/>
        </w:rPr>
      </w:pPr>
      <w:r w:rsidRPr="001E73D7">
        <w:rPr>
          <w:rFonts w:asciiTheme="minorHAnsi" w:hAnsiTheme="minorHAnsi"/>
          <w:sz w:val="22"/>
          <w:szCs w:val="22"/>
        </w:rPr>
        <w:t xml:space="preserve">hankkeen projektipäälliköiden (tilaaja ja pääkonsultti) yhteystiedot, </w:t>
      </w:r>
    </w:p>
    <w:p w:rsidR="001314AA" w:rsidRPr="001E73D7" w:rsidRDefault="001314AA" w:rsidP="001314AA">
      <w:pPr>
        <w:pStyle w:val="Leipteksti"/>
        <w:numPr>
          <w:ilvl w:val="0"/>
          <w:numId w:val="17"/>
        </w:numPr>
        <w:spacing w:after="0"/>
        <w:ind w:hanging="357"/>
        <w:jc w:val="both"/>
        <w:rPr>
          <w:rFonts w:asciiTheme="minorHAnsi" w:hAnsiTheme="minorHAnsi"/>
          <w:sz w:val="22"/>
          <w:szCs w:val="22"/>
        </w:rPr>
      </w:pPr>
      <w:r w:rsidRPr="001E73D7">
        <w:rPr>
          <w:rFonts w:asciiTheme="minorHAnsi" w:hAnsiTheme="minorHAnsi"/>
          <w:sz w:val="22"/>
          <w:szCs w:val="22"/>
        </w:rPr>
        <w:t>suunnittelualueen,</w:t>
      </w:r>
    </w:p>
    <w:p w:rsidR="001314AA" w:rsidRPr="001E73D7" w:rsidRDefault="001314AA" w:rsidP="001314AA">
      <w:pPr>
        <w:pStyle w:val="Leipteksti"/>
        <w:numPr>
          <w:ilvl w:val="0"/>
          <w:numId w:val="17"/>
        </w:numPr>
        <w:spacing w:after="0"/>
        <w:ind w:hanging="357"/>
        <w:jc w:val="both"/>
        <w:rPr>
          <w:rFonts w:asciiTheme="minorHAnsi" w:hAnsiTheme="minorHAnsi"/>
          <w:sz w:val="22"/>
          <w:szCs w:val="22"/>
        </w:rPr>
      </w:pPr>
      <w:r w:rsidRPr="001E73D7">
        <w:rPr>
          <w:rFonts w:asciiTheme="minorHAnsi" w:hAnsiTheme="minorHAnsi"/>
          <w:sz w:val="22"/>
          <w:szCs w:val="22"/>
        </w:rPr>
        <w:t xml:space="preserve">suunnittelualueen ulkovalaistukselle </w:t>
      </w:r>
      <w:r w:rsidR="00ED7983">
        <w:rPr>
          <w:rFonts w:asciiTheme="minorHAnsi" w:hAnsiTheme="minorHAnsi"/>
          <w:sz w:val="22"/>
          <w:szCs w:val="22"/>
        </w:rPr>
        <w:t xml:space="preserve">mahdollisesti </w:t>
      </w:r>
      <w:r w:rsidRPr="001E73D7">
        <w:rPr>
          <w:rFonts w:asciiTheme="minorHAnsi" w:hAnsiTheme="minorHAnsi"/>
          <w:sz w:val="22"/>
          <w:szCs w:val="22"/>
        </w:rPr>
        <w:t xml:space="preserve">suoritettavat toimenpiteet sekä </w:t>
      </w:r>
    </w:p>
    <w:p w:rsidR="00C868E4" w:rsidRDefault="00C868E4" w:rsidP="001314AA">
      <w:pPr>
        <w:pStyle w:val="Leipteksti"/>
        <w:numPr>
          <w:ilvl w:val="0"/>
          <w:numId w:val="17"/>
        </w:numPr>
        <w:spacing w:after="120"/>
        <w:ind w:hanging="357"/>
        <w:jc w:val="both"/>
        <w:rPr>
          <w:rFonts w:asciiTheme="minorHAnsi" w:hAnsiTheme="minorHAnsi"/>
          <w:sz w:val="22"/>
          <w:szCs w:val="22"/>
        </w:rPr>
      </w:pPr>
      <w:r w:rsidRPr="001E73D7">
        <w:rPr>
          <w:rFonts w:asciiTheme="minorHAnsi" w:hAnsiTheme="minorHAnsi"/>
          <w:sz w:val="22"/>
          <w:szCs w:val="22"/>
        </w:rPr>
        <w:t>suunnittelutyön aikataulun.</w:t>
      </w:r>
    </w:p>
    <w:p w:rsidR="00151422" w:rsidRDefault="00ED7983" w:rsidP="00151422">
      <w:pPr>
        <w:pStyle w:val="Leipteksti"/>
        <w:spacing w:after="0"/>
        <w:ind w:left="709"/>
        <w:jc w:val="both"/>
        <w:rPr>
          <w:rFonts w:asciiTheme="minorHAnsi" w:hAnsiTheme="minorHAnsi"/>
          <w:sz w:val="22"/>
          <w:szCs w:val="22"/>
        </w:rPr>
      </w:pPr>
      <w:r>
        <w:rPr>
          <w:rFonts w:asciiTheme="minorHAnsi" w:hAnsiTheme="minorHAnsi"/>
          <w:sz w:val="22"/>
          <w:szCs w:val="22"/>
        </w:rPr>
        <w:t xml:space="preserve">Tilaaja </w:t>
      </w:r>
      <w:r w:rsidR="00CF79DB" w:rsidRPr="00CF79DB">
        <w:rPr>
          <w:rFonts w:asciiTheme="minorHAnsi" w:hAnsiTheme="minorHAnsi"/>
          <w:sz w:val="22"/>
          <w:szCs w:val="22"/>
        </w:rPr>
        <w:t>perustaa hankkeelle projektipankin</w:t>
      </w:r>
      <w:r w:rsidR="00151422">
        <w:rPr>
          <w:rFonts w:asciiTheme="minorHAnsi" w:hAnsiTheme="minorHAnsi"/>
          <w:sz w:val="22"/>
          <w:szCs w:val="22"/>
        </w:rPr>
        <w:t>, johon tallennetaan kaikki hanketta koskevat asiakirjat.</w:t>
      </w:r>
    </w:p>
    <w:p w:rsidR="00151422" w:rsidRPr="001E73D7" w:rsidRDefault="00151422" w:rsidP="00151422">
      <w:pPr>
        <w:pStyle w:val="Leipteksti"/>
        <w:spacing w:after="0"/>
        <w:ind w:left="709"/>
        <w:jc w:val="both"/>
        <w:rPr>
          <w:rFonts w:asciiTheme="minorHAnsi" w:hAnsiTheme="minorHAnsi"/>
          <w:sz w:val="22"/>
          <w:szCs w:val="22"/>
        </w:rPr>
      </w:pPr>
    </w:p>
    <w:p w:rsidR="00C868E4" w:rsidRPr="001E73D7" w:rsidRDefault="00C868E4" w:rsidP="00A44583">
      <w:pPr>
        <w:pStyle w:val="Leipteksti"/>
        <w:numPr>
          <w:ilvl w:val="0"/>
          <w:numId w:val="16"/>
        </w:numPr>
        <w:spacing w:after="0"/>
        <w:jc w:val="both"/>
        <w:rPr>
          <w:rFonts w:asciiTheme="minorHAnsi" w:hAnsiTheme="minorHAnsi"/>
          <w:b/>
          <w:sz w:val="22"/>
          <w:szCs w:val="22"/>
        </w:rPr>
      </w:pPr>
      <w:r w:rsidRPr="001E73D7">
        <w:rPr>
          <w:rFonts w:asciiTheme="minorHAnsi" w:hAnsiTheme="minorHAnsi"/>
          <w:b/>
          <w:sz w:val="22"/>
          <w:szCs w:val="22"/>
        </w:rPr>
        <w:t>Lähtötiedot</w:t>
      </w:r>
    </w:p>
    <w:p w:rsidR="00DD74FC" w:rsidRPr="001E73D7" w:rsidRDefault="001314AA" w:rsidP="001314AA">
      <w:pPr>
        <w:pStyle w:val="Leipteksti"/>
        <w:spacing w:after="0"/>
        <w:ind w:left="709"/>
        <w:jc w:val="both"/>
        <w:rPr>
          <w:rFonts w:asciiTheme="minorHAnsi" w:hAnsiTheme="minorHAnsi"/>
          <w:sz w:val="22"/>
          <w:szCs w:val="22"/>
        </w:rPr>
      </w:pPr>
      <w:r w:rsidRPr="001E73D7">
        <w:rPr>
          <w:rFonts w:asciiTheme="minorHAnsi" w:hAnsiTheme="minorHAnsi"/>
          <w:sz w:val="22"/>
          <w:szCs w:val="22"/>
        </w:rPr>
        <w:t>Suunnittelija pyytää p</w:t>
      </w:r>
      <w:r w:rsidR="00C868E4" w:rsidRPr="001E73D7">
        <w:rPr>
          <w:rFonts w:asciiTheme="minorHAnsi" w:hAnsiTheme="minorHAnsi"/>
          <w:sz w:val="22"/>
          <w:szCs w:val="22"/>
        </w:rPr>
        <w:t xml:space="preserve">ääkonsultin projektipäälliköltä </w:t>
      </w:r>
      <w:r w:rsidRPr="001E73D7">
        <w:rPr>
          <w:rFonts w:asciiTheme="minorHAnsi" w:hAnsiTheme="minorHAnsi"/>
          <w:sz w:val="22"/>
          <w:szCs w:val="22"/>
        </w:rPr>
        <w:t xml:space="preserve">omien </w:t>
      </w:r>
      <w:r w:rsidR="00C868E4" w:rsidRPr="001E73D7">
        <w:rPr>
          <w:rFonts w:asciiTheme="minorHAnsi" w:hAnsiTheme="minorHAnsi"/>
          <w:sz w:val="22"/>
          <w:szCs w:val="22"/>
        </w:rPr>
        <w:t>yhteystietojen lisäämis</w:t>
      </w:r>
      <w:r w:rsidRPr="001E73D7">
        <w:rPr>
          <w:rFonts w:asciiTheme="minorHAnsi" w:hAnsiTheme="minorHAnsi"/>
          <w:sz w:val="22"/>
          <w:szCs w:val="22"/>
        </w:rPr>
        <w:t>tä hankkeen yhteystietolistalle</w:t>
      </w:r>
      <w:r w:rsidR="005340C6" w:rsidRPr="001E73D7">
        <w:rPr>
          <w:rFonts w:asciiTheme="minorHAnsi" w:hAnsiTheme="minorHAnsi"/>
          <w:sz w:val="22"/>
          <w:szCs w:val="22"/>
        </w:rPr>
        <w:t>, pyytää pääkonsultilta suunnitelmaluonnokset</w:t>
      </w:r>
      <w:r w:rsidRPr="001E73D7">
        <w:rPr>
          <w:rFonts w:asciiTheme="minorHAnsi" w:hAnsiTheme="minorHAnsi"/>
          <w:sz w:val="22"/>
          <w:szCs w:val="22"/>
        </w:rPr>
        <w:t xml:space="preserve"> sekä selvittää </w:t>
      </w:r>
      <w:r w:rsidR="00C868E4" w:rsidRPr="001E73D7">
        <w:rPr>
          <w:rFonts w:asciiTheme="minorHAnsi" w:hAnsiTheme="minorHAnsi"/>
          <w:sz w:val="22"/>
          <w:szCs w:val="22"/>
        </w:rPr>
        <w:t>hankkeen</w:t>
      </w:r>
      <w:r w:rsidRPr="001E73D7">
        <w:rPr>
          <w:rFonts w:asciiTheme="minorHAnsi" w:hAnsiTheme="minorHAnsi"/>
          <w:sz w:val="22"/>
          <w:szCs w:val="22"/>
        </w:rPr>
        <w:t xml:space="preserve"> tulevien kokouksien ajankohdat.</w:t>
      </w:r>
    </w:p>
    <w:p w:rsidR="001314AA" w:rsidRPr="001E73D7" w:rsidRDefault="001314AA" w:rsidP="001314AA">
      <w:pPr>
        <w:pStyle w:val="Leipteksti"/>
        <w:spacing w:after="0"/>
        <w:ind w:left="709"/>
        <w:jc w:val="both"/>
        <w:rPr>
          <w:rFonts w:asciiTheme="minorHAnsi" w:hAnsiTheme="minorHAnsi"/>
          <w:sz w:val="22"/>
          <w:szCs w:val="22"/>
        </w:rPr>
      </w:pPr>
    </w:p>
    <w:p w:rsidR="00AE46C7" w:rsidRPr="002848E8" w:rsidRDefault="002848E8" w:rsidP="002848E8">
      <w:pPr>
        <w:pStyle w:val="Leipteksti"/>
        <w:spacing w:after="120"/>
        <w:ind w:left="709"/>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Työ aloitetaan lähtöaineiston keräämisellä ja tarkastelulla (mm.</w:t>
      </w:r>
      <w:r>
        <w:rPr>
          <w:rFonts w:asciiTheme="minorHAnsi" w:hAnsiTheme="minorHAnsi"/>
          <w:color w:val="000000" w:themeColor="text1"/>
          <w:sz w:val="22"/>
          <w:szCs w:val="22"/>
        </w:rPr>
        <w:t xml:space="preserve"> tarveselvitys, </w:t>
      </w:r>
      <w:r w:rsidRPr="00EF6228">
        <w:rPr>
          <w:rFonts w:asciiTheme="minorHAnsi" w:hAnsiTheme="minorHAnsi"/>
          <w:b/>
          <w:i/>
          <w:color w:val="000000" w:themeColor="text1"/>
          <w:sz w:val="22"/>
          <w:szCs w:val="22"/>
        </w:rPr>
        <w:t>Kaupunkitilaohje</w:t>
      </w:r>
      <w:r>
        <w:rPr>
          <w:rFonts w:asciiTheme="minorHAnsi" w:hAnsiTheme="minorHAnsi"/>
          <w:color w:val="000000" w:themeColor="text1"/>
          <w:sz w:val="22"/>
          <w:szCs w:val="22"/>
        </w:rPr>
        <w:t>, yleissuunnitelma</w:t>
      </w:r>
      <w:r w:rsidRPr="001E73D7">
        <w:rPr>
          <w:rFonts w:asciiTheme="minorHAnsi" w:hAnsiTheme="minorHAnsi"/>
          <w:color w:val="000000" w:themeColor="text1"/>
          <w:sz w:val="22"/>
          <w:szCs w:val="22"/>
        </w:rPr>
        <w:t xml:space="preserve">). Suunnittelija luo suunnitelmatiedoston, johon tuodaan ulkovalaistuksen verkkokartta sekä kanta-, vesi-, lämpö-, sähkö- ja tietoliikennekartat. </w:t>
      </w:r>
      <w:r>
        <w:rPr>
          <w:rFonts w:asciiTheme="minorHAnsi" w:hAnsiTheme="minorHAnsi"/>
          <w:color w:val="000000" w:themeColor="text1"/>
          <w:sz w:val="22"/>
          <w:szCs w:val="22"/>
        </w:rPr>
        <w:t>Tunnukset ulkovalaistuksen verkkotietojärjestelmään sekä a</w:t>
      </w:r>
      <w:r w:rsidRPr="001E73D7">
        <w:rPr>
          <w:rFonts w:asciiTheme="minorHAnsi" w:hAnsiTheme="minorHAnsi"/>
          <w:color w:val="000000" w:themeColor="text1"/>
          <w:sz w:val="22"/>
          <w:szCs w:val="22"/>
        </w:rPr>
        <w:t>jantasaiset kartat ovat saatavilla Vantaan kaupungilta.</w:t>
      </w:r>
    </w:p>
    <w:p w:rsidR="00C868E4" w:rsidRPr="001E73D7" w:rsidRDefault="00C868E4" w:rsidP="00A44583">
      <w:pPr>
        <w:pStyle w:val="Leipteksti"/>
        <w:numPr>
          <w:ilvl w:val="0"/>
          <w:numId w:val="16"/>
        </w:numPr>
        <w:spacing w:after="0"/>
        <w:jc w:val="both"/>
        <w:rPr>
          <w:rFonts w:asciiTheme="minorHAnsi" w:hAnsiTheme="minorHAnsi"/>
          <w:b/>
          <w:color w:val="000000" w:themeColor="text1"/>
          <w:sz w:val="22"/>
          <w:szCs w:val="22"/>
        </w:rPr>
      </w:pPr>
      <w:r w:rsidRPr="001E73D7">
        <w:rPr>
          <w:rFonts w:asciiTheme="minorHAnsi" w:hAnsiTheme="minorHAnsi"/>
          <w:b/>
          <w:color w:val="000000" w:themeColor="text1"/>
          <w:sz w:val="22"/>
          <w:szCs w:val="22"/>
        </w:rPr>
        <w:t>Maastokäynti</w:t>
      </w:r>
    </w:p>
    <w:p w:rsidR="00BE0613" w:rsidRPr="001E73D7" w:rsidRDefault="00C868E4" w:rsidP="001E73D7">
      <w:pPr>
        <w:pStyle w:val="Leipteksti"/>
        <w:spacing w:after="120"/>
        <w:ind w:left="709"/>
        <w:jc w:val="both"/>
        <w:rPr>
          <w:rFonts w:asciiTheme="minorHAnsi" w:hAnsiTheme="minorHAnsi"/>
          <w:sz w:val="22"/>
          <w:szCs w:val="22"/>
        </w:rPr>
      </w:pPr>
      <w:r w:rsidRPr="001E73D7">
        <w:rPr>
          <w:rFonts w:asciiTheme="minorHAnsi" w:hAnsiTheme="minorHAnsi"/>
          <w:sz w:val="22"/>
          <w:szCs w:val="22"/>
        </w:rPr>
        <w:t xml:space="preserve">Suunnittelija selvittää suunnittelukohteen ja sen raja-alueiden nykytilanteen maastokäynnillä. Maastokäynnin lähtötietona toimii ulkovalaistuksen verkkokartta. Jos kyseessä on uudisrakentaminen, maastokäynnin ensisijaisena tarkoituksena on tarkastella tulevan alueen liittymistä nykyiseen ulkovalaistukseen. Jos hankkeessa parannetaan nykyisiä katuja, puistoja tai kevyen liikenteen alueita, maastokäynnin ensisijaisena tarkoituksena on määritellä nykyisen alueen ulkovalaistuksen saneeraustoimenpiteet. </w:t>
      </w:r>
      <w:r w:rsidR="002C3B0F" w:rsidRPr="002C3B0F">
        <w:rPr>
          <w:rFonts w:asciiTheme="minorHAnsi" w:hAnsiTheme="minorHAnsi"/>
          <w:sz w:val="22"/>
          <w:szCs w:val="22"/>
        </w:rPr>
        <w:t>Maastokäynnillä otetut valokuvat (nykyiset valaistusratkaisut, haastavat kohteet, enintään 10 kpl) tulee tallentaa projektipankkiin.</w:t>
      </w:r>
    </w:p>
    <w:p w:rsidR="00C868E4" w:rsidRPr="001E73D7" w:rsidRDefault="00C868E4" w:rsidP="00A44583">
      <w:pPr>
        <w:pStyle w:val="Leipteksti"/>
        <w:numPr>
          <w:ilvl w:val="0"/>
          <w:numId w:val="16"/>
        </w:numPr>
        <w:spacing w:after="0"/>
        <w:jc w:val="both"/>
        <w:rPr>
          <w:rFonts w:asciiTheme="minorHAnsi" w:hAnsiTheme="minorHAnsi"/>
          <w:b/>
          <w:sz w:val="22"/>
          <w:szCs w:val="22"/>
        </w:rPr>
      </w:pPr>
      <w:r w:rsidRPr="001E73D7">
        <w:rPr>
          <w:rFonts w:asciiTheme="minorHAnsi" w:hAnsiTheme="minorHAnsi"/>
          <w:b/>
          <w:sz w:val="22"/>
          <w:szCs w:val="22"/>
        </w:rPr>
        <w:t>Kokoukset</w:t>
      </w:r>
    </w:p>
    <w:p w:rsidR="001E73D7" w:rsidRPr="001E73D7" w:rsidRDefault="00BE0613" w:rsidP="00151422">
      <w:pPr>
        <w:pStyle w:val="Leipteksti"/>
        <w:spacing w:after="120"/>
        <w:ind w:left="709"/>
        <w:jc w:val="both"/>
        <w:rPr>
          <w:rFonts w:asciiTheme="minorHAnsi" w:hAnsiTheme="minorHAnsi"/>
          <w:sz w:val="22"/>
          <w:szCs w:val="22"/>
        </w:rPr>
      </w:pPr>
      <w:r w:rsidRPr="001E73D7">
        <w:rPr>
          <w:rFonts w:asciiTheme="minorHAnsi" w:hAnsiTheme="minorHAnsi"/>
          <w:color w:val="000000" w:themeColor="text1"/>
          <w:sz w:val="22"/>
          <w:szCs w:val="22"/>
        </w:rPr>
        <w:t xml:space="preserve">Suunnittelijan tulee käydä </w:t>
      </w:r>
      <w:r w:rsidR="00C868E4" w:rsidRPr="001E73D7">
        <w:rPr>
          <w:rFonts w:asciiTheme="minorHAnsi" w:hAnsiTheme="minorHAnsi"/>
          <w:color w:val="000000" w:themeColor="text1"/>
          <w:sz w:val="22"/>
          <w:szCs w:val="22"/>
        </w:rPr>
        <w:t>hankkeen</w:t>
      </w:r>
      <w:r w:rsidRPr="001E73D7">
        <w:rPr>
          <w:rFonts w:asciiTheme="minorHAnsi" w:hAnsiTheme="minorHAnsi"/>
          <w:color w:val="000000" w:themeColor="text1"/>
          <w:sz w:val="22"/>
          <w:szCs w:val="22"/>
        </w:rPr>
        <w:t xml:space="preserve"> kaikissa</w:t>
      </w:r>
      <w:r w:rsidR="00C868E4" w:rsidRPr="001E73D7">
        <w:rPr>
          <w:rFonts w:asciiTheme="minorHAnsi" w:hAnsiTheme="minorHAnsi"/>
          <w:color w:val="000000" w:themeColor="text1"/>
          <w:sz w:val="22"/>
          <w:szCs w:val="22"/>
        </w:rPr>
        <w:t xml:space="preserve"> suunnittelukokouksissa</w:t>
      </w:r>
      <w:r w:rsidRPr="001E73D7">
        <w:rPr>
          <w:rFonts w:asciiTheme="minorHAnsi" w:hAnsiTheme="minorHAnsi"/>
          <w:color w:val="000000" w:themeColor="text1"/>
          <w:sz w:val="22"/>
          <w:szCs w:val="22"/>
        </w:rPr>
        <w:t>, joissa käsitellään hankeen valaistusta</w:t>
      </w:r>
      <w:r w:rsidR="00C868E4" w:rsidRPr="001E73D7">
        <w:rPr>
          <w:rFonts w:asciiTheme="minorHAnsi" w:hAnsiTheme="minorHAnsi"/>
          <w:sz w:val="22"/>
          <w:szCs w:val="22"/>
        </w:rPr>
        <w:t xml:space="preserve">. Tällä edistetään valaistussuunnitelman ja muiden tekniikka-alojen suunnitelmien yhteensovitusta sekä varmistetaan ulkovalaistuksen tavoitteiden täyttyminen. </w:t>
      </w:r>
    </w:p>
    <w:p w:rsidR="00C868E4" w:rsidRPr="001E73D7" w:rsidRDefault="00C868E4" w:rsidP="00A44583">
      <w:pPr>
        <w:pStyle w:val="Leipteksti"/>
        <w:numPr>
          <w:ilvl w:val="0"/>
          <w:numId w:val="16"/>
        </w:numPr>
        <w:spacing w:after="0"/>
        <w:jc w:val="both"/>
        <w:rPr>
          <w:rFonts w:asciiTheme="minorHAnsi" w:hAnsiTheme="minorHAnsi"/>
          <w:b/>
          <w:sz w:val="22"/>
          <w:szCs w:val="22"/>
        </w:rPr>
      </w:pPr>
      <w:r w:rsidRPr="001E73D7">
        <w:rPr>
          <w:rFonts w:asciiTheme="minorHAnsi" w:hAnsiTheme="minorHAnsi"/>
          <w:b/>
          <w:sz w:val="22"/>
          <w:szCs w:val="22"/>
        </w:rPr>
        <w:t xml:space="preserve">Periaateratkaisut </w:t>
      </w:r>
    </w:p>
    <w:p w:rsidR="00C868E4" w:rsidRPr="001E73D7" w:rsidRDefault="00C868E4" w:rsidP="006947DF">
      <w:pPr>
        <w:pStyle w:val="Leipteksti"/>
        <w:spacing w:after="120"/>
        <w:ind w:left="709"/>
        <w:jc w:val="both"/>
        <w:rPr>
          <w:rFonts w:asciiTheme="minorHAnsi" w:hAnsiTheme="minorHAnsi"/>
          <w:sz w:val="22"/>
          <w:szCs w:val="22"/>
        </w:rPr>
      </w:pPr>
      <w:r w:rsidRPr="001E73D7">
        <w:rPr>
          <w:rFonts w:asciiTheme="minorHAnsi" w:hAnsiTheme="minorHAnsi"/>
          <w:sz w:val="22"/>
          <w:szCs w:val="22"/>
        </w:rPr>
        <w:t xml:space="preserve">Suunnittelija ideoi lähtöaineiston ja maastokäynnin pohjalta kohteeseen parhaiten soveltuvat valaistusratkaisut. Ratkaisuvaihtoehdot esitellään </w:t>
      </w:r>
      <w:r w:rsidR="002848E8">
        <w:rPr>
          <w:rFonts w:asciiTheme="minorHAnsi" w:hAnsiTheme="minorHAnsi"/>
          <w:sz w:val="22"/>
          <w:szCs w:val="22"/>
        </w:rPr>
        <w:t xml:space="preserve">tilaajan </w:t>
      </w:r>
      <w:r w:rsidR="004306F9">
        <w:rPr>
          <w:rFonts w:asciiTheme="minorHAnsi" w:hAnsiTheme="minorHAnsi"/>
          <w:sz w:val="22"/>
          <w:szCs w:val="22"/>
        </w:rPr>
        <w:t xml:space="preserve">ulkovalaistusvastaavalle </w:t>
      </w:r>
      <w:r w:rsidRPr="001E73D7">
        <w:rPr>
          <w:rFonts w:asciiTheme="minorHAnsi" w:hAnsiTheme="minorHAnsi"/>
          <w:sz w:val="22"/>
          <w:szCs w:val="22"/>
        </w:rPr>
        <w:t>suunnittelu</w:t>
      </w:r>
      <w:r w:rsidR="004306F9">
        <w:rPr>
          <w:rFonts w:asciiTheme="minorHAnsi" w:hAnsiTheme="minorHAnsi"/>
          <w:sz w:val="22"/>
          <w:szCs w:val="22"/>
        </w:rPr>
        <w:t>-</w:t>
      </w:r>
      <w:r w:rsidRPr="001E73D7">
        <w:rPr>
          <w:rFonts w:asciiTheme="minorHAnsi" w:hAnsiTheme="minorHAnsi"/>
          <w:sz w:val="22"/>
          <w:szCs w:val="22"/>
        </w:rPr>
        <w:t>kokouksessa, erillisessä valaist</w:t>
      </w:r>
      <w:r w:rsidR="00BE0613" w:rsidRPr="001E73D7">
        <w:rPr>
          <w:rFonts w:asciiTheme="minorHAnsi" w:hAnsiTheme="minorHAnsi"/>
          <w:sz w:val="22"/>
          <w:szCs w:val="22"/>
        </w:rPr>
        <w:t>uskokouksessa tai sähköpostitse.</w:t>
      </w:r>
    </w:p>
    <w:p w:rsidR="00C868E4" w:rsidRPr="001E73D7" w:rsidRDefault="00C868E4" w:rsidP="00A44583">
      <w:pPr>
        <w:pStyle w:val="Leipteksti"/>
        <w:numPr>
          <w:ilvl w:val="0"/>
          <w:numId w:val="16"/>
        </w:numPr>
        <w:spacing w:after="0"/>
        <w:jc w:val="both"/>
        <w:rPr>
          <w:rFonts w:asciiTheme="minorHAnsi" w:hAnsiTheme="minorHAnsi"/>
          <w:b/>
          <w:sz w:val="22"/>
          <w:szCs w:val="22"/>
        </w:rPr>
      </w:pPr>
      <w:r w:rsidRPr="001E73D7">
        <w:rPr>
          <w:rFonts w:asciiTheme="minorHAnsi" w:hAnsiTheme="minorHAnsi"/>
          <w:b/>
          <w:sz w:val="22"/>
          <w:szCs w:val="22"/>
        </w:rPr>
        <w:t xml:space="preserve">Suunnitelmien laadinta </w:t>
      </w:r>
    </w:p>
    <w:p w:rsidR="00C868E4" w:rsidRPr="001E73D7" w:rsidRDefault="00C868E4" w:rsidP="006947DF">
      <w:pPr>
        <w:pStyle w:val="Leipteksti"/>
        <w:spacing w:after="120"/>
        <w:ind w:left="709"/>
        <w:jc w:val="both"/>
        <w:rPr>
          <w:rFonts w:asciiTheme="minorHAnsi" w:hAnsiTheme="minorHAnsi"/>
          <w:sz w:val="22"/>
          <w:szCs w:val="22"/>
        </w:rPr>
      </w:pPr>
      <w:r w:rsidRPr="001E73D7">
        <w:rPr>
          <w:rFonts w:asciiTheme="minorHAnsi" w:hAnsiTheme="minorHAnsi"/>
          <w:sz w:val="22"/>
          <w:szCs w:val="22"/>
        </w:rPr>
        <w:t>Katusuunnitelman valaistustiedot ja valaistuksen rakennussuunnitelma laaditaan tämän ohjeen mukaises</w:t>
      </w:r>
      <w:r w:rsidR="004306F9">
        <w:rPr>
          <w:rFonts w:asciiTheme="minorHAnsi" w:hAnsiTheme="minorHAnsi"/>
          <w:sz w:val="22"/>
          <w:szCs w:val="22"/>
        </w:rPr>
        <w:t>ti. Suunnittelija pitää tilaajan ulkovalaistusvastaavaa</w:t>
      </w:r>
      <w:r w:rsidRPr="001E73D7">
        <w:rPr>
          <w:rFonts w:asciiTheme="minorHAnsi" w:hAnsiTheme="minorHAnsi"/>
          <w:sz w:val="22"/>
          <w:szCs w:val="22"/>
        </w:rPr>
        <w:t xml:space="preserve"> ajan tasalla valaistussuunnitelman etenemisen suhteen esittelemällä suunnitelmaluonnoksia suunnittelukokouksissa tai erillisissä valaistuskokouksissa.</w:t>
      </w:r>
    </w:p>
    <w:p w:rsidR="00C868E4" w:rsidRPr="001E73D7" w:rsidRDefault="00C868E4" w:rsidP="00A44583">
      <w:pPr>
        <w:pStyle w:val="Leipteksti"/>
        <w:numPr>
          <w:ilvl w:val="0"/>
          <w:numId w:val="16"/>
        </w:numPr>
        <w:spacing w:after="0"/>
        <w:jc w:val="both"/>
        <w:rPr>
          <w:rFonts w:asciiTheme="minorHAnsi" w:hAnsiTheme="minorHAnsi"/>
          <w:b/>
          <w:sz w:val="22"/>
          <w:szCs w:val="22"/>
        </w:rPr>
      </w:pPr>
      <w:r w:rsidRPr="001E73D7">
        <w:rPr>
          <w:rFonts w:asciiTheme="minorHAnsi" w:hAnsiTheme="minorHAnsi"/>
          <w:b/>
          <w:sz w:val="22"/>
          <w:szCs w:val="22"/>
        </w:rPr>
        <w:t>Suunnitelmien yhteensovitus</w:t>
      </w:r>
    </w:p>
    <w:p w:rsidR="00C868E4" w:rsidRPr="001E73D7" w:rsidRDefault="00C868E4" w:rsidP="006947DF">
      <w:pPr>
        <w:pStyle w:val="Leipteksti"/>
        <w:spacing w:after="120"/>
        <w:ind w:left="709"/>
        <w:jc w:val="both"/>
        <w:rPr>
          <w:rFonts w:asciiTheme="minorHAnsi" w:hAnsiTheme="minorHAnsi"/>
          <w:sz w:val="22"/>
          <w:szCs w:val="22"/>
        </w:rPr>
      </w:pPr>
      <w:r w:rsidRPr="001E73D7">
        <w:rPr>
          <w:rFonts w:asciiTheme="minorHAnsi" w:hAnsiTheme="minorHAnsi"/>
          <w:sz w:val="22"/>
          <w:szCs w:val="22"/>
        </w:rPr>
        <w:t xml:space="preserve">Valaistussuunnittelijan tulee aktiivisesti pyytää pääkonsultilta ja muiden osasuunnitelmien suunnittelijoilta uusimmat suunnitelmaluonnokset valaistussuunnitelman pohjaksi. Vastaavasti </w:t>
      </w:r>
      <w:r w:rsidRPr="001E73D7">
        <w:rPr>
          <w:rFonts w:asciiTheme="minorHAnsi" w:hAnsiTheme="minorHAnsi"/>
          <w:sz w:val="22"/>
          <w:szCs w:val="22"/>
        </w:rPr>
        <w:lastRenderedPageBreak/>
        <w:t xml:space="preserve">valaistussuunnittelijan tulee </w:t>
      </w:r>
      <w:r w:rsidR="00B52D97" w:rsidRPr="001E73D7">
        <w:rPr>
          <w:rFonts w:asciiTheme="minorHAnsi" w:hAnsiTheme="minorHAnsi"/>
          <w:sz w:val="22"/>
          <w:szCs w:val="22"/>
        </w:rPr>
        <w:t xml:space="preserve">aktiivisesti </w:t>
      </w:r>
      <w:r w:rsidRPr="001E73D7">
        <w:rPr>
          <w:rFonts w:asciiTheme="minorHAnsi" w:hAnsiTheme="minorHAnsi"/>
          <w:sz w:val="22"/>
          <w:szCs w:val="22"/>
        </w:rPr>
        <w:t>toimittaa valaistussuunnitelmaluonnokset tiedoksi pääkonsultille ja muiden osasuunnitelmien suunnittelijoille, jotta valaistuksen ratkaisut voidaan ottaa huomioon muissa suunnitelmissa. Valaistussuunnittelijan tulee varmistaa, että johtosiirtokuviin tulevat valaistussuunnitelman mukaiset kaapeloinnit.</w:t>
      </w:r>
      <w:r w:rsidR="00DD7A9A" w:rsidRPr="001E73D7">
        <w:rPr>
          <w:rFonts w:asciiTheme="minorHAnsi" w:hAnsiTheme="minorHAnsi"/>
          <w:sz w:val="22"/>
          <w:szCs w:val="22"/>
        </w:rPr>
        <w:t xml:space="preserve"> </w:t>
      </w:r>
      <w:r w:rsidR="00274787" w:rsidRPr="001E73D7">
        <w:rPr>
          <w:rFonts w:asciiTheme="minorHAnsi" w:hAnsiTheme="minorHAnsi"/>
          <w:sz w:val="22"/>
          <w:szCs w:val="22"/>
        </w:rPr>
        <w:t>Kaapelointireitit tulee pyrkiä sovittamaan yhteen muiden tekniikka-alojen kanssa.</w:t>
      </w:r>
      <w:r w:rsidR="00BE5385" w:rsidRPr="00BE5385">
        <w:rPr>
          <w:rFonts w:asciiTheme="minorHAnsi" w:hAnsiTheme="minorHAnsi"/>
          <w:color w:val="FF0000"/>
          <w:sz w:val="22"/>
          <w:szCs w:val="22"/>
        </w:rPr>
        <w:t xml:space="preserve"> </w:t>
      </w:r>
      <w:r w:rsidR="00BE5385" w:rsidRPr="006F7EB8">
        <w:rPr>
          <w:rFonts w:asciiTheme="minorHAnsi" w:hAnsiTheme="minorHAnsi"/>
          <w:color w:val="000000" w:themeColor="text1"/>
          <w:sz w:val="22"/>
          <w:szCs w:val="22"/>
        </w:rPr>
        <w:t xml:space="preserve">Suunnittelija lähettää katujen valaistussuunnitelman katusuunnittelijalle koordinaattilaskentoja varten. Koordinaattitaulukot täytetään katusuunnittelijan toimittamien tietojen pohjalta. </w:t>
      </w:r>
      <w:r w:rsidR="001B0266" w:rsidRPr="006F7EB8">
        <w:rPr>
          <w:rFonts w:asciiTheme="minorHAnsi" w:hAnsiTheme="minorHAnsi"/>
          <w:color w:val="000000" w:themeColor="text1"/>
          <w:sz w:val="22"/>
          <w:szCs w:val="22"/>
        </w:rPr>
        <w:t>Viheralueiden valaistussuunnitelmassa</w:t>
      </w:r>
      <w:r w:rsidR="00BE5385" w:rsidRPr="006F7EB8">
        <w:rPr>
          <w:rFonts w:asciiTheme="minorHAnsi" w:hAnsiTheme="minorHAnsi"/>
          <w:color w:val="000000" w:themeColor="text1"/>
          <w:sz w:val="22"/>
          <w:szCs w:val="22"/>
        </w:rPr>
        <w:t xml:space="preserve"> koordinaatteja ei ilmoiteta.</w:t>
      </w:r>
    </w:p>
    <w:p w:rsidR="00C868E4" w:rsidRPr="001E73D7" w:rsidRDefault="00C868E4" w:rsidP="00A44583">
      <w:pPr>
        <w:pStyle w:val="Leipteksti"/>
        <w:numPr>
          <w:ilvl w:val="0"/>
          <w:numId w:val="16"/>
        </w:numPr>
        <w:spacing w:after="0"/>
        <w:jc w:val="both"/>
        <w:rPr>
          <w:rFonts w:asciiTheme="minorHAnsi" w:hAnsiTheme="minorHAnsi"/>
          <w:b/>
          <w:sz w:val="22"/>
          <w:szCs w:val="22"/>
        </w:rPr>
      </w:pPr>
      <w:r w:rsidRPr="001E73D7">
        <w:rPr>
          <w:rFonts w:asciiTheme="minorHAnsi" w:hAnsiTheme="minorHAnsi"/>
          <w:b/>
          <w:sz w:val="22"/>
          <w:szCs w:val="22"/>
        </w:rPr>
        <w:t>Itselleluovutus</w:t>
      </w:r>
    </w:p>
    <w:p w:rsidR="006947DF" w:rsidRPr="001E73D7" w:rsidRDefault="00151422" w:rsidP="00151422">
      <w:pPr>
        <w:pStyle w:val="Leipteksti"/>
        <w:spacing w:after="120"/>
        <w:ind w:left="709"/>
        <w:jc w:val="both"/>
        <w:rPr>
          <w:rFonts w:asciiTheme="minorHAnsi" w:hAnsiTheme="minorHAnsi"/>
          <w:sz w:val="22"/>
          <w:szCs w:val="22"/>
        </w:rPr>
      </w:pPr>
      <w:r w:rsidRPr="00151422">
        <w:rPr>
          <w:rFonts w:asciiTheme="minorHAnsi" w:hAnsiTheme="minorHAnsi"/>
          <w:sz w:val="22"/>
          <w:szCs w:val="22"/>
        </w:rPr>
        <w:t>Konsultti tekee valaistussuunnitelman itselleluovutuksen, jossa suunnittelija tarkastuttaa suunnitelmat laadunvarmistajalla (tarkastaja). Itselleluovutuksessa ilmenneet puutteet ja kommentit dokumentoidaan.</w:t>
      </w:r>
    </w:p>
    <w:p w:rsidR="00C868E4" w:rsidRPr="001E73D7" w:rsidRDefault="00C868E4" w:rsidP="00A44583">
      <w:pPr>
        <w:pStyle w:val="Leipteksti"/>
        <w:numPr>
          <w:ilvl w:val="0"/>
          <w:numId w:val="16"/>
        </w:numPr>
        <w:spacing w:after="0"/>
        <w:jc w:val="both"/>
        <w:rPr>
          <w:rFonts w:asciiTheme="minorHAnsi" w:hAnsiTheme="minorHAnsi"/>
          <w:b/>
          <w:sz w:val="22"/>
          <w:szCs w:val="22"/>
        </w:rPr>
      </w:pPr>
      <w:r w:rsidRPr="001E73D7">
        <w:rPr>
          <w:rFonts w:asciiTheme="minorHAnsi" w:hAnsiTheme="minorHAnsi"/>
          <w:b/>
          <w:sz w:val="22"/>
          <w:szCs w:val="22"/>
        </w:rPr>
        <w:t>Suunnitelmien hyväksyttäminen</w:t>
      </w:r>
    </w:p>
    <w:p w:rsidR="00DD7A9A" w:rsidRPr="001E73D7" w:rsidRDefault="00DD6639" w:rsidP="00AB1CA5">
      <w:pPr>
        <w:pStyle w:val="Leipteksti"/>
        <w:spacing w:after="0"/>
        <w:ind w:left="709"/>
        <w:jc w:val="both"/>
        <w:rPr>
          <w:rFonts w:asciiTheme="minorHAnsi" w:hAnsiTheme="minorHAnsi"/>
          <w:sz w:val="22"/>
          <w:szCs w:val="22"/>
        </w:rPr>
      </w:pPr>
      <w:r w:rsidRPr="00DD6639">
        <w:rPr>
          <w:rFonts w:asciiTheme="minorHAnsi" w:hAnsiTheme="minorHAnsi"/>
          <w:sz w:val="22"/>
          <w:szCs w:val="22"/>
        </w:rPr>
        <w:t>Valaistussuunnitelman ollessa valmis suunnittelija tallentaa suunnit</w:t>
      </w:r>
      <w:r w:rsidR="00B957EE">
        <w:rPr>
          <w:rFonts w:asciiTheme="minorHAnsi" w:hAnsiTheme="minorHAnsi"/>
          <w:sz w:val="22"/>
          <w:szCs w:val="22"/>
        </w:rPr>
        <w:t xml:space="preserve">elma-asiakirjat projektipankkiin </w:t>
      </w:r>
      <w:r w:rsidRPr="00DD6639">
        <w:rPr>
          <w:rFonts w:asciiTheme="minorHAnsi" w:hAnsiTheme="minorHAnsi"/>
          <w:sz w:val="22"/>
          <w:szCs w:val="22"/>
        </w:rPr>
        <w:t>ja ilmoittaa asiasta sähköpostitse tilaajan ulkovalaistusvastaavalle</w:t>
      </w:r>
      <w:r w:rsidR="00AB1CA5">
        <w:rPr>
          <w:rFonts w:asciiTheme="minorHAnsi" w:hAnsiTheme="minorHAnsi"/>
          <w:sz w:val="22"/>
          <w:szCs w:val="22"/>
        </w:rPr>
        <w:t>, ks. kohta 5.4</w:t>
      </w:r>
      <w:r w:rsidRPr="00DD6639">
        <w:rPr>
          <w:rFonts w:asciiTheme="minorHAnsi" w:hAnsiTheme="minorHAnsi"/>
          <w:sz w:val="22"/>
          <w:szCs w:val="22"/>
        </w:rPr>
        <w:t xml:space="preserve">. Tilaajan ulkovalaistusvastaava tarkastaa ja tarvittaessa kommentoi toimitettua valaistussuunnitelmaa. </w:t>
      </w:r>
      <w:r w:rsidR="00AB1CA5" w:rsidRPr="00AB1CA5">
        <w:rPr>
          <w:rFonts w:asciiTheme="minorHAnsi" w:hAnsiTheme="minorHAnsi"/>
          <w:sz w:val="22"/>
          <w:szCs w:val="22"/>
        </w:rPr>
        <w:t>Tämän jälkeen suunnittelija hyväksyttää suunnitelman katualueiden osalta kadunsuunnittelupäälliköllä ja viheralueiden osalta puistosuunnittelupäälliköllä. Kun valaistussuunnitelma on hyväksytty, suunnittelija lisää suunnitelmaan tarkastajan ja hyväksyjän nimen sekä päivämäärät. Tämän jälkeen suunnittelija siirtää suunnitelma-asiakirjat projektipankkiin ja ilmoittaa asiasta sähköpostitse tilaajan ulkovalaistusvastaavalle.</w:t>
      </w:r>
      <w:r w:rsidR="00AB1CA5">
        <w:rPr>
          <w:rFonts w:asciiTheme="minorHAnsi" w:hAnsiTheme="minorHAnsi"/>
          <w:sz w:val="22"/>
          <w:szCs w:val="22"/>
        </w:rPr>
        <w:t xml:space="preserve"> </w:t>
      </w:r>
      <w:r>
        <w:rPr>
          <w:rFonts w:asciiTheme="minorHAnsi" w:hAnsiTheme="minorHAnsi"/>
          <w:sz w:val="22"/>
          <w:szCs w:val="22"/>
        </w:rPr>
        <w:t xml:space="preserve">Lisäksi </w:t>
      </w:r>
      <w:r w:rsidR="00151422">
        <w:rPr>
          <w:rFonts w:asciiTheme="minorHAnsi" w:hAnsiTheme="minorHAnsi"/>
          <w:sz w:val="22"/>
          <w:szCs w:val="22"/>
        </w:rPr>
        <w:t xml:space="preserve">suunnittelija </w:t>
      </w:r>
      <w:r w:rsidR="00C868E4" w:rsidRPr="001E73D7">
        <w:rPr>
          <w:rFonts w:asciiTheme="minorHAnsi" w:hAnsiTheme="minorHAnsi"/>
          <w:sz w:val="22"/>
          <w:szCs w:val="22"/>
        </w:rPr>
        <w:t>lähettää valai</w:t>
      </w:r>
      <w:r w:rsidR="004306F9">
        <w:rPr>
          <w:rFonts w:asciiTheme="minorHAnsi" w:hAnsiTheme="minorHAnsi"/>
          <w:sz w:val="22"/>
          <w:szCs w:val="22"/>
        </w:rPr>
        <w:t>stussuunnitelman pääkonsultille.</w:t>
      </w:r>
    </w:p>
    <w:p w:rsidR="00274787" w:rsidRDefault="00274787" w:rsidP="00274787">
      <w:pPr>
        <w:pStyle w:val="Leipteksti"/>
        <w:spacing w:after="0"/>
        <w:ind w:left="709"/>
        <w:jc w:val="both"/>
      </w:pPr>
    </w:p>
    <w:p w:rsidR="006947DF" w:rsidRPr="00496296" w:rsidRDefault="006947DF" w:rsidP="006947DF">
      <w:pPr>
        <w:pStyle w:val="Otsikko2"/>
        <w:rPr>
          <w:color w:val="000000" w:themeColor="text1"/>
        </w:rPr>
      </w:pPr>
      <w:bookmarkStart w:id="54" w:name="_Toc531604255"/>
      <w:r w:rsidRPr="00496296">
        <w:rPr>
          <w:color w:val="000000" w:themeColor="text1"/>
        </w:rPr>
        <w:t>Maastokäynti</w:t>
      </w:r>
      <w:bookmarkEnd w:id="54"/>
    </w:p>
    <w:p w:rsidR="006947DF" w:rsidRPr="001E73D7" w:rsidRDefault="006947DF" w:rsidP="006947DF">
      <w:pPr>
        <w:pStyle w:val="Leipteksti"/>
        <w:spacing w:after="0"/>
        <w:ind w:left="0"/>
        <w:jc w:val="both"/>
        <w:rPr>
          <w:rFonts w:asciiTheme="minorHAnsi" w:hAnsiTheme="minorHAnsi"/>
          <w:sz w:val="22"/>
          <w:szCs w:val="22"/>
        </w:rPr>
      </w:pPr>
      <w:r w:rsidRPr="001E73D7">
        <w:rPr>
          <w:rFonts w:asciiTheme="minorHAnsi" w:hAnsiTheme="minorHAnsi"/>
          <w:sz w:val="22"/>
          <w:szCs w:val="22"/>
        </w:rPr>
        <w:t>Suunnittelijan tulee selvittää suunnittelukohteen ja sen raja-alueiden nykytilanne maastokäynnillä. Maastokäynti on pakollinen. Hankkeen koosta riippuen maastokäyntejä voi olla useita suunnitteluprosessin eri vaiheis</w:t>
      </w:r>
      <w:r w:rsidR="00DD6639">
        <w:rPr>
          <w:rFonts w:asciiTheme="minorHAnsi" w:hAnsiTheme="minorHAnsi"/>
          <w:sz w:val="22"/>
          <w:szCs w:val="22"/>
        </w:rPr>
        <w:t>sa. Tarvittaessa myös tilaajan ulkovalaistusvastaava</w:t>
      </w:r>
      <w:r w:rsidRPr="001E73D7">
        <w:rPr>
          <w:rFonts w:asciiTheme="minorHAnsi" w:hAnsiTheme="minorHAnsi"/>
          <w:sz w:val="22"/>
          <w:szCs w:val="22"/>
        </w:rPr>
        <w:t xml:space="preserve"> osallistuu maastokäyntiin.</w:t>
      </w:r>
    </w:p>
    <w:p w:rsidR="006947DF" w:rsidRPr="001E73D7" w:rsidRDefault="006947DF" w:rsidP="006947DF">
      <w:pPr>
        <w:pStyle w:val="Leipteksti"/>
        <w:spacing w:after="0"/>
        <w:ind w:left="0"/>
        <w:jc w:val="both"/>
        <w:rPr>
          <w:rFonts w:asciiTheme="minorHAnsi" w:hAnsiTheme="minorHAnsi"/>
          <w:sz w:val="22"/>
          <w:szCs w:val="22"/>
        </w:rPr>
      </w:pPr>
    </w:p>
    <w:p w:rsidR="00151422" w:rsidRDefault="006947DF" w:rsidP="00C307C7">
      <w:pPr>
        <w:pStyle w:val="Leipteksti"/>
        <w:spacing w:after="0"/>
        <w:ind w:left="0"/>
        <w:jc w:val="both"/>
        <w:rPr>
          <w:rFonts w:asciiTheme="minorHAnsi" w:hAnsiTheme="minorHAnsi"/>
          <w:color w:val="000000" w:themeColor="text1"/>
          <w:sz w:val="22"/>
          <w:szCs w:val="22"/>
        </w:rPr>
      </w:pPr>
      <w:r w:rsidRPr="001E73D7">
        <w:rPr>
          <w:rFonts w:asciiTheme="minorHAnsi" w:hAnsiTheme="minorHAnsi"/>
          <w:sz w:val="22"/>
          <w:szCs w:val="22"/>
        </w:rPr>
        <w:t>Ennen maastokäyntiä suunnittelijan tulee luoda suunnitelmatiedosto, johon tuodaan ulkovalaistuksen verkko</w:t>
      </w:r>
      <w:r w:rsidR="002C3B0F">
        <w:rPr>
          <w:rFonts w:asciiTheme="minorHAnsi" w:hAnsiTheme="minorHAnsi"/>
          <w:sz w:val="22"/>
          <w:szCs w:val="22"/>
        </w:rPr>
        <w:t>-</w:t>
      </w:r>
      <w:r w:rsidRPr="001E73D7">
        <w:rPr>
          <w:rFonts w:asciiTheme="minorHAnsi" w:hAnsiTheme="minorHAnsi"/>
          <w:sz w:val="22"/>
          <w:szCs w:val="22"/>
        </w:rPr>
        <w:t>kartta sekä kanta-, vesi-, lämpö-, sähkö ja tietoliikennekartat</w:t>
      </w:r>
      <w:r w:rsidRPr="001E73D7">
        <w:rPr>
          <w:rFonts w:asciiTheme="minorHAnsi" w:hAnsiTheme="minorHAnsi"/>
          <w:color w:val="000000" w:themeColor="text1"/>
          <w:sz w:val="22"/>
          <w:szCs w:val="22"/>
        </w:rPr>
        <w:t>.</w:t>
      </w:r>
      <w:r w:rsidRPr="001E73D7">
        <w:rPr>
          <w:rFonts w:asciiTheme="minorHAnsi" w:hAnsiTheme="minorHAnsi"/>
          <w:color w:val="FF0000"/>
          <w:sz w:val="22"/>
          <w:szCs w:val="22"/>
        </w:rPr>
        <w:t xml:space="preserve"> </w:t>
      </w:r>
      <w:r w:rsidR="002A3DEE" w:rsidRPr="001E73D7">
        <w:rPr>
          <w:rFonts w:asciiTheme="minorHAnsi" w:hAnsiTheme="minorHAnsi"/>
          <w:color w:val="000000" w:themeColor="text1"/>
          <w:sz w:val="22"/>
          <w:szCs w:val="22"/>
        </w:rPr>
        <w:t>Ajantasaiset kartat ovat saatavilla Vantaan kaupungilta.</w:t>
      </w:r>
      <w:r w:rsidR="00224327">
        <w:rPr>
          <w:rFonts w:asciiTheme="minorHAnsi" w:hAnsiTheme="minorHAnsi"/>
          <w:color w:val="000000" w:themeColor="text1"/>
          <w:sz w:val="22"/>
          <w:szCs w:val="22"/>
        </w:rPr>
        <w:t xml:space="preserve"> </w:t>
      </w:r>
      <w:r w:rsidRPr="001E73D7">
        <w:rPr>
          <w:rFonts w:asciiTheme="minorHAnsi" w:hAnsiTheme="minorHAnsi"/>
          <w:color w:val="000000" w:themeColor="text1"/>
          <w:sz w:val="22"/>
          <w:szCs w:val="22"/>
        </w:rPr>
        <w:t xml:space="preserve">Suunnittelijan tulee </w:t>
      </w:r>
      <w:r w:rsidR="00224327">
        <w:rPr>
          <w:rFonts w:asciiTheme="minorHAnsi" w:hAnsiTheme="minorHAnsi"/>
          <w:color w:val="000000" w:themeColor="text1"/>
          <w:sz w:val="22"/>
          <w:szCs w:val="22"/>
        </w:rPr>
        <w:t xml:space="preserve">aina </w:t>
      </w:r>
      <w:r w:rsidRPr="001E73D7">
        <w:rPr>
          <w:rFonts w:asciiTheme="minorHAnsi" w:hAnsiTheme="minorHAnsi"/>
          <w:color w:val="000000" w:themeColor="text1"/>
          <w:sz w:val="22"/>
          <w:szCs w:val="22"/>
        </w:rPr>
        <w:t>tutustua hankkeen lähtötietoihin ja alueen johtokarttoihin ennen maastokäyntiä.</w:t>
      </w:r>
    </w:p>
    <w:p w:rsidR="00C307C7" w:rsidRDefault="00C307C7" w:rsidP="00C307C7">
      <w:pPr>
        <w:pStyle w:val="Leipteksti"/>
        <w:spacing w:after="0"/>
        <w:ind w:left="0"/>
        <w:jc w:val="both"/>
        <w:rPr>
          <w:rFonts w:asciiTheme="minorHAnsi" w:hAnsiTheme="minorHAnsi"/>
          <w:color w:val="000000" w:themeColor="text1"/>
          <w:sz w:val="22"/>
          <w:szCs w:val="22"/>
        </w:rPr>
      </w:pPr>
    </w:p>
    <w:p w:rsidR="006947DF" w:rsidRPr="001E73D7" w:rsidRDefault="006947DF" w:rsidP="006947DF">
      <w:pPr>
        <w:pStyle w:val="Leipteksti"/>
        <w:spacing w:after="12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Maastokäynnillä tulee tarkastella mm. seuraavia asioita:</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alueella nykyisin käytössä olevat valaistusratkaisut,</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suunniteltavan valaistuksen liittyminen suunnittelualueen ulkopuoliseen nykyiseen valaistukseen,</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nykyisten valaistuslaitteiden sijainti ja määrä (vrt. kanta- ja verkkokartat),</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nykyisten valaistuksien kunto ja saneerattavat valaistuslaitteet,</w:t>
      </w:r>
    </w:p>
    <w:p w:rsidR="006947DF" w:rsidRPr="001E73D7" w:rsidRDefault="00496296"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suunnittelu</w:t>
      </w:r>
      <w:r w:rsidR="006947DF" w:rsidRPr="001E73D7">
        <w:rPr>
          <w:rFonts w:asciiTheme="minorHAnsi" w:hAnsiTheme="minorHAnsi"/>
          <w:color w:val="000000" w:themeColor="text1"/>
          <w:sz w:val="22"/>
          <w:szCs w:val="22"/>
        </w:rPr>
        <w:t>alueen pakkopisteet ja niiden sijainti, mm. suojatiet, sillat jne.,</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tonttiliittymät sekä polut ja niiden sijainti,</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voimalinjojen sijainti,</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uusien valaisinpylväiden mahdolliset sijainnit sekä paikat, joihin pylväitä ei voi sijoittaa,</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valaisinpylväiden</w:t>
      </w:r>
      <w:r w:rsidR="00DD7A9A" w:rsidRPr="001E73D7">
        <w:rPr>
          <w:rFonts w:asciiTheme="minorHAnsi" w:hAnsiTheme="minorHAnsi"/>
          <w:color w:val="000000" w:themeColor="text1"/>
          <w:sz w:val="22"/>
          <w:szCs w:val="22"/>
        </w:rPr>
        <w:t xml:space="preserve"> ja putkitusten perustamisolosuhteet (mm</w:t>
      </w:r>
      <w:r w:rsidRPr="001E73D7">
        <w:rPr>
          <w:rFonts w:asciiTheme="minorHAnsi" w:hAnsiTheme="minorHAnsi"/>
          <w:color w:val="000000" w:themeColor="text1"/>
          <w:sz w:val="22"/>
          <w:szCs w:val="22"/>
        </w:rPr>
        <w:t>. kallioperustus)</w:t>
      </w:r>
      <w:r w:rsidR="005E09DF" w:rsidRPr="001E73D7">
        <w:rPr>
          <w:rFonts w:asciiTheme="minorHAnsi" w:hAnsiTheme="minorHAnsi"/>
          <w:color w:val="000000" w:themeColor="text1"/>
          <w:sz w:val="22"/>
          <w:szCs w:val="22"/>
        </w:rPr>
        <w:t>,</w:t>
      </w:r>
    </w:p>
    <w:p w:rsidR="00303F13" w:rsidRPr="001E73D7" w:rsidRDefault="006947DF" w:rsidP="00D52EA0">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 xml:space="preserve">nykyiset keskukset: </w:t>
      </w:r>
      <w:r w:rsidR="00303F13" w:rsidRPr="001E73D7">
        <w:rPr>
          <w:rFonts w:asciiTheme="minorHAnsi" w:hAnsiTheme="minorHAnsi"/>
          <w:color w:val="000000" w:themeColor="text1"/>
          <w:sz w:val="22"/>
          <w:szCs w:val="22"/>
        </w:rPr>
        <w:t>sijainti, silmämääräinen kunto</w:t>
      </w:r>
      <w:r w:rsidR="005E09DF" w:rsidRPr="001E73D7">
        <w:rPr>
          <w:rFonts w:asciiTheme="minorHAnsi" w:hAnsiTheme="minorHAnsi"/>
          <w:color w:val="000000" w:themeColor="text1"/>
          <w:sz w:val="22"/>
          <w:szCs w:val="22"/>
        </w:rPr>
        <w:t>,</w:t>
      </w:r>
    </w:p>
    <w:p w:rsidR="006947DF" w:rsidRPr="001E73D7" w:rsidRDefault="006947DF" w:rsidP="00D52EA0">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valaistusratkaisujen kunnossapidettävyys,</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muut valaistusratkaisuihin vaikuttavat tekijät: rakennukset, puut, pensaat jne. sekä</w:t>
      </w:r>
    </w:p>
    <w:p w:rsidR="006947DF" w:rsidRPr="001E73D7" w:rsidRDefault="006947DF" w:rsidP="00A44583">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kaupunkikuva: näkymät, erikoisvalaistukset, valaistavan alueen viihtyisyys ja miellyttävyys.</w:t>
      </w:r>
    </w:p>
    <w:p w:rsidR="006947DF" w:rsidRPr="001E73D7" w:rsidRDefault="006947DF" w:rsidP="006947DF">
      <w:pPr>
        <w:pStyle w:val="Leipteksti"/>
        <w:spacing w:after="0"/>
        <w:ind w:left="0"/>
        <w:jc w:val="both"/>
        <w:rPr>
          <w:rFonts w:asciiTheme="minorHAnsi" w:hAnsiTheme="minorHAnsi"/>
          <w:color w:val="000000" w:themeColor="text1"/>
          <w:sz w:val="22"/>
          <w:szCs w:val="22"/>
        </w:rPr>
      </w:pPr>
    </w:p>
    <w:p w:rsidR="006947DF" w:rsidRDefault="006947DF" w:rsidP="006947DF">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 xml:space="preserve">Kaikkia olemassa olevia </w:t>
      </w:r>
      <w:r w:rsidR="00220E90" w:rsidRPr="001E73D7">
        <w:rPr>
          <w:rFonts w:asciiTheme="minorHAnsi" w:hAnsiTheme="minorHAnsi"/>
          <w:color w:val="000000" w:themeColor="text1"/>
          <w:sz w:val="22"/>
          <w:szCs w:val="22"/>
        </w:rPr>
        <w:t>pysäkkejä ja niiden kaapelointeja</w:t>
      </w:r>
      <w:r w:rsidRPr="001E73D7">
        <w:rPr>
          <w:rFonts w:asciiTheme="minorHAnsi" w:hAnsiTheme="minorHAnsi"/>
          <w:color w:val="000000" w:themeColor="text1"/>
          <w:sz w:val="22"/>
          <w:szCs w:val="22"/>
        </w:rPr>
        <w:t xml:space="preserve"> ei ole digitoitu verkkokartalle. Maastokäynnin yhteydessä on tarkistettava alueella sijaitsevat, v</w:t>
      </w:r>
      <w:r w:rsidR="00220E90" w:rsidRPr="001E73D7">
        <w:rPr>
          <w:rFonts w:asciiTheme="minorHAnsi" w:hAnsiTheme="minorHAnsi"/>
          <w:color w:val="000000" w:themeColor="text1"/>
          <w:sz w:val="22"/>
          <w:szCs w:val="22"/>
        </w:rPr>
        <w:t xml:space="preserve">alaistavat </w:t>
      </w:r>
      <w:r w:rsidRPr="001E73D7">
        <w:rPr>
          <w:rFonts w:asciiTheme="minorHAnsi" w:hAnsiTheme="minorHAnsi"/>
          <w:color w:val="000000" w:themeColor="text1"/>
          <w:sz w:val="22"/>
          <w:szCs w:val="22"/>
        </w:rPr>
        <w:t>pysäkit.</w:t>
      </w:r>
    </w:p>
    <w:p w:rsidR="002C3B0F" w:rsidRDefault="002C3B0F" w:rsidP="006947DF">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lastRenderedPageBreak/>
        <w:t>Maastokäynnin yhteydessä ei yleensä tehdä hankkeen riskikartoitusta, ks. kohta 4.14.</w:t>
      </w:r>
    </w:p>
    <w:p w:rsidR="00BE5385" w:rsidRDefault="00BE5385" w:rsidP="006947DF">
      <w:pPr>
        <w:pStyle w:val="Leipteksti"/>
        <w:spacing w:after="0"/>
        <w:ind w:left="0"/>
        <w:jc w:val="both"/>
        <w:rPr>
          <w:rFonts w:asciiTheme="minorHAnsi" w:hAnsiTheme="minorHAnsi"/>
          <w:color w:val="000000" w:themeColor="text1"/>
          <w:sz w:val="22"/>
          <w:szCs w:val="22"/>
        </w:rPr>
      </w:pPr>
    </w:p>
    <w:p w:rsidR="00D51AA0" w:rsidRDefault="00C307C7" w:rsidP="006947DF">
      <w:pPr>
        <w:pStyle w:val="Leipteksti"/>
        <w:spacing w:after="0"/>
        <w:ind w:left="0"/>
        <w:jc w:val="both"/>
        <w:rPr>
          <w:rFonts w:asciiTheme="minorHAnsi" w:hAnsiTheme="minorHAnsi"/>
          <w:color w:val="000000" w:themeColor="text1"/>
          <w:sz w:val="22"/>
          <w:szCs w:val="22"/>
        </w:rPr>
      </w:pPr>
      <w:r w:rsidRPr="00881CEF">
        <w:rPr>
          <w:rFonts w:asciiTheme="minorHAnsi" w:hAnsiTheme="minorHAnsi"/>
          <w:color w:val="000000" w:themeColor="text1"/>
          <w:sz w:val="22"/>
          <w:szCs w:val="22"/>
        </w:rPr>
        <w:t xml:space="preserve">Maastokäynnillä otetut </w:t>
      </w:r>
      <w:r w:rsidR="00567F21" w:rsidRPr="00881CEF">
        <w:rPr>
          <w:rFonts w:asciiTheme="minorHAnsi" w:hAnsiTheme="minorHAnsi"/>
          <w:color w:val="000000" w:themeColor="text1"/>
          <w:sz w:val="22"/>
          <w:szCs w:val="22"/>
        </w:rPr>
        <w:t>valokuvat</w:t>
      </w:r>
      <w:r w:rsidRPr="00881CEF">
        <w:rPr>
          <w:rFonts w:asciiTheme="minorHAnsi" w:hAnsiTheme="minorHAnsi"/>
          <w:color w:val="000000" w:themeColor="text1"/>
          <w:sz w:val="22"/>
          <w:szCs w:val="22"/>
        </w:rPr>
        <w:t xml:space="preserve"> (nykyiset valaistusratkaisut, haastavat kohteet, enintään 10 kpl) tulee tallentaa projektipankkiin.</w:t>
      </w:r>
    </w:p>
    <w:p w:rsidR="002C3B0F" w:rsidRPr="002C3B0F" w:rsidRDefault="002C3B0F" w:rsidP="006947DF">
      <w:pPr>
        <w:pStyle w:val="Leipteksti"/>
        <w:spacing w:after="0"/>
        <w:ind w:left="0"/>
        <w:jc w:val="both"/>
        <w:rPr>
          <w:rFonts w:asciiTheme="minorHAnsi" w:hAnsiTheme="minorHAnsi"/>
          <w:color w:val="000000" w:themeColor="text1"/>
          <w:sz w:val="22"/>
          <w:szCs w:val="22"/>
        </w:rPr>
      </w:pPr>
    </w:p>
    <w:p w:rsidR="00DE4172" w:rsidRPr="0011480C" w:rsidRDefault="00DE4172" w:rsidP="00DE4172">
      <w:pPr>
        <w:pStyle w:val="Otsikko2"/>
        <w:rPr>
          <w:color w:val="000000" w:themeColor="text1"/>
        </w:rPr>
      </w:pPr>
      <w:bookmarkStart w:id="55" w:name="_Toc469641962"/>
      <w:bookmarkStart w:id="56" w:name="_Toc531604256"/>
      <w:r w:rsidRPr="0011480C">
        <w:rPr>
          <w:color w:val="000000" w:themeColor="text1"/>
        </w:rPr>
        <w:t>Pylväiden sijoitus</w:t>
      </w:r>
      <w:bookmarkEnd w:id="55"/>
      <w:bookmarkEnd w:id="56"/>
    </w:p>
    <w:p w:rsidR="002D62DC" w:rsidRPr="001E73D7" w:rsidRDefault="002D62DC" w:rsidP="002D62DC">
      <w:pPr>
        <w:pStyle w:val="Leipteksti"/>
        <w:spacing w:after="0"/>
        <w:ind w:left="0"/>
        <w:jc w:val="both"/>
        <w:rPr>
          <w:rFonts w:asciiTheme="minorHAnsi" w:hAnsiTheme="minorHAnsi"/>
          <w:sz w:val="22"/>
        </w:rPr>
      </w:pPr>
      <w:r w:rsidRPr="001E73D7">
        <w:rPr>
          <w:rFonts w:asciiTheme="minorHAnsi" w:hAnsiTheme="minorHAnsi"/>
          <w:sz w:val="22"/>
        </w:rPr>
        <w:t>Pylväiden sovittaminen aloitetaan pakkopisteistä. Tavoitteena on päästä mahdollisimman lähelle valaistusteknillisten laskentojen enimmäispylväsväliä.</w:t>
      </w:r>
    </w:p>
    <w:p w:rsidR="002D62DC" w:rsidRPr="001E73D7" w:rsidRDefault="002D62DC" w:rsidP="002D62DC">
      <w:pPr>
        <w:pStyle w:val="Leipteksti"/>
        <w:spacing w:after="0"/>
        <w:ind w:left="0"/>
        <w:jc w:val="both"/>
        <w:rPr>
          <w:rFonts w:asciiTheme="minorHAnsi" w:hAnsiTheme="minorHAnsi"/>
          <w:sz w:val="22"/>
        </w:rPr>
      </w:pPr>
    </w:p>
    <w:p w:rsidR="002D62DC" w:rsidRPr="001E73D7" w:rsidRDefault="002D62DC" w:rsidP="002D62DC">
      <w:pPr>
        <w:pStyle w:val="Leipteksti"/>
        <w:spacing w:after="0"/>
        <w:ind w:left="0"/>
        <w:jc w:val="both"/>
        <w:rPr>
          <w:rFonts w:asciiTheme="minorHAnsi" w:hAnsiTheme="minorHAnsi"/>
          <w:sz w:val="22"/>
        </w:rPr>
      </w:pPr>
      <w:r w:rsidRPr="001E73D7">
        <w:rPr>
          <w:rFonts w:asciiTheme="minorHAnsi" w:hAnsiTheme="minorHAnsi"/>
          <w:sz w:val="22"/>
        </w:rPr>
        <w:t>Valaisimien ja pylväiden muodostamista jonoista pyritään tekemään yhdensuuntaisia katulinjan</w:t>
      </w:r>
      <w:r w:rsidR="001E73D7">
        <w:rPr>
          <w:rFonts w:asciiTheme="minorHAnsi" w:hAnsiTheme="minorHAnsi"/>
          <w:sz w:val="22"/>
        </w:rPr>
        <w:t xml:space="preserve"> </w:t>
      </w:r>
      <w:r w:rsidRPr="001E73D7">
        <w:rPr>
          <w:rFonts w:asciiTheme="minorHAnsi" w:hAnsiTheme="minorHAnsi"/>
          <w:sz w:val="22"/>
        </w:rPr>
        <w:t>kanssa. Lyhyisiin ajoradan levennyksiin (esim. pysäkit) ei yleensä sijoiteta pylväitä.</w:t>
      </w:r>
    </w:p>
    <w:p w:rsidR="00B52D97" w:rsidRPr="001E73D7" w:rsidRDefault="00B52D97" w:rsidP="002D62DC">
      <w:pPr>
        <w:pStyle w:val="Leipteksti"/>
        <w:spacing w:after="0"/>
        <w:ind w:left="0"/>
        <w:jc w:val="both"/>
        <w:rPr>
          <w:rFonts w:asciiTheme="minorHAnsi" w:hAnsiTheme="minorHAnsi"/>
          <w:sz w:val="22"/>
        </w:rPr>
      </w:pPr>
    </w:p>
    <w:p w:rsidR="002D62DC" w:rsidRPr="001E73D7" w:rsidRDefault="002D62DC" w:rsidP="002D62DC">
      <w:pPr>
        <w:pStyle w:val="Leipteksti"/>
        <w:spacing w:after="0"/>
        <w:ind w:left="0"/>
        <w:jc w:val="both"/>
        <w:rPr>
          <w:rFonts w:asciiTheme="minorHAnsi" w:hAnsiTheme="minorHAnsi"/>
          <w:sz w:val="22"/>
        </w:rPr>
      </w:pPr>
      <w:r w:rsidRPr="001E73D7">
        <w:rPr>
          <w:rFonts w:asciiTheme="minorHAnsi" w:hAnsiTheme="minorHAnsi"/>
          <w:sz w:val="22"/>
        </w:rPr>
        <w:t xml:space="preserve">Kun kaarresäde on alle 500 m, valaisimet ja pylväät </w:t>
      </w:r>
      <w:r w:rsidR="00D52EA0" w:rsidRPr="001E73D7">
        <w:rPr>
          <w:rFonts w:asciiTheme="minorHAnsi" w:hAnsiTheme="minorHAnsi"/>
          <w:sz w:val="22"/>
        </w:rPr>
        <w:t xml:space="preserve">pyritään sijoittamaan </w:t>
      </w:r>
      <w:r w:rsidRPr="001E73D7">
        <w:rPr>
          <w:rFonts w:asciiTheme="minorHAnsi" w:hAnsiTheme="minorHAnsi"/>
          <w:sz w:val="22"/>
        </w:rPr>
        <w:t>ulkokaarteeseen. Peräkkäisissä lyhyissä kaarteissa, joissa tarvitaan enintään kolme pylvästä, valaisinjonoa ei ulkonäön takia siirretä ulkokaarteeseen.</w:t>
      </w:r>
    </w:p>
    <w:p w:rsidR="002D62DC" w:rsidRPr="001E73D7" w:rsidRDefault="002D62DC" w:rsidP="002D62DC">
      <w:pPr>
        <w:pStyle w:val="Leipteksti"/>
        <w:spacing w:after="0"/>
        <w:ind w:left="0"/>
        <w:jc w:val="both"/>
        <w:rPr>
          <w:rFonts w:asciiTheme="minorHAnsi" w:hAnsiTheme="minorHAnsi"/>
          <w:sz w:val="22"/>
        </w:rPr>
      </w:pPr>
    </w:p>
    <w:p w:rsidR="002D62DC" w:rsidRPr="001E73D7" w:rsidRDefault="002D62DC" w:rsidP="002D62DC">
      <w:pPr>
        <w:pStyle w:val="Leipteksti"/>
        <w:spacing w:after="0"/>
        <w:ind w:left="0"/>
        <w:jc w:val="both"/>
        <w:rPr>
          <w:rFonts w:asciiTheme="minorHAnsi" w:hAnsiTheme="minorHAnsi"/>
          <w:sz w:val="22"/>
        </w:rPr>
      </w:pPr>
      <w:r w:rsidRPr="001E73D7">
        <w:rPr>
          <w:rFonts w:asciiTheme="minorHAnsi" w:hAnsiTheme="minorHAnsi"/>
          <w:sz w:val="22"/>
        </w:rPr>
        <w:t>Pylväitä ei saa siirtää toiselle puolelle katua kaarteessa tai optisen ohjauksen kannalta harhaanjohtavissa paikoissa.</w:t>
      </w:r>
    </w:p>
    <w:p w:rsidR="002D62DC" w:rsidRPr="001E73D7" w:rsidRDefault="002D62DC" w:rsidP="002D62DC">
      <w:pPr>
        <w:pStyle w:val="Leipteksti"/>
        <w:spacing w:after="0"/>
        <w:ind w:left="0"/>
        <w:jc w:val="both"/>
        <w:rPr>
          <w:rFonts w:asciiTheme="minorHAnsi" w:hAnsiTheme="minorHAnsi"/>
          <w:sz w:val="22"/>
        </w:rPr>
      </w:pPr>
    </w:p>
    <w:p w:rsidR="002D62DC" w:rsidRPr="001E73D7" w:rsidRDefault="002D62DC" w:rsidP="002D62DC">
      <w:pPr>
        <w:pStyle w:val="Leipteksti"/>
        <w:spacing w:after="120"/>
        <w:ind w:left="0"/>
        <w:jc w:val="both"/>
        <w:rPr>
          <w:rFonts w:asciiTheme="minorHAnsi" w:hAnsiTheme="minorHAnsi"/>
          <w:sz w:val="22"/>
        </w:rPr>
      </w:pPr>
      <w:r w:rsidRPr="001E73D7">
        <w:rPr>
          <w:rFonts w:asciiTheme="minorHAnsi" w:hAnsiTheme="minorHAnsi"/>
          <w:sz w:val="22"/>
        </w:rPr>
        <w:t>Pienisäteisessä kaarteessa, kaarresäteen ollessa ≤ 100 m, enimmäispylväsväliä lyhennetään seuraavasti:</w:t>
      </w:r>
    </w:p>
    <w:p w:rsidR="002D62DC" w:rsidRPr="001E73D7" w:rsidRDefault="002D62DC" w:rsidP="002D62DC">
      <w:pPr>
        <w:pStyle w:val="Leipteksti"/>
        <w:numPr>
          <w:ilvl w:val="0"/>
          <w:numId w:val="5"/>
        </w:numPr>
        <w:spacing w:after="0"/>
        <w:ind w:left="714" w:hanging="357"/>
        <w:jc w:val="both"/>
        <w:rPr>
          <w:rFonts w:asciiTheme="minorHAnsi" w:hAnsiTheme="minorHAnsi"/>
          <w:sz w:val="22"/>
        </w:rPr>
      </w:pPr>
      <w:r w:rsidRPr="001E73D7">
        <w:rPr>
          <w:rFonts w:asciiTheme="minorHAnsi" w:hAnsiTheme="minorHAnsi"/>
          <w:sz w:val="22"/>
        </w:rPr>
        <w:t>pylväiden ollessa ulkokaarteessa käytetään kerrointa 0,90 ja</w:t>
      </w:r>
    </w:p>
    <w:p w:rsidR="002D62DC" w:rsidRPr="001E73D7" w:rsidRDefault="002D62DC" w:rsidP="002D62DC">
      <w:pPr>
        <w:pStyle w:val="Leipteksti"/>
        <w:numPr>
          <w:ilvl w:val="0"/>
          <w:numId w:val="5"/>
        </w:numPr>
        <w:spacing w:after="0"/>
        <w:ind w:left="714" w:hanging="357"/>
        <w:jc w:val="both"/>
        <w:rPr>
          <w:rFonts w:asciiTheme="minorHAnsi" w:hAnsiTheme="minorHAnsi"/>
          <w:sz w:val="22"/>
        </w:rPr>
      </w:pPr>
      <w:r w:rsidRPr="001E73D7">
        <w:rPr>
          <w:rFonts w:asciiTheme="minorHAnsi" w:hAnsiTheme="minorHAnsi"/>
          <w:sz w:val="22"/>
        </w:rPr>
        <w:t xml:space="preserve">pylväiden ollessa sisäkaarteessa kerrointa 0,80. </w:t>
      </w:r>
    </w:p>
    <w:p w:rsidR="002D62DC" w:rsidRDefault="002D62DC" w:rsidP="002D62DC">
      <w:pPr>
        <w:pStyle w:val="Leipteksti"/>
        <w:spacing w:after="0"/>
        <w:ind w:left="0"/>
        <w:jc w:val="both"/>
      </w:pPr>
    </w:p>
    <w:p w:rsidR="002D62DC" w:rsidRPr="001E73D7"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 xml:space="preserve">Kaarteissa pylväsväli mitataan pylväitä lähimpänä olevaa ajoradan reunaa pitkin. </w:t>
      </w:r>
    </w:p>
    <w:p w:rsidR="002D62DC" w:rsidRPr="001E73D7" w:rsidRDefault="002D62DC" w:rsidP="002D62DC">
      <w:pPr>
        <w:pStyle w:val="Leipteksti"/>
        <w:spacing w:after="0"/>
        <w:ind w:left="0"/>
        <w:jc w:val="both"/>
        <w:rPr>
          <w:rFonts w:asciiTheme="minorHAnsi" w:hAnsiTheme="minorHAnsi"/>
          <w:sz w:val="22"/>
          <w:szCs w:val="22"/>
        </w:rPr>
      </w:pPr>
    </w:p>
    <w:p w:rsidR="002D62DC" w:rsidRPr="001E73D7" w:rsidRDefault="002D62DC" w:rsidP="002D62DC">
      <w:pPr>
        <w:pStyle w:val="Leipteksti"/>
        <w:spacing w:after="120"/>
        <w:ind w:left="0"/>
        <w:jc w:val="both"/>
        <w:rPr>
          <w:rFonts w:asciiTheme="minorHAnsi" w:hAnsiTheme="minorHAnsi"/>
          <w:sz w:val="22"/>
          <w:szCs w:val="22"/>
        </w:rPr>
      </w:pPr>
      <w:r w:rsidRPr="001E73D7">
        <w:rPr>
          <w:rFonts w:asciiTheme="minorHAnsi" w:hAnsiTheme="minorHAnsi"/>
          <w:sz w:val="22"/>
          <w:szCs w:val="22"/>
        </w:rPr>
        <w:t>Sillan alitse kulkevan kadun valaisimet saattavat aiheuttaa sillan kannelle häiritsevää ja häikäisevää valoa. Pylvään ja sillan vähimmäisetäisyys määritellään niin, että katuvalaisime</w:t>
      </w:r>
      <w:r w:rsidR="00D52EA0" w:rsidRPr="001E73D7">
        <w:rPr>
          <w:rFonts w:asciiTheme="minorHAnsi" w:hAnsiTheme="minorHAnsi"/>
          <w:sz w:val="22"/>
          <w:szCs w:val="22"/>
        </w:rPr>
        <w:t>n maksimivalovirta</w:t>
      </w:r>
      <w:r w:rsidRPr="001E73D7">
        <w:rPr>
          <w:rFonts w:asciiTheme="minorHAnsi" w:hAnsiTheme="minorHAnsi"/>
          <w:sz w:val="22"/>
          <w:szCs w:val="22"/>
        </w:rPr>
        <w:t xml:space="preserve"> alittaa re</w:t>
      </w:r>
      <w:r w:rsidR="00D52EA0" w:rsidRPr="001E73D7">
        <w:rPr>
          <w:rFonts w:asciiTheme="minorHAnsi" w:hAnsiTheme="minorHAnsi"/>
          <w:sz w:val="22"/>
          <w:szCs w:val="22"/>
        </w:rPr>
        <w:t xml:space="preserve">unapalkin. Ylittävän kadun </w:t>
      </w:r>
      <w:r w:rsidRPr="001E73D7">
        <w:rPr>
          <w:rFonts w:asciiTheme="minorHAnsi" w:hAnsiTheme="minorHAnsi"/>
          <w:sz w:val="22"/>
          <w:szCs w:val="22"/>
        </w:rPr>
        <w:t>valaistus ei yleensä vaikuta alittavan kadun valaistukseen. Suunnittelussa on kuitenkin otettava huomioon seuraavat seikat:</w:t>
      </w:r>
    </w:p>
    <w:p w:rsidR="002D62DC" w:rsidRPr="001E73D7" w:rsidRDefault="002D62DC" w:rsidP="002D62DC">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alittavan kadun optinen ohjaus ei saa häiriintyä,</w:t>
      </w:r>
    </w:p>
    <w:p w:rsidR="002D62DC" w:rsidRPr="001E73D7" w:rsidRDefault="002D62DC" w:rsidP="002D62DC">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pylväiden sijoittamista lyhyille silloille on vältettävä ja</w:t>
      </w:r>
    </w:p>
    <w:p w:rsidR="002D62DC" w:rsidRPr="001E73D7" w:rsidRDefault="002D62DC" w:rsidP="002D62DC">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pitkillä silloilla pylväät sijoitetaan sillan pilareiden kohdalle tai symmetrisesti maatukien suhteen.</w:t>
      </w:r>
    </w:p>
    <w:p w:rsidR="002D62DC" w:rsidRPr="001E73D7" w:rsidRDefault="002D62DC" w:rsidP="002D62DC">
      <w:pPr>
        <w:pStyle w:val="Leipteksti"/>
        <w:spacing w:after="0"/>
        <w:ind w:left="0"/>
        <w:jc w:val="both"/>
        <w:rPr>
          <w:rFonts w:asciiTheme="minorHAnsi" w:hAnsiTheme="minorHAnsi"/>
          <w:sz w:val="22"/>
          <w:szCs w:val="22"/>
        </w:rPr>
      </w:pPr>
    </w:p>
    <w:p w:rsidR="002D62DC" w:rsidRPr="001E73D7" w:rsidRDefault="002D62DC" w:rsidP="002D62DC">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Pylväiden sijoittelussa on otettava huomioon erikoisku</w:t>
      </w:r>
      <w:r w:rsidR="00D64D09" w:rsidRPr="001E73D7">
        <w:rPr>
          <w:rFonts w:asciiTheme="minorHAnsi" w:hAnsiTheme="minorHAnsi"/>
          <w:color w:val="000000" w:themeColor="text1"/>
          <w:sz w:val="22"/>
          <w:szCs w:val="22"/>
        </w:rPr>
        <w:t>ljetusreitit</w:t>
      </w:r>
      <w:r w:rsidR="000116BF">
        <w:rPr>
          <w:rFonts w:asciiTheme="minorHAnsi" w:hAnsiTheme="minorHAnsi"/>
          <w:color w:val="000000" w:themeColor="text1"/>
          <w:sz w:val="22"/>
          <w:szCs w:val="22"/>
        </w:rPr>
        <w:t>, liitteet</w:t>
      </w:r>
      <w:r w:rsidR="00374620">
        <w:rPr>
          <w:rFonts w:asciiTheme="minorHAnsi" w:hAnsiTheme="minorHAnsi"/>
          <w:color w:val="000000" w:themeColor="text1"/>
          <w:sz w:val="22"/>
          <w:szCs w:val="22"/>
        </w:rPr>
        <w:t xml:space="preserve"> 4</w:t>
      </w:r>
      <w:r w:rsidR="000116BF">
        <w:rPr>
          <w:rFonts w:asciiTheme="minorHAnsi" w:hAnsiTheme="minorHAnsi"/>
          <w:color w:val="000000" w:themeColor="text1"/>
          <w:sz w:val="22"/>
          <w:szCs w:val="22"/>
        </w:rPr>
        <w:t xml:space="preserve"> ja 5</w:t>
      </w:r>
      <w:r w:rsidRPr="001E73D7">
        <w:rPr>
          <w:rFonts w:asciiTheme="minorHAnsi" w:hAnsiTheme="minorHAnsi"/>
          <w:color w:val="000000" w:themeColor="text1"/>
          <w:sz w:val="22"/>
          <w:szCs w:val="22"/>
        </w:rPr>
        <w:t xml:space="preserve">. Erikoiskuljetusten aiheuttamat lisävaatimukset valaistussuunnittelulle on esitetty Liikenneviraston ohjeessa </w:t>
      </w:r>
      <w:r w:rsidRPr="001E73D7">
        <w:rPr>
          <w:rFonts w:asciiTheme="minorHAnsi" w:hAnsiTheme="minorHAnsi"/>
          <w:b/>
          <w:i/>
          <w:color w:val="000000" w:themeColor="text1"/>
          <w:sz w:val="22"/>
          <w:szCs w:val="22"/>
        </w:rPr>
        <w:t>Maantie- ja rautatiealueiden valaistuksen suunnittelu</w:t>
      </w:r>
      <w:r w:rsidRPr="001E73D7">
        <w:rPr>
          <w:rFonts w:asciiTheme="minorHAnsi" w:hAnsiTheme="minorHAnsi"/>
          <w:color w:val="000000" w:themeColor="text1"/>
          <w:sz w:val="22"/>
          <w:szCs w:val="22"/>
        </w:rPr>
        <w:t xml:space="preserve"> kohdassa 3.13.</w:t>
      </w:r>
    </w:p>
    <w:p w:rsidR="002D62DC" w:rsidRPr="001E73D7" w:rsidRDefault="002D62DC" w:rsidP="002D62DC">
      <w:pPr>
        <w:pStyle w:val="Leipteksti"/>
        <w:spacing w:after="0"/>
        <w:ind w:left="0"/>
        <w:jc w:val="both"/>
        <w:rPr>
          <w:rFonts w:asciiTheme="minorHAnsi" w:hAnsiTheme="minorHAnsi"/>
          <w:sz w:val="22"/>
          <w:szCs w:val="22"/>
        </w:rPr>
      </w:pPr>
    </w:p>
    <w:p w:rsidR="004204FA" w:rsidRPr="001E73D7" w:rsidRDefault="002D62DC" w:rsidP="004204FA">
      <w:pPr>
        <w:pStyle w:val="Leipteksti"/>
        <w:spacing w:after="0"/>
        <w:ind w:left="0"/>
        <w:jc w:val="both"/>
        <w:rPr>
          <w:rFonts w:asciiTheme="minorHAnsi" w:hAnsiTheme="minorHAnsi"/>
          <w:sz w:val="22"/>
          <w:szCs w:val="22"/>
        </w:rPr>
      </w:pPr>
      <w:r w:rsidRPr="001E73D7">
        <w:rPr>
          <w:rFonts w:asciiTheme="minorHAnsi" w:hAnsiTheme="minorHAnsi"/>
          <w:sz w:val="22"/>
          <w:szCs w:val="22"/>
        </w:rPr>
        <w:t>Suojateiden välittömässä läheisyydessä pylväät pyritään sijoittamaan ajosuunnassa ennen suojateitä siten, että jalankulkijoihin kohdistuva pystytason valaistusvoimakkuus on mahdollisimman suuri. Pylvään suositeltava etäisyys suojatien reunasta on ≤</w:t>
      </w:r>
      <w:r w:rsidR="00D52EA0" w:rsidRPr="001E73D7">
        <w:rPr>
          <w:rFonts w:asciiTheme="minorHAnsi" w:hAnsiTheme="minorHAnsi"/>
          <w:sz w:val="22"/>
          <w:szCs w:val="22"/>
        </w:rPr>
        <w:t xml:space="preserve"> 2 m muun muassa</w:t>
      </w:r>
      <w:r w:rsidRPr="001E73D7">
        <w:rPr>
          <w:rFonts w:asciiTheme="minorHAnsi" w:hAnsiTheme="minorHAnsi"/>
          <w:sz w:val="22"/>
          <w:szCs w:val="22"/>
        </w:rPr>
        <w:t xml:space="preserve"> yhteiskäyttösyistä. Pylvässijoittelua, jossa suojatie sijoittuu keskelle pylväsväliä, tulee välttää, ellei pylväsväli ole erityisen lyhyt.</w:t>
      </w:r>
    </w:p>
    <w:p w:rsidR="004204FA" w:rsidRPr="001E73D7" w:rsidRDefault="004204FA" w:rsidP="004204FA">
      <w:pPr>
        <w:pStyle w:val="Leipteksti"/>
        <w:spacing w:after="0"/>
        <w:ind w:left="0"/>
        <w:jc w:val="both"/>
        <w:rPr>
          <w:rFonts w:asciiTheme="minorHAnsi" w:hAnsiTheme="minorHAnsi"/>
          <w:sz w:val="22"/>
          <w:szCs w:val="22"/>
        </w:rPr>
      </w:pPr>
    </w:p>
    <w:p w:rsidR="002D62DC" w:rsidRPr="001E73D7"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Mikäli valaistusta suunnitellaan kohteeseen, jossa on nykyisiä tai tulevia liikennevaloliittymiä, tulee pylväiden sijoittelu aloittaa mahdollisten yhteiskäyttöpylväiden määrittelystä. Yhteiskäyttöpylväiden sijainnit tulee aina määrittää yhteistyössä liikenteen</w:t>
      </w:r>
      <w:r w:rsidR="00626459" w:rsidRPr="001E73D7">
        <w:rPr>
          <w:rFonts w:asciiTheme="minorHAnsi" w:hAnsiTheme="minorHAnsi"/>
          <w:sz w:val="22"/>
          <w:szCs w:val="22"/>
        </w:rPr>
        <w:t>ohjauksen suunnittelijan kanssa</w:t>
      </w:r>
      <w:r w:rsidRPr="001E73D7">
        <w:rPr>
          <w:rFonts w:asciiTheme="minorHAnsi" w:hAnsiTheme="minorHAnsi"/>
          <w:sz w:val="22"/>
          <w:szCs w:val="22"/>
        </w:rPr>
        <w:t>.</w:t>
      </w:r>
    </w:p>
    <w:p w:rsidR="002D62DC" w:rsidRDefault="002D62DC" w:rsidP="002D62DC">
      <w:pPr>
        <w:pStyle w:val="Leipteksti"/>
        <w:spacing w:after="0"/>
        <w:ind w:left="0"/>
        <w:jc w:val="both"/>
      </w:pPr>
    </w:p>
    <w:p w:rsidR="002D62DC" w:rsidRPr="001E73D7"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Liittymäalueilla valaisinpylväät tulee sijoittaa siten, etteivät ne estä liikennemerkkien tai liikennevalo-opastimien näkymistä.</w:t>
      </w:r>
    </w:p>
    <w:p w:rsidR="00F3199B" w:rsidRPr="001E73D7" w:rsidRDefault="00F3199B" w:rsidP="002D62DC">
      <w:pPr>
        <w:pStyle w:val="Leipteksti"/>
        <w:spacing w:after="0"/>
        <w:ind w:left="0"/>
        <w:jc w:val="both"/>
        <w:rPr>
          <w:rFonts w:asciiTheme="minorHAnsi" w:hAnsiTheme="minorHAnsi"/>
          <w:sz w:val="22"/>
          <w:szCs w:val="22"/>
        </w:rPr>
      </w:pPr>
    </w:p>
    <w:p w:rsidR="00EF639F"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lastRenderedPageBreak/>
        <w:t>Valaisinpylväiden paikat on valittava siten, että puut eivät estä valaistusteknillisten vaatimusten täyttymistä. Alle kolmen metrin etäisyyksiä puun rungon keskipisteestä tulee välttää ja alle kahden metrin etäisyyksiä ei sallita.</w:t>
      </w:r>
      <w:r w:rsidR="00EF639F">
        <w:rPr>
          <w:rFonts w:asciiTheme="minorHAnsi" w:hAnsiTheme="minorHAnsi"/>
          <w:sz w:val="22"/>
          <w:szCs w:val="22"/>
        </w:rPr>
        <w:t xml:space="preserve"> </w:t>
      </w:r>
    </w:p>
    <w:p w:rsidR="00EF639F" w:rsidRDefault="00EF639F" w:rsidP="002D62DC">
      <w:pPr>
        <w:pStyle w:val="Leipteksti"/>
        <w:spacing w:after="0"/>
        <w:ind w:left="0"/>
        <w:jc w:val="both"/>
        <w:rPr>
          <w:rFonts w:asciiTheme="minorHAnsi" w:hAnsiTheme="minorHAnsi"/>
          <w:sz w:val="22"/>
          <w:szCs w:val="22"/>
        </w:rPr>
      </w:pPr>
    </w:p>
    <w:p w:rsidR="002D62DC"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Valaisinpylväiden paikat on valittava siten, että tonttiliittymät säilyvät vapaana ja että esim. ajoneuvojen kääntyminen tonttiliittymien kautta tontille ei esty.</w:t>
      </w:r>
    </w:p>
    <w:p w:rsidR="00224327" w:rsidRPr="001E73D7" w:rsidRDefault="00224327" w:rsidP="002D62DC">
      <w:pPr>
        <w:pStyle w:val="Leipteksti"/>
        <w:spacing w:after="0"/>
        <w:ind w:left="0"/>
        <w:jc w:val="both"/>
        <w:rPr>
          <w:rFonts w:asciiTheme="minorHAnsi" w:hAnsiTheme="minorHAnsi"/>
          <w:sz w:val="22"/>
          <w:szCs w:val="22"/>
        </w:rPr>
      </w:pPr>
    </w:p>
    <w:p w:rsidR="00ED35DB" w:rsidRPr="001E73D7"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 xml:space="preserve">Valaisinpylväiden ja valaisimien </w:t>
      </w:r>
      <w:r w:rsidR="003279F9" w:rsidRPr="001E73D7">
        <w:rPr>
          <w:rFonts w:asciiTheme="minorHAnsi" w:hAnsiTheme="minorHAnsi"/>
          <w:sz w:val="22"/>
          <w:szCs w:val="22"/>
        </w:rPr>
        <w:t>sijoittamista alle</w:t>
      </w:r>
      <w:r w:rsidR="005C2E59" w:rsidRPr="001E73D7">
        <w:rPr>
          <w:rFonts w:asciiTheme="minorHAnsi" w:hAnsiTheme="minorHAnsi"/>
          <w:sz w:val="22"/>
          <w:szCs w:val="22"/>
        </w:rPr>
        <w:t xml:space="preserve"> 3</w:t>
      </w:r>
      <w:r w:rsidR="003279F9" w:rsidRPr="001E73D7">
        <w:rPr>
          <w:rFonts w:asciiTheme="minorHAnsi" w:hAnsiTheme="minorHAnsi"/>
          <w:sz w:val="22"/>
          <w:szCs w:val="22"/>
        </w:rPr>
        <w:t xml:space="preserve"> m etäisyydelle suoraan ikkunan eteen</w:t>
      </w:r>
      <w:r w:rsidR="005C2E59" w:rsidRPr="001E73D7">
        <w:rPr>
          <w:rFonts w:asciiTheme="minorHAnsi" w:hAnsiTheme="minorHAnsi"/>
          <w:sz w:val="22"/>
          <w:szCs w:val="22"/>
        </w:rPr>
        <w:t xml:space="preserve"> tulee välttää</w:t>
      </w:r>
      <w:r w:rsidR="003279F9" w:rsidRPr="001E73D7">
        <w:rPr>
          <w:rFonts w:asciiTheme="minorHAnsi" w:hAnsiTheme="minorHAnsi"/>
          <w:sz w:val="22"/>
          <w:szCs w:val="22"/>
        </w:rPr>
        <w:t>.</w:t>
      </w:r>
      <w:r w:rsidR="005C2E59" w:rsidRPr="001E73D7">
        <w:rPr>
          <w:rFonts w:asciiTheme="minorHAnsi" w:hAnsiTheme="minorHAnsi"/>
          <w:sz w:val="22"/>
          <w:szCs w:val="22"/>
        </w:rPr>
        <w:t xml:space="preserve"> Tilaaja voi myös edellyttää suunnittelijalta pimeän ajan häiriövalotarkastelua. </w:t>
      </w:r>
    </w:p>
    <w:p w:rsidR="00496296" w:rsidRPr="001E73D7" w:rsidRDefault="00496296" w:rsidP="002D62DC">
      <w:pPr>
        <w:pStyle w:val="Leipteksti"/>
        <w:spacing w:after="0"/>
        <w:ind w:left="0"/>
        <w:jc w:val="both"/>
        <w:rPr>
          <w:rFonts w:asciiTheme="minorHAnsi" w:hAnsiTheme="minorHAnsi"/>
          <w:sz w:val="22"/>
          <w:szCs w:val="22"/>
        </w:rPr>
      </w:pPr>
    </w:p>
    <w:p w:rsidR="002D62DC" w:rsidRPr="001E73D7"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 xml:space="preserve">Valaisinpylvään keskikohdan etäisyys ajoradan reunasta on 0,75 m. Järeämmät rakenteet tulee sijoittaa niin, että niiden etureunan etäisyys ajoradan reunasta on 0,75 m. Valaisinpylvään keskikohdan etäisyys ajoradan reunasta voi olla 0,5 m, jos pylväs joudutaan sijoittamaan kapealle välialueelle, saarekkeelle tai jalankulku- ja pyörätielle ja muita vaihtoehtoja pylväiden sijoitukselle ei poikkileikkauksessa ole. Alle 0,5 m etäisyyksiä ei saa käyttää, ellei niistä ole erikseen sovittu tilaajan </w:t>
      </w:r>
      <w:r w:rsidR="0059014A" w:rsidRPr="0059014A">
        <w:rPr>
          <w:rFonts w:asciiTheme="minorHAnsi" w:hAnsiTheme="minorHAnsi"/>
          <w:sz w:val="22"/>
          <w:szCs w:val="22"/>
        </w:rPr>
        <w:t xml:space="preserve">ulkovalaistusvastaavan </w:t>
      </w:r>
      <w:r w:rsidRPr="001E73D7">
        <w:rPr>
          <w:rFonts w:asciiTheme="minorHAnsi" w:hAnsiTheme="minorHAnsi"/>
          <w:sz w:val="22"/>
          <w:szCs w:val="22"/>
        </w:rPr>
        <w:t xml:space="preserve">kanssa. </w:t>
      </w:r>
    </w:p>
    <w:p w:rsidR="002D62DC" w:rsidRPr="001E73D7" w:rsidRDefault="002D62DC" w:rsidP="002D62DC">
      <w:pPr>
        <w:pStyle w:val="Leipteksti"/>
        <w:spacing w:after="0"/>
        <w:ind w:left="0"/>
        <w:jc w:val="both"/>
        <w:rPr>
          <w:rFonts w:asciiTheme="minorHAnsi" w:hAnsiTheme="minorHAnsi"/>
          <w:sz w:val="22"/>
          <w:szCs w:val="22"/>
        </w:rPr>
      </w:pPr>
    </w:p>
    <w:p w:rsidR="002D62DC" w:rsidRPr="001E73D7"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Keskiasennuksissa pylväs pyritään sijoittamaan keskialueen keskelle (esim. korotettu keskialue, saarekkeet), ellei keskialue ole hyvin leveä (viheralue).</w:t>
      </w:r>
    </w:p>
    <w:p w:rsidR="002D62DC" w:rsidRPr="001E73D7" w:rsidRDefault="002D62DC" w:rsidP="002D62DC">
      <w:pPr>
        <w:pStyle w:val="Leipteksti"/>
        <w:spacing w:after="0"/>
        <w:ind w:left="0"/>
        <w:jc w:val="both"/>
        <w:rPr>
          <w:rFonts w:asciiTheme="minorHAnsi" w:hAnsiTheme="minorHAnsi"/>
          <w:sz w:val="22"/>
          <w:szCs w:val="22"/>
        </w:rPr>
      </w:pPr>
    </w:p>
    <w:p w:rsidR="002D62DC" w:rsidRPr="001E73D7"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Jalankulku- ja pyörätiellä pylvään keskikohdan etäisyys tien reunasta on yleensä 0,75 m. Ahtaissa paikoissa riittää 0,5 m.</w:t>
      </w:r>
    </w:p>
    <w:p w:rsidR="002D62DC" w:rsidRPr="001E73D7" w:rsidRDefault="002D62DC" w:rsidP="002D62DC">
      <w:pPr>
        <w:pStyle w:val="Leipteksti"/>
        <w:spacing w:after="0"/>
        <w:ind w:left="0"/>
        <w:jc w:val="both"/>
        <w:rPr>
          <w:rFonts w:asciiTheme="minorHAnsi" w:hAnsiTheme="minorHAnsi"/>
          <w:sz w:val="22"/>
          <w:szCs w:val="22"/>
        </w:rPr>
      </w:pPr>
    </w:p>
    <w:p w:rsidR="00D52EA0" w:rsidRPr="006F7EB8" w:rsidRDefault="002D62DC" w:rsidP="00D52EA0">
      <w:pPr>
        <w:pStyle w:val="Leipteksti"/>
        <w:spacing w:after="0"/>
        <w:ind w:left="0"/>
        <w:jc w:val="both"/>
        <w:rPr>
          <w:rFonts w:asciiTheme="minorHAnsi" w:hAnsiTheme="minorHAnsi"/>
          <w:color w:val="000000" w:themeColor="text1"/>
          <w:sz w:val="22"/>
          <w:szCs w:val="22"/>
        </w:rPr>
      </w:pPr>
      <w:r w:rsidRPr="006F7EB8">
        <w:rPr>
          <w:rFonts w:asciiTheme="minorHAnsi" w:hAnsiTheme="minorHAnsi"/>
          <w:color w:val="000000" w:themeColor="text1"/>
          <w:sz w:val="22"/>
          <w:szCs w:val="22"/>
        </w:rPr>
        <w:t>Valaisinpylväitä</w:t>
      </w:r>
      <w:r w:rsidR="001A5BA0" w:rsidRPr="006F7EB8">
        <w:rPr>
          <w:rFonts w:asciiTheme="minorHAnsi" w:hAnsiTheme="minorHAnsi"/>
          <w:color w:val="000000" w:themeColor="text1"/>
          <w:sz w:val="22"/>
          <w:szCs w:val="22"/>
        </w:rPr>
        <w:t>, ulkovalaistuskeskuksia</w:t>
      </w:r>
      <w:r w:rsidR="00A5243D" w:rsidRPr="006F7EB8">
        <w:rPr>
          <w:rFonts w:asciiTheme="minorHAnsi" w:hAnsiTheme="minorHAnsi"/>
          <w:color w:val="000000" w:themeColor="text1"/>
          <w:sz w:val="22"/>
          <w:szCs w:val="22"/>
        </w:rPr>
        <w:t xml:space="preserve"> ja kaapelointeja</w:t>
      </w:r>
      <w:r w:rsidR="00A44E4D" w:rsidRPr="006F7EB8">
        <w:rPr>
          <w:rFonts w:asciiTheme="minorHAnsi" w:hAnsiTheme="minorHAnsi"/>
          <w:color w:val="000000" w:themeColor="text1"/>
          <w:sz w:val="22"/>
          <w:szCs w:val="22"/>
        </w:rPr>
        <w:t xml:space="preserve"> ei saa sijoittaa tonteille. </w:t>
      </w:r>
      <w:r w:rsidRPr="006F7EB8">
        <w:rPr>
          <w:rFonts w:asciiTheme="minorHAnsi" w:hAnsiTheme="minorHAnsi"/>
          <w:color w:val="000000" w:themeColor="text1"/>
          <w:sz w:val="22"/>
          <w:szCs w:val="22"/>
        </w:rPr>
        <w:t xml:space="preserve">Jos muita vaihtoehtoja ei ole, </w:t>
      </w:r>
      <w:r w:rsidR="001A5BA0" w:rsidRPr="006F7EB8">
        <w:rPr>
          <w:rFonts w:asciiTheme="minorHAnsi" w:hAnsiTheme="minorHAnsi"/>
          <w:color w:val="000000" w:themeColor="text1"/>
          <w:sz w:val="22"/>
          <w:szCs w:val="22"/>
        </w:rPr>
        <w:t xml:space="preserve">valaistuslaitteiden </w:t>
      </w:r>
      <w:r w:rsidR="00A44E4D" w:rsidRPr="006F7EB8">
        <w:rPr>
          <w:rFonts w:asciiTheme="minorHAnsi" w:hAnsiTheme="minorHAnsi"/>
          <w:color w:val="000000" w:themeColor="text1"/>
          <w:sz w:val="22"/>
          <w:szCs w:val="22"/>
        </w:rPr>
        <w:t xml:space="preserve">sijoittamisesta tontille tulee </w:t>
      </w:r>
      <w:r w:rsidR="00753A2D" w:rsidRPr="006F7EB8">
        <w:rPr>
          <w:rFonts w:asciiTheme="minorHAnsi" w:hAnsiTheme="minorHAnsi"/>
          <w:color w:val="000000" w:themeColor="text1"/>
          <w:sz w:val="22"/>
          <w:szCs w:val="22"/>
        </w:rPr>
        <w:t xml:space="preserve">saada </w:t>
      </w:r>
      <w:r w:rsidRPr="006F7EB8">
        <w:rPr>
          <w:rFonts w:asciiTheme="minorHAnsi" w:hAnsiTheme="minorHAnsi"/>
          <w:color w:val="000000" w:themeColor="text1"/>
          <w:sz w:val="22"/>
          <w:szCs w:val="22"/>
        </w:rPr>
        <w:t xml:space="preserve">tilaajan </w:t>
      </w:r>
      <w:r w:rsidR="0059014A" w:rsidRPr="006F7EB8">
        <w:rPr>
          <w:rFonts w:asciiTheme="minorHAnsi" w:hAnsiTheme="minorHAnsi"/>
          <w:color w:val="000000" w:themeColor="text1"/>
          <w:sz w:val="22"/>
          <w:szCs w:val="22"/>
        </w:rPr>
        <w:t>ulkovalaistusvastaavan</w:t>
      </w:r>
      <w:r w:rsidR="00753A2D" w:rsidRPr="006F7EB8">
        <w:rPr>
          <w:rFonts w:asciiTheme="minorHAnsi" w:hAnsiTheme="minorHAnsi"/>
          <w:color w:val="000000" w:themeColor="text1"/>
          <w:sz w:val="22"/>
          <w:szCs w:val="22"/>
        </w:rPr>
        <w:t xml:space="preserve"> lupa</w:t>
      </w:r>
      <w:r w:rsidRPr="006F7EB8">
        <w:rPr>
          <w:rFonts w:asciiTheme="minorHAnsi" w:hAnsiTheme="minorHAnsi"/>
          <w:color w:val="000000" w:themeColor="text1"/>
          <w:sz w:val="22"/>
          <w:szCs w:val="22"/>
        </w:rPr>
        <w:t>.</w:t>
      </w:r>
      <w:r w:rsidR="00A44E4D" w:rsidRPr="006F7EB8">
        <w:rPr>
          <w:rFonts w:asciiTheme="minorHAnsi" w:hAnsiTheme="minorHAnsi"/>
          <w:color w:val="000000" w:themeColor="text1"/>
          <w:sz w:val="22"/>
          <w:szCs w:val="22"/>
        </w:rPr>
        <w:t xml:space="preserve"> </w:t>
      </w:r>
      <w:r w:rsidR="000F0B8F" w:rsidRPr="006F7EB8">
        <w:rPr>
          <w:rFonts w:asciiTheme="minorHAnsi" w:hAnsiTheme="minorHAnsi"/>
          <w:color w:val="000000" w:themeColor="text1"/>
          <w:sz w:val="22"/>
          <w:szCs w:val="22"/>
        </w:rPr>
        <w:t xml:space="preserve"> </w:t>
      </w:r>
    </w:p>
    <w:p w:rsidR="00D52EA0" w:rsidRPr="001E73D7" w:rsidRDefault="00D52EA0" w:rsidP="00D52EA0">
      <w:pPr>
        <w:pStyle w:val="Leipteksti"/>
        <w:spacing w:after="0"/>
        <w:ind w:left="0"/>
        <w:jc w:val="both"/>
        <w:rPr>
          <w:rFonts w:asciiTheme="minorHAnsi" w:hAnsiTheme="minorHAnsi"/>
          <w:sz w:val="22"/>
          <w:szCs w:val="22"/>
        </w:rPr>
      </w:pPr>
    </w:p>
    <w:p w:rsidR="00D52EA0" w:rsidRPr="001E73D7" w:rsidRDefault="00D52EA0" w:rsidP="00D52EA0">
      <w:pPr>
        <w:pStyle w:val="Leipteksti"/>
        <w:spacing w:after="0"/>
        <w:ind w:left="0"/>
        <w:jc w:val="both"/>
        <w:rPr>
          <w:rFonts w:asciiTheme="minorHAnsi" w:hAnsiTheme="minorHAnsi"/>
          <w:sz w:val="22"/>
          <w:szCs w:val="22"/>
        </w:rPr>
      </w:pPr>
      <w:r w:rsidRPr="001E73D7">
        <w:rPr>
          <w:rFonts w:asciiTheme="minorHAnsi" w:hAnsiTheme="minorHAnsi"/>
          <w:sz w:val="22"/>
          <w:szCs w:val="22"/>
        </w:rPr>
        <w:t>Valaisinpylväiden sijoittamisessa tulee ottaa huomioon pylväiden kunnossapito. Kunnossapitotöissä käytetään nostolava-autoja, mikä rajoittaa pylväiden sijoittamista esim.</w:t>
      </w:r>
      <w:r w:rsidR="00EB04DD" w:rsidRPr="001E73D7">
        <w:rPr>
          <w:rFonts w:asciiTheme="minorHAnsi" w:hAnsiTheme="minorHAnsi"/>
          <w:sz w:val="22"/>
          <w:szCs w:val="22"/>
        </w:rPr>
        <w:t xml:space="preserve"> leikkipaikkojen tai leikkipuistojen</w:t>
      </w:r>
      <w:r w:rsidRPr="001E73D7">
        <w:rPr>
          <w:rFonts w:asciiTheme="minorHAnsi" w:hAnsiTheme="minorHAnsi"/>
          <w:sz w:val="22"/>
          <w:szCs w:val="22"/>
        </w:rPr>
        <w:t xml:space="preserve"> turva-alustalle.</w:t>
      </w:r>
    </w:p>
    <w:p w:rsidR="00D52EA0" w:rsidRPr="001E73D7" w:rsidRDefault="00D52EA0" w:rsidP="002D62DC">
      <w:pPr>
        <w:pStyle w:val="Leipteksti"/>
        <w:spacing w:after="0"/>
        <w:ind w:left="0"/>
        <w:jc w:val="both"/>
        <w:rPr>
          <w:rFonts w:asciiTheme="minorHAnsi" w:hAnsiTheme="minorHAnsi"/>
          <w:sz w:val="22"/>
          <w:szCs w:val="22"/>
        </w:rPr>
      </w:pPr>
    </w:p>
    <w:p w:rsidR="00151422" w:rsidRDefault="002D62DC" w:rsidP="002D62DC">
      <w:pPr>
        <w:pStyle w:val="Leipteksti"/>
        <w:spacing w:after="0"/>
        <w:ind w:left="0"/>
        <w:jc w:val="both"/>
        <w:rPr>
          <w:rFonts w:asciiTheme="minorHAnsi" w:hAnsiTheme="minorHAnsi"/>
          <w:sz w:val="22"/>
          <w:szCs w:val="22"/>
        </w:rPr>
      </w:pPr>
      <w:r w:rsidRPr="001E73D7">
        <w:rPr>
          <w:rFonts w:asciiTheme="minorHAnsi" w:hAnsiTheme="minorHAnsi"/>
          <w:sz w:val="22"/>
          <w:szCs w:val="22"/>
        </w:rPr>
        <w:t xml:space="preserve">Valaisinpylväitä ei saa sijoittaa </w:t>
      </w:r>
      <w:r w:rsidR="00ED35DB" w:rsidRPr="001E73D7">
        <w:rPr>
          <w:rFonts w:asciiTheme="minorHAnsi" w:hAnsiTheme="minorHAnsi"/>
          <w:sz w:val="22"/>
          <w:szCs w:val="22"/>
        </w:rPr>
        <w:t xml:space="preserve">muun teknisen infran </w:t>
      </w:r>
      <w:r w:rsidRPr="001E73D7">
        <w:rPr>
          <w:rFonts w:asciiTheme="minorHAnsi" w:hAnsiTheme="minorHAnsi"/>
          <w:sz w:val="22"/>
          <w:szCs w:val="22"/>
        </w:rPr>
        <w:t>päälle.</w:t>
      </w:r>
    </w:p>
    <w:p w:rsidR="002D62DC" w:rsidRPr="001E73D7" w:rsidRDefault="002D62DC" w:rsidP="002D62DC">
      <w:pPr>
        <w:pStyle w:val="Leipteksti"/>
        <w:spacing w:after="0"/>
        <w:ind w:left="0"/>
        <w:jc w:val="both"/>
        <w:rPr>
          <w:rFonts w:asciiTheme="minorHAnsi" w:hAnsiTheme="minorHAnsi"/>
          <w:sz w:val="22"/>
          <w:szCs w:val="22"/>
        </w:rPr>
      </w:pPr>
    </w:p>
    <w:p w:rsidR="002D62DC" w:rsidRPr="002D62DC" w:rsidRDefault="002D62DC" w:rsidP="002D62DC">
      <w:pPr>
        <w:pStyle w:val="Otsikko2"/>
      </w:pPr>
      <w:bookmarkStart w:id="57" w:name="_Toc469641963"/>
      <w:bookmarkStart w:id="58" w:name="_Toc531604257"/>
      <w:r w:rsidRPr="002D62DC">
        <w:t>Yhteensovittaminen muiden osasuunnitelmien kanssa</w:t>
      </w:r>
      <w:bookmarkEnd w:id="57"/>
      <w:bookmarkEnd w:id="58"/>
    </w:p>
    <w:p w:rsidR="00E56C2B" w:rsidRPr="001E73D7" w:rsidRDefault="008466DD" w:rsidP="005B6713">
      <w:pPr>
        <w:pStyle w:val="Leipteksti"/>
        <w:spacing w:after="0"/>
        <w:ind w:left="0"/>
        <w:jc w:val="both"/>
        <w:rPr>
          <w:rFonts w:asciiTheme="minorHAnsi" w:hAnsiTheme="minorHAnsi"/>
          <w:sz w:val="22"/>
          <w:szCs w:val="22"/>
        </w:rPr>
      </w:pPr>
      <w:r w:rsidRPr="001E73D7">
        <w:rPr>
          <w:rFonts w:asciiTheme="minorHAnsi" w:hAnsiTheme="minorHAnsi"/>
          <w:sz w:val="22"/>
          <w:szCs w:val="22"/>
        </w:rPr>
        <w:t xml:space="preserve">Valaistussuunnittelun aikataulu tulee sovittaa </w:t>
      </w:r>
      <w:r w:rsidR="00E56C2B" w:rsidRPr="001E73D7">
        <w:rPr>
          <w:rFonts w:asciiTheme="minorHAnsi" w:hAnsiTheme="minorHAnsi"/>
          <w:sz w:val="22"/>
          <w:szCs w:val="22"/>
        </w:rPr>
        <w:t xml:space="preserve">muiden osa-alueiden </w:t>
      </w:r>
      <w:r w:rsidRPr="001E73D7">
        <w:rPr>
          <w:rFonts w:asciiTheme="minorHAnsi" w:hAnsiTheme="minorHAnsi"/>
          <w:sz w:val="22"/>
          <w:szCs w:val="22"/>
        </w:rPr>
        <w:t>suunnitteluaikatauluun</w:t>
      </w:r>
      <w:r w:rsidR="00E56C2B" w:rsidRPr="001E73D7">
        <w:rPr>
          <w:rFonts w:asciiTheme="minorHAnsi" w:hAnsiTheme="minorHAnsi"/>
          <w:sz w:val="22"/>
          <w:szCs w:val="22"/>
        </w:rPr>
        <w:t>. Yhteensovittaminen eri osa-alueiden suunnitelmien kanssa on aloitettava heti hankkeen alussa, mm. ottamalla yhteyttä pääkonsultin projektipäällikköön. Vuorovaikutus varmistetaan riittävällä osallistumisella suunnittelukokouksiin.</w:t>
      </w:r>
    </w:p>
    <w:p w:rsidR="005B6713" w:rsidRPr="001E73D7" w:rsidRDefault="005B6713" w:rsidP="005B6713">
      <w:pPr>
        <w:pStyle w:val="Leipteksti"/>
        <w:spacing w:after="0"/>
        <w:ind w:left="0"/>
        <w:jc w:val="both"/>
        <w:rPr>
          <w:rFonts w:asciiTheme="minorHAnsi" w:hAnsiTheme="minorHAnsi"/>
          <w:sz w:val="22"/>
          <w:szCs w:val="22"/>
        </w:rPr>
      </w:pPr>
    </w:p>
    <w:p w:rsidR="00E56C2B" w:rsidRPr="001E73D7" w:rsidRDefault="00E56C2B" w:rsidP="00E56C2B">
      <w:pPr>
        <w:pStyle w:val="Leipteksti"/>
        <w:spacing w:after="120"/>
        <w:ind w:left="0"/>
        <w:jc w:val="both"/>
        <w:rPr>
          <w:rFonts w:asciiTheme="minorHAnsi" w:hAnsiTheme="minorHAnsi"/>
          <w:sz w:val="22"/>
          <w:szCs w:val="22"/>
        </w:rPr>
      </w:pPr>
      <w:r w:rsidRPr="001E73D7">
        <w:rPr>
          <w:rFonts w:asciiTheme="minorHAnsi" w:hAnsiTheme="minorHAnsi"/>
          <w:sz w:val="22"/>
          <w:szCs w:val="22"/>
        </w:rPr>
        <w:t>Suunnittelijan tulee varmistaa kanta-, vesi-, lämpö-, sähkö- ja tietoliikennekarttojen avulla, että pylvässijoittelu ja kaapelointi ovat toteutettavissa. Lisäksi ulkovalaistuksen toteuttaminen ja yhteensopivuus muiden rakenteiden kanssa tulee varmistaa ottamalla huomioon seuraavat osa-alueiden suunnitelmat (jos ne liittyvät valaistussuunnitelmaan):</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alueen katu- ja puistosuunnitelmat,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vesi- ja viemärisuunnitelmat,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kaukolämpö- ja kaukokylmäsuunnitelmat,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maakaasusuunnitelmat,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liikenteen hallinnan suunnitelmat,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raitiotiesuunnitelmat, mm. yhteiskäyttöpylväät,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maisema- ja viheraluesuunnitelmat,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sähkö- ja telesuunnitelmat,</w:t>
      </w:r>
    </w:p>
    <w:p w:rsidR="00D52EA0" w:rsidRPr="001E73D7" w:rsidRDefault="00D52EA0"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johtosiirtosuunnitelmat,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geosuunnitelmat,</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lastRenderedPageBreak/>
        <w:t>silta- ja rakennesuunnitelmat sekä</w:t>
      </w:r>
    </w:p>
    <w:p w:rsidR="00E56C2B" w:rsidRPr="001E73D7" w:rsidRDefault="00E56C2B" w:rsidP="00E56C2B">
      <w:pPr>
        <w:pStyle w:val="Leipteksti"/>
        <w:numPr>
          <w:ilvl w:val="0"/>
          <w:numId w:val="5"/>
        </w:numPr>
        <w:spacing w:after="0"/>
        <w:ind w:left="714" w:hanging="357"/>
        <w:jc w:val="both"/>
        <w:rPr>
          <w:rFonts w:asciiTheme="minorHAnsi" w:hAnsiTheme="minorHAnsi"/>
          <w:sz w:val="22"/>
          <w:szCs w:val="22"/>
        </w:rPr>
      </w:pPr>
      <w:r w:rsidRPr="001E73D7">
        <w:rPr>
          <w:rFonts w:asciiTheme="minorHAnsi" w:hAnsiTheme="minorHAnsi"/>
          <w:sz w:val="22"/>
          <w:szCs w:val="22"/>
        </w:rPr>
        <w:t>pelastusajoneuvojen kulkuväylät ja erikoiskuljetusten reitit.</w:t>
      </w:r>
    </w:p>
    <w:p w:rsidR="00E56C2B" w:rsidRPr="001E73D7" w:rsidRDefault="00E56C2B" w:rsidP="00E56C2B">
      <w:pPr>
        <w:pStyle w:val="Leipteksti"/>
        <w:spacing w:after="0"/>
        <w:ind w:left="0"/>
        <w:jc w:val="both"/>
        <w:rPr>
          <w:rFonts w:asciiTheme="minorHAnsi" w:hAnsiTheme="minorHAnsi"/>
          <w:sz w:val="22"/>
          <w:szCs w:val="22"/>
        </w:rPr>
      </w:pPr>
    </w:p>
    <w:p w:rsidR="005B6713" w:rsidRPr="001E73D7" w:rsidRDefault="005B6713" w:rsidP="00E56C2B">
      <w:pPr>
        <w:pStyle w:val="Leipteksti"/>
        <w:spacing w:after="0"/>
        <w:ind w:left="0"/>
        <w:jc w:val="both"/>
        <w:rPr>
          <w:rFonts w:asciiTheme="minorHAnsi" w:hAnsiTheme="minorHAnsi"/>
          <w:sz w:val="22"/>
          <w:szCs w:val="22"/>
        </w:rPr>
      </w:pPr>
      <w:r w:rsidRPr="001E73D7">
        <w:rPr>
          <w:rFonts w:asciiTheme="minorHAnsi" w:hAnsiTheme="minorHAnsi"/>
          <w:sz w:val="22"/>
          <w:szCs w:val="22"/>
        </w:rPr>
        <w:t>Valaisinpylväiden ja puiden sekä pensaiden sijainnit tulee sovittaa yhteen maisemasuunnittelijan kanssa. Tarvittaessa yhteensovitus voidaan varmistaa erillisellä kokouksella.</w:t>
      </w:r>
    </w:p>
    <w:p w:rsidR="005B6713" w:rsidRPr="001E73D7" w:rsidRDefault="005B6713" w:rsidP="00E56C2B">
      <w:pPr>
        <w:pStyle w:val="Leipteksti"/>
        <w:spacing w:after="0"/>
        <w:ind w:left="0"/>
        <w:jc w:val="both"/>
        <w:rPr>
          <w:rFonts w:asciiTheme="minorHAnsi" w:hAnsiTheme="minorHAnsi"/>
          <w:sz w:val="22"/>
          <w:szCs w:val="22"/>
        </w:rPr>
      </w:pPr>
    </w:p>
    <w:p w:rsidR="002D62DC" w:rsidRPr="001E73D7" w:rsidRDefault="00E56C2B" w:rsidP="00E56C2B">
      <w:pPr>
        <w:pStyle w:val="Leipteksti"/>
        <w:spacing w:after="0"/>
        <w:ind w:left="0"/>
        <w:jc w:val="both"/>
        <w:rPr>
          <w:rFonts w:asciiTheme="minorHAnsi" w:hAnsiTheme="minorHAnsi"/>
          <w:sz w:val="22"/>
          <w:szCs w:val="22"/>
        </w:rPr>
      </w:pPr>
      <w:r w:rsidRPr="001E73D7">
        <w:rPr>
          <w:rFonts w:asciiTheme="minorHAnsi" w:hAnsiTheme="minorHAnsi"/>
          <w:sz w:val="22"/>
          <w:szCs w:val="22"/>
        </w:rPr>
        <w:t>Valaistussuunnittelija vastaa osaltaan siitä, että valaistussuunnitelmat ovat toteuttamiskelpoisia eivätkä ole ristiriidassa muiden osa-alueiden suunnitelmien kanssa. Valaistussuunnittelijan tulee aktiivisesti pyytää pääkonsultilta ja muiden osasuunnitelmien suunnittelijoilta uusimmat suunnitelmaluonnokset valaistussuunnitelman pohjaksi. Vastaavasti valaistussuunnittelijan tulee toimittaa valaistussuunnitelma</w:t>
      </w:r>
      <w:r w:rsidR="009D3BEB">
        <w:rPr>
          <w:rFonts w:asciiTheme="minorHAnsi" w:hAnsiTheme="minorHAnsi"/>
          <w:sz w:val="22"/>
          <w:szCs w:val="22"/>
        </w:rPr>
        <w:t>-</w:t>
      </w:r>
      <w:r w:rsidRPr="001E73D7">
        <w:rPr>
          <w:rFonts w:asciiTheme="minorHAnsi" w:hAnsiTheme="minorHAnsi"/>
          <w:sz w:val="22"/>
          <w:szCs w:val="22"/>
        </w:rPr>
        <w:t>luonnokset tiedoksi pääkonsultille ja muiden osasuunnitelmien suunnittelijoille, jotta valaistuksen ratkaisut voidaan ottaa huomioon muissa suunnitelmissa.</w:t>
      </w:r>
    </w:p>
    <w:p w:rsidR="005A5893" w:rsidRPr="001E73D7" w:rsidRDefault="005A5893" w:rsidP="00E56C2B">
      <w:pPr>
        <w:pStyle w:val="Leipteksti"/>
        <w:spacing w:after="0"/>
        <w:ind w:left="0"/>
        <w:jc w:val="both"/>
        <w:rPr>
          <w:rFonts w:asciiTheme="minorHAnsi" w:hAnsiTheme="minorHAnsi"/>
          <w:sz w:val="22"/>
          <w:szCs w:val="22"/>
        </w:rPr>
      </w:pPr>
    </w:p>
    <w:p w:rsidR="00E56C2B" w:rsidRDefault="005A5893" w:rsidP="00E56C2B">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 xml:space="preserve">Mikäli </w:t>
      </w:r>
      <w:r w:rsidR="001000AC" w:rsidRPr="001E73D7">
        <w:rPr>
          <w:rFonts w:asciiTheme="minorHAnsi" w:hAnsiTheme="minorHAnsi"/>
          <w:color w:val="000000" w:themeColor="text1"/>
          <w:sz w:val="22"/>
          <w:szCs w:val="22"/>
        </w:rPr>
        <w:t>suunnittelualueella</w:t>
      </w:r>
      <w:r w:rsidR="00224327" w:rsidRPr="00224327">
        <w:rPr>
          <w:rFonts w:asciiTheme="minorHAnsi" w:hAnsiTheme="minorHAnsi"/>
          <w:color w:val="000000" w:themeColor="text1"/>
          <w:sz w:val="22"/>
          <w:szCs w:val="22"/>
        </w:rPr>
        <w:t xml:space="preserve"> tullaan suorittamaan </w:t>
      </w:r>
      <w:r w:rsidR="00224327">
        <w:rPr>
          <w:rFonts w:asciiTheme="minorHAnsi" w:hAnsiTheme="minorHAnsi"/>
          <w:color w:val="000000" w:themeColor="text1"/>
          <w:sz w:val="22"/>
          <w:szCs w:val="22"/>
        </w:rPr>
        <w:t>ulko</w:t>
      </w:r>
      <w:r w:rsidR="00224327" w:rsidRPr="00224327">
        <w:rPr>
          <w:rFonts w:asciiTheme="minorHAnsi" w:hAnsiTheme="minorHAnsi"/>
          <w:color w:val="000000" w:themeColor="text1"/>
          <w:sz w:val="22"/>
          <w:szCs w:val="22"/>
        </w:rPr>
        <w:t>valaistusta koskevia töitä</w:t>
      </w:r>
      <w:r w:rsidR="001000AC" w:rsidRPr="001E73D7">
        <w:rPr>
          <w:rFonts w:asciiTheme="minorHAnsi" w:hAnsiTheme="minorHAnsi"/>
          <w:color w:val="000000" w:themeColor="text1"/>
          <w:sz w:val="22"/>
          <w:szCs w:val="22"/>
        </w:rPr>
        <w:t xml:space="preserve"> voimalinjojen läheisyydessä (15 m voimalinjan keskilinjasta molempiin suuntiin), </w:t>
      </w:r>
      <w:r w:rsidRPr="001E73D7">
        <w:rPr>
          <w:rFonts w:asciiTheme="minorHAnsi" w:hAnsiTheme="minorHAnsi"/>
          <w:color w:val="000000" w:themeColor="text1"/>
          <w:sz w:val="22"/>
          <w:szCs w:val="22"/>
        </w:rPr>
        <w:t xml:space="preserve">tulee suunnittelijan </w:t>
      </w:r>
      <w:r w:rsidR="00626459" w:rsidRPr="001E73D7">
        <w:rPr>
          <w:rFonts w:asciiTheme="minorHAnsi" w:hAnsiTheme="minorHAnsi"/>
          <w:color w:val="000000" w:themeColor="text1"/>
          <w:sz w:val="22"/>
          <w:szCs w:val="22"/>
        </w:rPr>
        <w:t>pyytää lausunto</w:t>
      </w:r>
      <w:r w:rsidR="002A0230" w:rsidRPr="001E73D7">
        <w:rPr>
          <w:rFonts w:asciiTheme="minorHAnsi" w:hAnsiTheme="minorHAnsi"/>
          <w:color w:val="000000" w:themeColor="text1"/>
          <w:sz w:val="22"/>
          <w:szCs w:val="22"/>
        </w:rPr>
        <w:t xml:space="preserve"> sähkönjakeluverkon tai kantaverkon haltijalta</w:t>
      </w:r>
      <w:r w:rsidR="005B6713" w:rsidRPr="001E73D7">
        <w:rPr>
          <w:rFonts w:asciiTheme="minorHAnsi" w:hAnsiTheme="minorHAnsi"/>
          <w:color w:val="000000" w:themeColor="text1"/>
          <w:sz w:val="22"/>
          <w:szCs w:val="22"/>
        </w:rPr>
        <w:t xml:space="preserve"> </w:t>
      </w:r>
      <w:r w:rsidR="002A0230" w:rsidRPr="001E73D7">
        <w:rPr>
          <w:rFonts w:asciiTheme="minorHAnsi" w:hAnsiTheme="minorHAnsi"/>
          <w:color w:val="000000" w:themeColor="text1"/>
          <w:sz w:val="22"/>
          <w:szCs w:val="22"/>
        </w:rPr>
        <w:t>(</w:t>
      </w:r>
      <w:r w:rsidR="005B6713" w:rsidRPr="001E73D7">
        <w:rPr>
          <w:rFonts w:asciiTheme="minorHAnsi" w:hAnsiTheme="minorHAnsi"/>
          <w:color w:val="000000" w:themeColor="text1"/>
          <w:sz w:val="22"/>
          <w:szCs w:val="22"/>
        </w:rPr>
        <w:t>Vant</w:t>
      </w:r>
      <w:r w:rsidR="002A0230" w:rsidRPr="001E73D7">
        <w:rPr>
          <w:rFonts w:asciiTheme="minorHAnsi" w:hAnsiTheme="minorHAnsi"/>
          <w:color w:val="000000" w:themeColor="text1"/>
          <w:sz w:val="22"/>
          <w:szCs w:val="22"/>
        </w:rPr>
        <w:t xml:space="preserve">aan Energia Sähköverkot Oy, </w:t>
      </w:r>
      <w:r w:rsidR="00B52D97" w:rsidRPr="001E73D7">
        <w:rPr>
          <w:rFonts w:asciiTheme="minorHAnsi" w:hAnsiTheme="minorHAnsi"/>
          <w:color w:val="000000" w:themeColor="text1"/>
          <w:sz w:val="22"/>
          <w:szCs w:val="22"/>
        </w:rPr>
        <w:t>Helen Sähköv</w:t>
      </w:r>
      <w:r w:rsidR="002A0230" w:rsidRPr="001E73D7">
        <w:rPr>
          <w:rFonts w:asciiTheme="minorHAnsi" w:hAnsiTheme="minorHAnsi"/>
          <w:color w:val="000000" w:themeColor="text1"/>
          <w:sz w:val="22"/>
          <w:szCs w:val="22"/>
        </w:rPr>
        <w:t>erkko Oy</w:t>
      </w:r>
      <w:r w:rsidR="00BE4298" w:rsidRPr="001E73D7">
        <w:rPr>
          <w:rFonts w:asciiTheme="minorHAnsi" w:hAnsiTheme="minorHAnsi"/>
          <w:color w:val="000000" w:themeColor="text1"/>
          <w:sz w:val="22"/>
          <w:szCs w:val="22"/>
        </w:rPr>
        <w:t xml:space="preserve"> ta</w:t>
      </w:r>
      <w:r w:rsidR="002A0230" w:rsidRPr="001E73D7">
        <w:rPr>
          <w:rFonts w:asciiTheme="minorHAnsi" w:hAnsiTheme="minorHAnsi"/>
          <w:color w:val="000000" w:themeColor="text1"/>
          <w:sz w:val="22"/>
          <w:szCs w:val="22"/>
        </w:rPr>
        <w:t>i Fingrid Oy)</w:t>
      </w:r>
      <w:r w:rsidR="005B6713" w:rsidRPr="001E73D7">
        <w:rPr>
          <w:rFonts w:asciiTheme="minorHAnsi" w:hAnsiTheme="minorHAnsi"/>
          <w:color w:val="000000" w:themeColor="text1"/>
          <w:sz w:val="22"/>
          <w:szCs w:val="22"/>
        </w:rPr>
        <w:t>.</w:t>
      </w:r>
    </w:p>
    <w:p w:rsidR="00626459" w:rsidRDefault="00626459" w:rsidP="00E56C2B">
      <w:pPr>
        <w:pStyle w:val="Leipteksti"/>
        <w:spacing w:after="0"/>
        <w:ind w:left="0"/>
        <w:jc w:val="both"/>
      </w:pPr>
    </w:p>
    <w:p w:rsidR="00E56C2B" w:rsidRPr="00E56C2B" w:rsidRDefault="00E56C2B" w:rsidP="00E56C2B">
      <w:pPr>
        <w:pStyle w:val="Otsikko2"/>
      </w:pPr>
      <w:bookmarkStart w:id="59" w:name="_Toc469641964"/>
      <w:bookmarkStart w:id="60" w:name="_Toc531604258"/>
      <w:r w:rsidRPr="00E56C2B">
        <w:t>Suunnitelmakartat</w:t>
      </w:r>
      <w:bookmarkEnd w:id="59"/>
      <w:bookmarkEnd w:id="60"/>
    </w:p>
    <w:p w:rsidR="00E56C2B" w:rsidRPr="00E56C2B" w:rsidRDefault="00E56C2B" w:rsidP="00E56C2B">
      <w:pPr>
        <w:pStyle w:val="Otsikko3"/>
      </w:pPr>
      <w:bookmarkStart w:id="61" w:name="_Toc469641965"/>
      <w:bookmarkStart w:id="62" w:name="_Toc531604259"/>
      <w:r w:rsidRPr="00E56C2B">
        <w:t>Piirustusarkit</w:t>
      </w:r>
      <w:bookmarkEnd w:id="61"/>
      <w:bookmarkEnd w:id="62"/>
    </w:p>
    <w:p w:rsidR="00E56C2B" w:rsidRPr="001E73D7" w:rsidRDefault="00640869" w:rsidP="00E56C2B">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Valaistussuunnitelmat tehdään vakiomallisille ja -kokoisille piirustusarkeille. Piirustusarkki on jaettu kahteen alueeseen: suunnitelma-</w:t>
      </w:r>
      <w:r w:rsidR="00A62CD0" w:rsidRPr="001E73D7">
        <w:rPr>
          <w:rFonts w:asciiTheme="minorHAnsi" w:hAnsiTheme="minorHAnsi"/>
          <w:color w:val="000000" w:themeColor="text1"/>
          <w:sz w:val="22"/>
          <w:szCs w:val="22"/>
        </w:rPr>
        <w:t>alue (vasen puoli) ja otsikkosivu</w:t>
      </w:r>
      <w:r w:rsidRPr="001E73D7">
        <w:rPr>
          <w:rFonts w:asciiTheme="minorHAnsi" w:hAnsiTheme="minorHAnsi"/>
          <w:color w:val="000000" w:themeColor="text1"/>
          <w:sz w:val="22"/>
          <w:szCs w:val="22"/>
        </w:rPr>
        <w:t xml:space="preserve"> (oikea puoli). Pystysuunnassa</w:t>
      </w:r>
      <w:r w:rsidR="00A62CD0" w:rsidRPr="001E73D7">
        <w:rPr>
          <w:rFonts w:asciiTheme="minorHAnsi" w:hAnsiTheme="minorHAnsi"/>
          <w:color w:val="000000" w:themeColor="text1"/>
          <w:sz w:val="22"/>
          <w:szCs w:val="22"/>
        </w:rPr>
        <w:t xml:space="preserve"> arkkikokoja on kolme 297 mm, </w:t>
      </w:r>
      <w:r w:rsidRPr="001E73D7">
        <w:rPr>
          <w:rFonts w:asciiTheme="minorHAnsi" w:hAnsiTheme="minorHAnsi"/>
          <w:color w:val="000000" w:themeColor="text1"/>
          <w:sz w:val="22"/>
          <w:szCs w:val="22"/>
        </w:rPr>
        <w:t>594 mm</w:t>
      </w:r>
      <w:r w:rsidR="00A62CD0" w:rsidRPr="001E73D7">
        <w:rPr>
          <w:rFonts w:asciiTheme="minorHAnsi" w:hAnsiTheme="minorHAnsi"/>
          <w:color w:val="000000" w:themeColor="text1"/>
          <w:sz w:val="22"/>
          <w:szCs w:val="22"/>
        </w:rPr>
        <w:t xml:space="preserve"> ja 891 mm</w:t>
      </w:r>
      <w:r w:rsidRPr="001E73D7">
        <w:rPr>
          <w:rFonts w:asciiTheme="minorHAnsi" w:hAnsiTheme="minorHAnsi"/>
          <w:color w:val="000000" w:themeColor="text1"/>
          <w:sz w:val="22"/>
          <w:szCs w:val="22"/>
        </w:rPr>
        <w:t>. Vaakasuunnassa käytetään a</w:t>
      </w:r>
      <w:r w:rsidR="00A62CD0" w:rsidRPr="001E73D7">
        <w:rPr>
          <w:rFonts w:asciiTheme="minorHAnsi" w:hAnsiTheme="minorHAnsi"/>
          <w:color w:val="000000" w:themeColor="text1"/>
          <w:sz w:val="22"/>
          <w:szCs w:val="22"/>
        </w:rPr>
        <w:t>rkkikokoja välillä 395 mm – 1135 mm, aina 185</w:t>
      </w:r>
      <w:r w:rsidRPr="001E73D7">
        <w:rPr>
          <w:rFonts w:asciiTheme="minorHAnsi" w:hAnsiTheme="minorHAnsi"/>
          <w:color w:val="000000" w:themeColor="text1"/>
          <w:sz w:val="22"/>
          <w:szCs w:val="22"/>
        </w:rPr>
        <w:t xml:space="preserve"> mm välein</w:t>
      </w:r>
      <w:r w:rsidR="00A62CD0" w:rsidRPr="001E73D7">
        <w:rPr>
          <w:rFonts w:asciiTheme="minorHAnsi" w:hAnsiTheme="minorHAnsi"/>
          <w:color w:val="000000" w:themeColor="text1"/>
          <w:sz w:val="22"/>
          <w:szCs w:val="22"/>
        </w:rPr>
        <w:t xml:space="preserve"> (210 mm + 5 x 185 mm)</w:t>
      </w:r>
      <w:r w:rsidRPr="001E73D7">
        <w:rPr>
          <w:rFonts w:asciiTheme="minorHAnsi" w:hAnsiTheme="minorHAnsi"/>
          <w:color w:val="000000" w:themeColor="text1"/>
          <w:sz w:val="22"/>
          <w:szCs w:val="22"/>
        </w:rPr>
        <w:t>. Pien</w:t>
      </w:r>
      <w:r w:rsidR="00A62CD0" w:rsidRPr="001E73D7">
        <w:rPr>
          <w:rFonts w:asciiTheme="minorHAnsi" w:hAnsiTheme="minorHAnsi"/>
          <w:color w:val="000000" w:themeColor="text1"/>
          <w:sz w:val="22"/>
          <w:szCs w:val="22"/>
        </w:rPr>
        <w:t xml:space="preserve">in sallittu arkkikoko on 297 mm x 395 mm ja suurin 891 mm </w:t>
      </w:r>
      <w:r w:rsidRPr="001E73D7">
        <w:rPr>
          <w:rFonts w:asciiTheme="minorHAnsi" w:hAnsiTheme="minorHAnsi"/>
          <w:color w:val="000000" w:themeColor="text1"/>
          <w:sz w:val="22"/>
          <w:szCs w:val="22"/>
        </w:rPr>
        <w:t>x</w:t>
      </w:r>
      <w:r w:rsidR="00A62CD0" w:rsidRPr="001E73D7">
        <w:rPr>
          <w:rFonts w:asciiTheme="minorHAnsi" w:hAnsiTheme="minorHAnsi"/>
          <w:color w:val="000000" w:themeColor="text1"/>
          <w:sz w:val="22"/>
          <w:szCs w:val="22"/>
        </w:rPr>
        <w:t xml:space="preserve"> 1135</w:t>
      </w:r>
      <w:r w:rsidRPr="001E73D7">
        <w:rPr>
          <w:rFonts w:asciiTheme="minorHAnsi" w:hAnsiTheme="minorHAnsi"/>
          <w:color w:val="000000" w:themeColor="text1"/>
          <w:sz w:val="22"/>
          <w:szCs w:val="22"/>
        </w:rPr>
        <w:t xml:space="preserve"> mm.</w:t>
      </w:r>
    </w:p>
    <w:p w:rsidR="00441A9E" w:rsidRPr="001E73D7" w:rsidRDefault="00441A9E" w:rsidP="00441A9E">
      <w:pPr>
        <w:pStyle w:val="Leipteksti"/>
        <w:spacing w:after="0"/>
        <w:ind w:left="0"/>
        <w:jc w:val="both"/>
        <w:rPr>
          <w:rFonts w:asciiTheme="minorHAnsi" w:hAnsiTheme="minorHAnsi"/>
          <w:color w:val="FF0000"/>
          <w:sz w:val="22"/>
          <w:szCs w:val="22"/>
        </w:rPr>
      </w:pPr>
    </w:p>
    <w:p w:rsidR="00441A9E" w:rsidRPr="001E73D7" w:rsidRDefault="00441A9E" w:rsidP="00441A9E">
      <w:pPr>
        <w:pStyle w:val="Leipteksti"/>
        <w:spacing w:after="0"/>
        <w:ind w:left="0"/>
        <w:jc w:val="both"/>
        <w:rPr>
          <w:rFonts w:asciiTheme="minorHAnsi" w:hAnsiTheme="minorHAnsi"/>
          <w:color w:val="FF0000"/>
          <w:sz w:val="22"/>
          <w:szCs w:val="22"/>
        </w:rPr>
      </w:pPr>
      <w:r w:rsidRPr="001E73D7">
        <w:rPr>
          <w:rFonts w:asciiTheme="minorHAnsi" w:hAnsiTheme="minorHAnsi"/>
          <w:color w:val="000000" w:themeColor="text1"/>
          <w:sz w:val="22"/>
          <w:szCs w:val="22"/>
        </w:rPr>
        <w:t xml:space="preserve">Valaistussuunnitelmassa tulee käyttää suunnittelualueeseen nähden optimikokoista piirustusarkkia. Suunnittelualueen ollessa laaja piirustusarkkien määrä pyritään pitämään mahdollisimman pienenä, ts. suunnitelmassa tulee esittää mahdollisimman laaja ja johdonmukainen suunnittelualuekokonaisuus. Katusuunnitelmien mukaista arkkijaottelua kaduittain ei tarvitse noudattaa, ellei tilaajan </w:t>
      </w:r>
      <w:r w:rsidR="0059014A" w:rsidRPr="0059014A">
        <w:rPr>
          <w:rFonts w:asciiTheme="minorHAnsi" w:hAnsiTheme="minorHAnsi"/>
          <w:color w:val="000000" w:themeColor="text1"/>
          <w:sz w:val="22"/>
          <w:szCs w:val="22"/>
        </w:rPr>
        <w:t xml:space="preserve">ulkovalaistusvastaavan </w:t>
      </w:r>
      <w:r w:rsidRPr="001E73D7">
        <w:rPr>
          <w:rFonts w:asciiTheme="minorHAnsi" w:hAnsiTheme="minorHAnsi"/>
          <w:color w:val="000000" w:themeColor="text1"/>
          <w:sz w:val="22"/>
          <w:szCs w:val="22"/>
        </w:rPr>
        <w:t>kanssa ole muuta sovittu.</w:t>
      </w:r>
    </w:p>
    <w:p w:rsidR="00441A9E" w:rsidRPr="001E73D7" w:rsidRDefault="00441A9E" w:rsidP="00441A9E">
      <w:pPr>
        <w:pStyle w:val="Leipteksti"/>
        <w:spacing w:after="0"/>
        <w:ind w:left="0"/>
        <w:jc w:val="both"/>
        <w:rPr>
          <w:rFonts w:asciiTheme="minorHAnsi" w:hAnsiTheme="minorHAnsi"/>
          <w:sz w:val="22"/>
          <w:szCs w:val="22"/>
        </w:rPr>
      </w:pPr>
    </w:p>
    <w:p w:rsidR="00441A9E" w:rsidRPr="001E73D7" w:rsidRDefault="00441A9E" w:rsidP="00441A9E">
      <w:pPr>
        <w:pStyle w:val="Leipteksti"/>
        <w:spacing w:after="0"/>
        <w:ind w:left="0"/>
        <w:jc w:val="both"/>
        <w:rPr>
          <w:rFonts w:asciiTheme="minorHAnsi" w:hAnsiTheme="minorHAnsi"/>
          <w:sz w:val="22"/>
          <w:szCs w:val="22"/>
        </w:rPr>
      </w:pPr>
      <w:r w:rsidRPr="001E73D7">
        <w:rPr>
          <w:rFonts w:asciiTheme="minorHAnsi" w:hAnsiTheme="minorHAnsi"/>
          <w:sz w:val="22"/>
          <w:szCs w:val="22"/>
        </w:rPr>
        <w:t>Arkkikoon optimoimiseksi kuvaruutunäkymää on tarvittaessa käännettävä ennen arkin asettamista. Piirustusarkki asetetaan suunnitelmaan siten, että pidempi sivu on vaakasuorassa. Jos suunnitelman luettavuus, selkeys ja arkkikoon optimointi ei toisin edellytä, piirustusarkki on aseteltava siten, että pohjois-eteläsuunta on pystytasossa.</w:t>
      </w:r>
    </w:p>
    <w:p w:rsidR="00441A9E" w:rsidRPr="001E73D7" w:rsidRDefault="00441A9E" w:rsidP="00441A9E">
      <w:pPr>
        <w:pStyle w:val="Leipteksti"/>
        <w:spacing w:after="0"/>
        <w:ind w:left="0"/>
        <w:jc w:val="both"/>
        <w:rPr>
          <w:rFonts w:asciiTheme="minorHAnsi" w:hAnsiTheme="minorHAnsi"/>
          <w:sz w:val="22"/>
          <w:szCs w:val="22"/>
        </w:rPr>
      </w:pPr>
    </w:p>
    <w:p w:rsidR="00441A9E" w:rsidRPr="001E73D7" w:rsidRDefault="00441A9E" w:rsidP="00441A9E">
      <w:pPr>
        <w:pStyle w:val="Leipteksti"/>
        <w:spacing w:after="0"/>
        <w:ind w:left="0"/>
        <w:jc w:val="both"/>
        <w:rPr>
          <w:rFonts w:asciiTheme="minorHAnsi" w:hAnsiTheme="minorHAnsi"/>
          <w:sz w:val="22"/>
          <w:szCs w:val="22"/>
        </w:rPr>
      </w:pPr>
      <w:r w:rsidRPr="001E73D7">
        <w:rPr>
          <w:rFonts w:asciiTheme="minorHAnsi" w:hAnsiTheme="minorHAnsi"/>
          <w:sz w:val="22"/>
          <w:szCs w:val="22"/>
        </w:rPr>
        <w:t>Piirustusarkki asetetaan suunnitelmaan tulostusmallissa. Suunnittelutyön helpottamiseksi suunnittelumallissa kannattaa käyttää väliaikaista piirustusarkkia, jonka kohdistus on sama kuin tulostusmallissa olevan varsinaisen piirustusarkin. Suunnittelumallissa oleva väliaikainen piirustusarkki on poistettava lopullisesta suunnitelmasta.</w:t>
      </w:r>
    </w:p>
    <w:p w:rsidR="00E6172B" w:rsidRPr="001E73D7" w:rsidRDefault="00E6172B" w:rsidP="00441A9E">
      <w:pPr>
        <w:pStyle w:val="Leipteksti"/>
        <w:spacing w:after="0"/>
        <w:ind w:left="0"/>
        <w:jc w:val="both"/>
        <w:rPr>
          <w:rFonts w:asciiTheme="minorHAnsi" w:hAnsiTheme="minorHAnsi"/>
          <w:sz w:val="22"/>
          <w:szCs w:val="22"/>
        </w:rPr>
      </w:pPr>
    </w:p>
    <w:p w:rsidR="00441A9E" w:rsidRPr="001E73D7" w:rsidRDefault="00441A9E" w:rsidP="00441A9E">
      <w:pPr>
        <w:pStyle w:val="Leipteksti"/>
        <w:spacing w:after="0"/>
        <w:ind w:left="0"/>
        <w:jc w:val="both"/>
        <w:rPr>
          <w:rFonts w:asciiTheme="minorHAnsi" w:hAnsiTheme="minorHAnsi"/>
          <w:sz w:val="22"/>
          <w:szCs w:val="22"/>
        </w:rPr>
      </w:pPr>
      <w:r w:rsidRPr="001E73D7">
        <w:rPr>
          <w:rFonts w:asciiTheme="minorHAnsi" w:hAnsiTheme="minorHAnsi"/>
          <w:sz w:val="22"/>
          <w:szCs w:val="22"/>
        </w:rPr>
        <w:t>PDF-tulosteen tulee olla täsmälleen piirustusarkin kokoinen.</w:t>
      </w:r>
    </w:p>
    <w:p w:rsidR="000C77F5" w:rsidRDefault="000C77F5" w:rsidP="00E56C2B">
      <w:pPr>
        <w:pStyle w:val="Leipteksti"/>
        <w:spacing w:after="0"/>
        <w:ind w:left="0"/>
        <w:jc w:val="both"/>
      </w:pPr>
    </w:p>
    <w:p w:rsidR="00441A9E" w:rsidRPr="00441A9E" w:rsidRDefault="00441A9E" w:rsidP="00441A9E">
      <w:pPr>
        <w:pStyle w:val="Otsikko3"/>
      </w:pPr>
      <w:bookmarkStart w:id="63" w:name="_Toc469641966"/>
      <w:bookmarkStart w:id="64" w:name="_Toc531604260"/>
      <w:r w:rsidRPr="00441A9E">
        <w:t>Suunnitelma-alue</w:t>
      </w:r>
      <w:bookmarkEnd w:id="63"/>
      <w:bookmarkEnd w:id="64"/>
    </w:p>
    <w:p w:rsidR="00441A9E" w:rsidRPr="00441A9E" w:rsidRDefault="00441A9E" w:rsidP="00441A9E">
      <w:pPr>
        <w:pStyle w:val="Otsikko4"/>
      </w:pPr>
      <w:bookmarkStart w:id="65" w:name="_Toc469641967"/>
      <w:bookmarkStart w:id="66" w:name="_Toc531604261"/>
      <w:r w:rsidRPr="00441A9E">
        <w:t>Yleistä</w:t>
      </w:r>
      <w:bookmarkEnd w:id="65"/>
      <w:bookmarkEnd w:id="66"/>
    </w:p>
    <w:p w:rsidR="00710BE6" w:rsidRDefault="00441A9E" w:rsidP="00710BE6">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Valaistussuunnittelussa tulee aina käyttää apuna ulkovalaistuksen verkkokarttaa sekä kanta-, vesi-, lämpö-, sähkö</w:t>
      </w:r>
      <w:r w:rsidR="00ED32C5">
        <w:rPr>
          <w:rFonts w:asciiTheme="minorHAnsi" w:hAnsiTheme="minorHAnsi"/>
          <w:color w:val="000000" w:themeColor="text1"/>
          <w:sz w:val="22"/>
          <w:szCs w:val="22"/>
        </w:rPr>
        <w:t>-</w:t>
      </w:r>
      <w:r w:rsidRPr="001E73D7">
        <w:rPr>
          <w:rFonts w:asciiTheme="minorHAnsi" w:hAnsiTheme="minorHAnsi"/>
          <w:color w:val="000000" w:themeColor="text1"/>
          <w:sz w:val="22"/>
          <w:szCs w:val="22"/>
        </w:rPr>
        <w:t xml:space="preserve"> ja tietoliikennekarttoja. On suunnittelijan vastuulla tarkistaa, että suunnitelmassa on käytössä aina karttojen vi</w:t>
      </w:r>
      <w:r w:rsidR="00E33523" w:rsidRPr="001E73D7">
        <w:rPr>
          <w:rFonts w:asciiTheme="minorHAnsi" w:hAnsiTheme="minorHAnsi"/>
          <w:color w:val="000000" w:themeColor="text1"/>
          <w:sz w:val="22"/>
          <w:szCs w:val="22"/>
        </w:rPr>
        <w:t>imeisimmät versiot</w:t>
      </w:r>
      <w:r w:rsidRPr="001E73D7">
        <w:rPr>
          <w:rFonts w:asciiTheme="minorHAnsi" w:hAnsiTheme="minorHAnsi"/>
          <w:color w:val="000000" w:themeColor="text1"/>
          <w:sz w:val="22"/>
          <w:szCs w:val="22"/>
        </w:rPr>
        <w:t>.</w:t>
      </w:r>
      <w:r w:rsidR="00ED32C5" w:rsidRPr="00ED32C5">
        <w:rPr>
          <w:rFonts w:asciiTheme="minorHAnsi" w:hAnsiTheme="minorHAnsi"/>
          <w:color w:val="000000" w:themeColor="text1"/>
          <w:sz w:val="22"/>
          <w:szCs w:val="22"/>
        </w:rPr>
        <w:t xml:space="preserve"> Ajantasaiset kartat ovat saatavilla Vantaan kaupungilta.</w:t>
      </w:r>
    </w:p>
    <w:p w:rsidR="00710BE6" w:rsidRDefault="00710BE6" w:rsidP="00710BE6">
      <w:pPr>
        <w:pStyle w:val="Leipteksti"/>
        <w:spacing w:after="0"/>
        <w:ind w:left="0"/>
        <w:jc w:val="both"/>
        <w:rPr>
          <w:rFonts w:asciiTheme="minorHAnsi" w:hAnsiTheme="minorHAnsi"/>
          <w:color w:val="000000" w:themeColor="text1"/>
          <w:sz w:val="22"/>
          <w:szCs w:val="22"/>
        </w:rPr>
      </w:pPr>
    </w:p>
    <w:p w:rsidR="00441A9E" w:rsidRDefault="00ED32C5" w:rsidP="00441A9E">
      <w:pPr>
        <w:pStyle w:val="Leipteksti"/>
        <w:spacing w:after="0"/>
        <w:ind w:left="0"/>
        <w:jc w:val="both"/>
        <w:rPr>
          <w:rFonts w:asciiTheme="minorHAnsi" w:hAnsiTheme="minorHAnsi"/>
          <w:sz w:val="22"/>
          <w:szCs w:val="22"/>
        </w:rPr>
      </w:pPr>
      <w:r>
        <w:rPr>
          <w:rFonts w:asciiTheme="minorHAnsi" w:hAnsiTheme="minorHAnsi"/>
          <w:sz w:val="22"/>
          <w:szCs w:val="22"/>
        </w:rPr>
        <w:lastRenderedPageBreak/>
        <w:t>Valaistuss</w:t>
      </w:r>
      <w:r w:rsidR="00441A9E" w:rsidRPr="001E73D7">
        <w:rPr>
          <w:rFonts w:asciiTheme="minorHAnsi" w:hAnsiTheme="minorHAnsi"/>
          <w:sz w:val="22"/>
          <w:szCs w:val="22"/>
        </w:rPr>
        <w:t xml:space="preserve">uunnitelman tulee olla helposti luettava. </w:t>
      </w:r>
      <w:r w:rsidR="00710BE6" w:rsidRPr="00710BE6">
        <w:rPr>
          <w:rFonts w:asciiTheme="minorHAnsi" w:hAnsiTheme="minorHAnsi"/>
          <w:sz w:val="22"/>
          <w:szCs w:val="22"/>
        </w:rPr>
        <w:t xml:space="preserve">Mittakaavan tulee olla 1:500, ellei tilaajan </w:t>
      </w:r>
      <w:r w:rsidR="003C0631" w:rsidRPr="003C0631">
        <w:rPr>
          <w:rFonts w:asciiTheme="minorHAnsi" w:hAnsiTheme="minorHAnsi"/>
          <w:sz w:val="22"/>
          <w:szCs w:val="22"/>
        </w:rPr>
        <w:t xml:space="preserve">ulkovalaistusvastaavan </w:t>
      </w:r>
      <w:r w:rsidR="00710BE6" w:rsidRPr="00710BE6">
        <w:rPr>
          <w:rFonts w:asciiTheme="minorHAnsi" w:hAnsiTheme="minorHAnsi"/>
          <w:sz w:val="22"/>
          <w:szCs w:val="22"/>
        </w:rPr>
        <w:t>kanssa ole muuta sovittu.</w:t>
      </w:r>
      <w:r w:rsidR="00710BE6">
        <w:rPr>
          <w:rFonts w:asciiTheme="minorHAnsi" w:hAnsiTheme="minorHAnsi"/>
          <w:color w:val="000000" w:themeColor="text1"/>
          <w:sz w:val="22"/>
          <w:szCs w:val="22"/>
        </w:rPr>
        <w:t xml:space="preserve"> </w:t>
      </w:r>
      <w:r w:rsidR="00441A9E" w:rsidRPr="001E73D7">
        <w:rPr>
          <w:rFonts w:asciiTheme="minorHAnsi" w:hAnsiTheme="minorHAnsi"/>
          <w:sz w:val="22"/>
          <w:szCs w:val="22"/>
        </w:rPr>
        <w:t xml:space="preserve">Suunnitelmakarttojen laatimisessa on kiinnitettävä erityistä huomiota suunnitelmien selkeyteen. Suunnittelijan tulee varmistaa, etteivät referenssitiedostojen merkinnät heikennä valaistussuunnitelman merkintöjen, lukuarvojen ja tekstien luettavuutta (mm. vaihenumero, pylväsnumero, viitetekstit jne.). </w:t>
      </w:r>
    </w:p>
    <w:p w:rsidR="00224327" w:rsidRPr="00710BE6" w:rsidRDefault="00224327" w:rsidP="00441A9E">
      <w:pPr>
        <w:pStyle w:val="Leipteksti"/>
        <w:spacing w:after="0"/>
        <w:ind w:left="0"/>
        <w:jc w:val="both"/>
        <w:rPr>
          <w:rFonts w:asciiTheme="minorHAnsi" w:hAnsiTheme="minorHAnsi"/>
          <w:color w:val="000000" w:themeColor="text1"/>
          <w:sz w:val="22"/>
          <w:szCs w:val="22"/>
        </w:rPr>
      </w:pPr>
    </w:p>
    <w:p w:rsidR="00441A9E" w:rsidRPr="008D61D1" w:rsidRDefault="00441A9E" w:rsidP="00441A9E">
      <w:pPr>
        <w:pStyle w:val="Leipteksti"/>
        <w:spacing w:after="0"/>
        <w:ind w:left="0"/>
        <w:jc w:val="both"/>
        <w:rPr>
          <w:rFonts w:asciiTheme="minorHAnsi" w:hAnsiTheme="minorHAnsi"/>
          <w:color w:val="000000" w:themeColor="text1"/>
          <w:sz w:val="22"/>
          <w:szCs w:val="22"/>
        </w:rPr>
      </w:pPr>
      <w:r w:rsidRPr="008D61D1">
        <w:rPr>
          <w:rFonts w:asciiTheme="minorHAnsi" w:hAnsiTheme="minorHAnsi"/>
          <w:color w:val="000000" w:themeColor="text1"/>
          <w:sz w:val="22"/>
          <w:szCs w:val="22"/>
        </w:rPr>
        <w:t xml:space="preserve">Kaikissa </w:t>
      </w:r>
      <w:r w:rsidR="00321441" w:rsidRPr="008D61D1">
        <w:rPr>
          <w:rFonts w:asciiTheme="minorHAnsi" w:hAnsiTheme="minorHAnsi"/>
          <w:color w:val="000000" w:themeColor="text1"/>
          <w:sz w:val="22"/>
          <w:szCs w:val="22"/>
        </w:rPr>
        <w:t xml:space="preserve">Vantaan </w:t>
      </w:r>
      <w:r w:rsidRPr="008D61D1">
        <w:rPr>
          <w:rFonts w:asciiTheme="minorHAnsi" w:hAnsiTheme="minorHAnsi"/>
          <w:color w:val="000000" w:themeColor="text1"/>
          <w:sz w:val="22"/>
          <w:szCs w:val="22"/>
        </w:rPr>
        <w:t>kaupungin valaistussuunnitelmissa</w:t>
      </w:r>
      <w:r w:rsidR="000116BF">
        <w:rPr>
          <w:rFonts w:asciiTheme="minorHAnsi" w:hAnsiTheme="minorHAnsi"/>
          <w:color w:val="000000" w:themeColor="text1"/>
          <w:sz w:val="22"/>
          <w:szCs w:val="22"/>
        </w:rPr>
        <w:t xml:space="preserve"> tulee käyttää liitteessä 6</w:t>
      </w:r>
      <w:r w:rsidRPr="008D61D1">
        <w:rPr>
          <w:rFonts w:asciiTheme="minorHAnsi" w:hAnsiTheme="minorHAnsi"/>
          <w:color w:val="000000" w:themeColor="text1"/>
          <w:sz w:val="22"/>
          <w:szCs w:val="22"/>
        </w:rPr>
        <w:t xml:space="preserve"> esitettyjä piirustusmerkintöjä.</w:t>
      </w:r>
    </w:p>
    <w:p w:rsidR="00441A9E" w:rsidRPr="001E73D7" w:rsidRDefault="00441A9E" w:rsidP="00441A9E">
      <w:pPr>
        <w:pStyle w:val="Leipteksti"/>
        <w:spacing w:after="0"/>
        <w:ind w:left="0"/>
        <w:jc w:val="both"/>
        <w:rPr>
          <w:rFonts w:asciiTheme="minorHAnsi" w:hAnsiTheme="minorHAnsi"/>
          <w:color w:val="000000" w:themeColor="text1"/>
          <w:sz w:val="22"/>
          <w:szCs w:val="22"/>
        </w:rPr>
      </w:pPr>
    </w:p>
    <w:p w:rsidR="00441A9E" w:rsidRPr="001E73D7" w:rsidRDefault="008D61D1" w:rsidP="00441A9E">
      <w:pPr>
        <w:pStyle w:val="Leipteksti"/>
        <w:spacing w:after="0"/>
        <w:ind w:left="0"/>
        <w:jc w:val="both"/>
        <w:rPr>
          <w:rFonts w:asciiTheme="minorHAnsi" w:hAnsiTheme="minorHAnsi"/>
          <w:color w:val="000000" w:themeColor="text1"/>
          <w:sz w:val="22"/>
          <w:szCs w:val="22"/>
        </w:rPr>
      </w:pPr>
      <w:r>
        <w:rPr>
          <w:rFonts w:asciiTheme="minorHAnsi" w:hAnsiTheme="minorHAnsi"/>
          <w:color w:val="000000" w:themeColor="text1"/>
          <w:sz w:val="22"/>
          <w:szCs w:val="22"/>
        </w:rPr>
        <w:t>Valaistussuunnitelman s</w:t>
      </w:r>
      <w:r w:rsidR="00441A9E" w:rsidRPr="001E73D7">
        <w:rPr>
          <w:rFonts w:asciiTheme="minorHAnsi" w:hAnsiTheme="minorHAnsi"/>
          <w:color w:val="000000" w:themeColor="text1"/>
          <w:sz w:val="22"/>
          <w:szCs w:val="22"/>
        </w:rPr>
        <w:t>uunnitelmakartan elementtien tasot, värit ja</w:t>
      </w:r>
      <w:r w:rsidR="00E33523" w:rsidRPr="001E73D7">
        <w:rPr>
          <w:rFonts w:asciiTheme="minorHAnsi" w:hAnsiTheme="minorHAnsi"/>
          <w:color w:val="000000" w:themeColor="text1"/>
          <w:sz w:val="22"/>
          <w:szCs w:val="22"/>
        </w:rPr>
        <w:t xml:space="preserve"> tyypit on esitetty liitteessä</w:t>
      </w:r>
      <w:r w:rsidR="000116BF">
        <w:rPr>
          <w:rFonts w:asciiTheme="minorHAnsi" w:hAnsiTheme="minorHAnsi"/>
          <w:color w:val="000000" w:themeColor="text1"/>
          <w:sz w:val="22"/>
          <w:szCs w:val="22"/>
        </w:rPr>
        <w:t xml:space="preserve"> 7</w:t>
      </w:r>
      <w:r w:rsidR="00441A9E" w:rsidRPr="001E73D7">
        <w:rPr>
          <w:rFonts w:asciiTheme="minorHAnsi" w:hAnsiTheme="minorHAnsi"/>
          <w:color w:val="000000" w:themeColor="text1"/>
          <w:sz w:val="22"/>
          <w:szCs w:val="22"/>
        </w:rPr>
        <w:t xml:space="preserve">. </w:t>
      </w:r>
    </w:p>
    <w:p w:rsidR="00441A9E" w:rsidRPr="001E73D7" w:rsidRDefault="00441A9E" w:rsidP="00441A9E">
      <w:pPr>
        <w:pStyle w:val="Leipteksti"/>
        <w:spacing w:after="0"/>
        <w:ind w:left="0"/>
        <w:jc w:val="both"/>
        <w:rPr>
          <w:rFonts w:asciiTheme="minorHAnsi" w:hAnsiTheme="minorHAnsi"/>
          <w:color w:val="FF0000"/>
          <w:sz w:val="22"/>
          <w:szCs w:val="22"/>
        </w:rPr>
      </w:pPr>
    </w:p>
    <w:p w:rsidR="00441A9E" w:rsidRPr="001E73D7" w:rsidRDefault="00441A9E" w:rsidP="00441A9E">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Valaistussuunnitelmissa käytettävät vakio</w:t>
      </w:r>
      <w:r w:rsidR="000116BF">
        <w:rPr>
          <w:rFonts w:asciiTheme="minorHAnsi" w:hAnsiTheme="minorHAnsi"/>
          <w:color w:val="000000" w:themeColor="text1"/>
          <w:sz w:val="22"/>
          <w:szCs w:val="22"/>
        </w:rPr>
        <w:t>tekstit on esitetty liitteessä 8</w:t>
      </w:r>
      <w:r w:rsidRPr="001E73D7">
        <w:rPr>
          <w:rFonts w:asciiTheme="minorHAnsi" w:hAnsiTheme="minorHAnsi"/>
          <w:color w:val="000000" w:themeColor="text1"/>
          <w:sz w:val="22"/>
          <w:szCs w:val="22"/>
        </w:rPr>
        <w:t>.</w:t>
      </w:r>
    </w:p>
    <w:p w:rsidR="00441A9E" w:rsidRPr="001E73D7" w:rsidRDefault="00441A9E" w:rsidP="00441A9E">
      <w:pPr>
        <w:pStyle w:val="Leipteksti"/>
        <w:spacing w:after="0"/>
        <w:ind w:left="0"/>
        <w:jc w:val="both"/>
        <w:rPr>
          <w:rFonts w:asciiTheme="minorHAnsi" w:hAnsiTheme="minorHAnsi"/>
          <w:color w:val="FF0000"/>
          <w:sz w:val="22"/>
          <w:szCs w:val="22"/>
        </w:rPr>
      </w:pPr>
    </w:p>
    <w:p w:rsidR="00441A9E" w:rsidRDefault="00441A9E" w:rsidP="00441A9E">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Jos referenssitiedostojen katujen ja puistojen nimet jäävät suunnitelma-alueen ulkopuolelle, ne on kopioitava suunnitelma-alueelle niille määritetyl</w:t>
      </w:r>
      <w:r w:rsidR="00E33523" w:rsidRPr="001E73D7">
        <w:rPr>
          <w:rFonts w:asciiTheme="minorHAnsi" w:hAnsiTheme="minorHAnsi"/>
          <w:color w:val="000000" w:themeColor="text1"/>
          <w:sz w:val="22"/>
          <w:szCs w:val="22"/>
        </w:rPr>
        <w:t>le piirustustasolle, ks. l</w:t>
      </w:r>
      <w:r w:rsidR="000116BF">
        <w:rPr>
          <w:rFonts w:asciiTheme="minorHAnsi" w:hAnsiTheme="minorHAnsi"/>
          <w:color w:val="000000" w:themeColor="text1"/>
          <w:sz w:val="22"/>
          <w:szCs w:val="22"/>
        </w:rPr>
        <w:t>iite 7</w:t>
      </w:r>
      <w:r w:rsidRPr="001E73D7">
        <w:rPr>
          <w:rFonts w:asciiTheme="minorHAnsi" w:hAnsiTheme="minorHAnsi"/>
          <w:color w:val="000000" w:themeColor="text1"/>
          <w:sz w:val="22"/>
          <w:szCs w:val="22"/>
        </w:rPr>
        <w:t>.</w:t>
      </w:r>
    </w:p>
    <w:p w:rsidR="00441A9E" w:rsidRPr="001E73D7" w:rsidRDefault="00441A9E" w:rsidP="00441A9E">
      <w:pPr>
        <w:pStyle w:val="Leipteksti"/>
        <w:spacing w:after="0"/>
        <w:ind w:left="0"/>
        <w:jc w:val="both"/>
        <w:rPr>
          <w:rFonts w:asciiTheme="minorHAnsi" w:hAnsiTheme="minorHAnsi"/>
          <w:color w:val="FF0000"/>
          <w:sz w:val="22"/>
          <w:szCs w:val="22"/>
        </w:rPr>
      </w:pPr>
    </w:p>
    <w:p w:rsidR="00441A9E" w:rsidRPr="001E73D7" w:rsidRDefault="00441A9E" w:rsidP="00441A9E">
      <w:pPr>
        <w:pStyle w:val="Leipteksti"/>
        <w:spacing w:after="12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Valaistussuunnitelman ollessa moniarkkinen tulee jokaisessa arkissa viitata suunnitelman jatkumiseen seuraavasti:</w:t>
      </w:r>
    </w:p>
    <w:p w:rsidR="00441A9E" w:rsidRPr="001E73D7" w:rsidRDefault="00374620" w:rsidP="00441A9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käytetään lii</w:t>
      </w:r>
      <w:r w:rsidR="000116BF">
        <w:rPr>
          <w:rFonts w:asciiTheme="minorHAnsi" w:hAnsiTheme="minorHAnsi"/>
          <w:color w:val="000000" w:themeColor="text1"/>
          <w:sz w:val="22"/>
          <w:szCs w:val="22"/>
        </w:rPr>
        <w:t>tteen 6</w:t>
      </w:r>
      <w:r w:rsidR="00441A9E" w:rsidRPr="001E73D7">
        <w:rPr>
          <w:rFonts w:asciiTheme="minorHAnsi" w:hAnsiTheme="minorHAnsi"/>
          <w:color w:val="000000" w:themeColor="text1"/>
          <w:sz w:val="22"/>
          <w:szCs w:val="22"/>
        </w:rPr>
        <w:t xml:space="preserve"> mukaista arkkirajausviivaa,</w:t>
      </w:r>
    </w:p>
    <w:p w:rsidR="00441A9E" w:rsidRPr="001E73D7" w:rsidRDefault="00441A9E" w:rsidP="00441A9E">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viiteviivalla esitetään valaistussuunnitelman piirustusnumero, jossa suunnitelma jatk</w:t>
      </w:r>
      <w:r w:rsidR="00E015E4" w:rsidRPr="001E73D7">
        <w:rPr>
          <w:rFonts w:asciiTheme="minorHAnsi" w:hAnsiTheme="minorHAnsi"/>
          <w:color w:val="000000" w:themeColor="text1"/>
          <w:sz w:val="22"/>
          <w:szCs w:val="22"/>
        </w:rPr>
        <w:t>uu ”Jatkuu suunnitelmassa 00000-10X</w:t>
      </w:r>
      <w:r w:rsidRPr="001E73D7">
        <w:rPr>
          <w:rFonts w:asciiTheme="minorHAnsi" w:hAnsiTheme="minorHAnsi"/>
          <w:color w:val="000000" w:themeColor="text1"/>
          <w:sz w:val="22"/>
          <w:szCs w:val="22"/>
        </w:rPr>
        <w:t>”.</w:t>
      </w:r>
    </w:p>
    <w:p w:rsidR="0048722C" w:rsidRPr="001E73D7" w:rsidRDefault="0048722C" w:rsidP="0048722C">
      <w:pPr>
        <w:pStyle w:val="Leipteksti"/>
        <w:spacing w:after="0"/>
        <w:jc w:val="both"/>
        <w:rPr>
          <w:rFonts w:asciiTheme="minorHAnsi" w:hAnsiTheme="minorHAnsi"/>
          <w:color w:val="FF0000"/>
          <w:sz w:val="22"/>
          <w:szCs w:val="22"/>
        </w:rPr>
      </w:pPr>
    </w:p>
    <w:p w:rsidR="0048722C" w:rsidRPr="001E73D7" w:rsidRDefault="0048722C" w:rsidP="0048722C">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Jos valaistussuunnitelma liittyy toiseen, eri päänumerolla olevaan valaistussuunnitelmaan tulee siihen viitata seuraavasti:</w:t>
      </w:r>
    </w:p>
    <w:p w:rsidR="0048722C" w:rsidRPr="001E73D7" w:rsidRDefault="000116BF" w:rsidP="0048722C">
      <w:pPr>
        <w:pStyle w:val="Leipteksti"/>
        <w:numPr>
          <w:ilvl w:val="0"/>
          <w:numId w:val="5"/>
        </w:numPr>
        <w:spacing w:before="120"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käytetään liitteen 6</w:t>
      </w:r>
      <w:r w:rsidR="0048722C" w:rsidRPr="001E73D7">
        <w:rPr>
          <w:rFonts w:asciiTheme="minorHAnsi" w:hAnsiTheme="minorHAnsi"/>
          <w:color w:val="000000" w:themeColor="text1"/>
          <w:sz w:val="22"/>
          <w:szCs w:val="22"/>
        </w:rPr>
        <w:t xml:space="preserve"> mukaista arkkirajausviivaa,</w:t>
      </w:r>
    </w:p>
    <w:p w:rsidR="0048722C" w:rsidRPr="001E73D7" w:rsidRDefault="0048722C" w:rsidP="0048722C">
      <w:pPr>
        <w:pStyle w:val="Leipteksti"/>
        <w:numPr>
          <w:ilvl w:val="0"/>
          <w:numId w:val="5"/>
        </w:numPr>
        <w:spacing w:after="0"/>
        <w:ind w:left="714" w:hanging="357"/>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viiteviivalla esitetään toisen valaistussuunnitelman piirustusnumero</w:t>
      </w:r>
      <w:r w:rsidR="00E015E4" w:rsidRPr="001E73D7">
        <w:rPr>
          <w:rFonts w:asciiTheme="minorHAnsi" w:hAnsiTheme="minorHAnsi"/>
          <w:color w:val="000000" w:themeColor="text1"/>
          <w:sz w:val="22"/>
          <w:szCs w:val="22"/>
        </w:rPr>
        <w:t xml:space="preserve"> ”Esitetty suunnitelmassa 00000-10X</w:t>
      </w:r>
      <w:r w:rsidRPr="001E73D7">
        <w:rPr>
          <w:rFonts w:asciiTheme="minorHAnsi" w:hAnsiTheme="minorHAnsi"/>
          <w:color w:val="000000" w:themeColor="text1"/>
          <w:sz w:val="22"/>
          <w:szCs w:val="22"/>
        </w:rPr>
        <w:t>”.</w:t>
      </w:r>
    </w:p>
    <w:p w:rsidR="00441A9E" w:rsidRPr="001E73D7" w:rsidRDefault="00441A9E" w:rsidP="00441A9E">
      <w:pPr>
        <w:pStyle w:val="Leipteksti"/>
        <w:spacing w:after="0"/>
        <w:ind w:left="0"/>
        <w:jc w:val="both"/>
        <w:rPr>
          <w:rFonts w:asciiTheme="minorHAnsi" w:hAnsiTheme="minorHAnsi"/>
          <w:color w:val="FF0000"/>
          <w:sz w:val="22"/>
          <w:szCs w:val="22"/>
        </w:rPr>
      </w:pPr>
    </w:p>
    <w:p w:rsidR="00441A9E" w:rsidRPr="001E73D7" w:rsidRDefault="00441A9E" w:rsidP="00441A9E">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Toisella piirustusarkilla esitetyt viiteviivat, pylväs- ja vaihenumerot, asennuskorkeudet ja muut suunnitelmatekstit leikataan suunnitelma-alueelta pois. Piirustusmerkit ja kaapelit esitetään.</w:t>
      </w:r>
    </w:p>
    <w:p w:rsidR="00441A9E" w:rsidRPr="001E73D7" w:rsidRDefault="00441A9E" w:rsidP="00441A9E">
      <w:pPr>
        <w:pStyle w:val="Leipteksti"/>
        <w:spacing w:after="0"/>
        <w:ind w:left="0"/>
        <w:jc w:val="both"/>
        <w:rPr>
          <w:rFonts w:asciiTheme="minorHAnsi" w:hAnsiTheme="minorHAnsi"/>
          <w:color w:val="000000" w:themeColor="text1"/>
          <w:sz w:val="22"/>
          <w:szCs w:val="22"/>
        </w:rPr>
      </w:pPr>
    </w:p>
    <w:p w:rsidR="00441A9E" w:rsidRPr="001E73D7" w:rsidRDefault="00AF099B" w:rsidP="00441A9E">
      <w:pPr>
        <w:pStyle w:val="Leipteksti"/>
        <w:spacing w:after="0"/>
        <w:ind w:left="0"/>
        <w:jc w:val="both"/>
        <w:rPr>
          <w:rFonts w:asciiTheme="minorHAnsi" w:hAnsiTheme="minorHAnsi"/>
          <w:color w:val="000000" w:themeColor="text1"/>
          <w:sz w:val="22"/>
          <w:szCs w:val="22"/>
        </w:rPr>
      </w:pPr>
      <w:r w:rsidRPr="001E73D7">
        <w:rPr>
          <w:rFonts w:asciiTheme="minorHAnsi" w:hAnsiTheme="minorHAnsi"/>
          <w:color w:val="000000" w:themeColor="text1"/>
          <w:sz w:val="22"/>
          <w:szCs w:val="22"/>
        </w:rPr>
        <w:t>Suunnittelijan tulee esittää valaistussuunnitelmassa suunniteltavan valaistuksen liittyminen suunnittelualueen ulkopuoliseen nykyiseen valaistukseen. Nykyistä ulkovalaistusverkkoa tulee esittää suunnitelma-alueella riittävällä laajuudella.</w:t>
      </w:r>
    </w:p>
    <w:p w:rsidR="00AF099B" w:rsidRPr="00321441" w:rsidRDefault="00AF099B" w:rsidP="00441A9E">
      <w:pPr>
        <w:pStyle w:val="Leipteksti"/>
        <w:spacing w:after="0"/>
        <w:ind w:left="0"/>
        <w:jc w:val="both"/>
        <w:rPr>
          <w:color w:val="FF0000"/>
        </w:rPr>
      </w:pPr>
    </w:p>
    <w:p w:rsidR="00AF099B" w:rsidRDefault="00AF099B" w:rsidP="00AF099B">
      <w:pPr>
        <w:pStyle w:val="Otsikko4"/>
      </w:pPr>
      <w:bookmarkStart w:id="67" w:name="_Toc531604262"/>
      <w:r>
        <w:t>Viiteviivat</w:t>
      </w:r>
      <w:bookmarkEnd w:id="67"/>
    </w:p>
    <w:p w:rsidR="00CC64DC" w:rsidRPr="00CC64DC" w:rsidRDefault="00CC64DC" w:rsidP="00CC64DC">
      <w:pPr>
        <w:pStyle w:val="Leipteksti"/>
        <w:spacing w:after="0"/>
        <w:ind w:left="0"/>
        <w:jc w:val="both"/>
        <w:rPr>
          <w:rFonts w:asciiTheme="minorHAnsi" w:hAnsiTheme="minorHAnsi"/>
          <w:color w:val="000000" w:themeColor="text1"/>
          <w:sz w:val="22"/>
          <w:szCs w:val="22"/>
        </w:rPr>
      </w:pPr>
      <w:r w:rsidRPr="00CC64DC">
        <w:rPr>
          <w:rFonts w:asciiTheme="minorHAnsi" w:hAnsiTheme="minorHAnsi"/>
          <w:color w:val="000000" w:themeColor="text1"/>
          <w:sz w:val="22"/>
          <w:szCs w:val="22"/>
        </w:rPr>
        <w:t>Valaistuslaitteet ja toimenpiteet merkitään pääsääntöisesti viiteviivallisella tekstillä. Viiteviivan yhteydessä on käytettävä vakiotekstiä, jos sellainen on määritelty ja se soveltu</w:t>
      </w:r>
      <w:r w:rsidR="000116BF">
        <w:rPr>
          <w:rFonts w:asciiTheme="minorHAnsi" w:hAnsiTheme="minorHAnsi"/>
          <w:color w:val="000000" w:themeColor="text1"/>
          <w:sz w:val="22"/>
          <w:szCs w:val="22"/>
        </w:rPr>
        <w:t>u käytettäväksi, ks. liite 8</w:t>
      </w:r>
      <w:r w:rsidRPr="00CC64DC">
        <w:rPr>
          <w:rFonts w:asciiTheme="minorHAnsi" w:hAnsiTheme="minorHAnsi"/>
          <w:color w:val="000000" w:themeColor="text1"/>
          <w:sz w:val="22"/>
          <w:szCs w:val="22"/>
        </w:rPr>
        <w:t>.</w:t>
      </w:r>
    </w:p>
    <w:p w:rsidR="00CC64DC" w:rsidRPr="00CC64DC" w:rsidRDefault="00CC64DC" w:rsidP="00CC64DC">
      <w:pPr>
        <w:pStyle w:val="Leipteksti"/>
        <w:spacing w:after="0"/>
        <w:ind w:left="0"/>
        <w:jc w:val="both"/>
        <w:rPr>
          <w:rFonts w:asciiTheme="minorHAnsi" w:hAnsiTheme="minorHAnsi"/>
          <w:color w:val="000000" w:themeColor="text1"/>
          <w:sz w:val="22"/>
          <w:szCs w:val="22"/>
        </w:rPr>
      </w:pPr>
    </w:p>
    <w:p w:rsidR="00CC64DC" w:rsidRPr="00CC64DC" w:rsidRDefault="00CC64DC" w:rsidP="00CC64DC">
      <w:pPr>
        <w:pStyle w:val="Leipteksti"/>
        <w:spacing w:after="0"/>
        <w:ind w:left="0"/>
        <w:jc w:val="both"/>
        <w:rPr>
          <w:rFonts w:asciiTheme="minorHAnsi" w:hAnsiTheme="minorHAnsi"/>
          <w:color w:val="000000" w:themeColor="text1"/>
          <w:sz w:val="22"/>
          <w:szCs w:val="22"/>
        </w:rPr>
      </w:pPr>
      <w:r w:rsidRPr="00CC64DC">
        <w:rPr>
          <w:rFonts w:asciiTheme="minorHAnsi" w:hAnsiTheme="minorHAnsi"/>
          <w:color w:val="000000" w:themeColor="text1"/>
          <w:sz w:val="22"/>
          <w:szCs w:val="22"/>
        </w:rPr>
        <w:t>Kaikki tekstit ja lukuarvot (viiteviivalla tai ilman) on kirjoitettava vaakasuoraan. Poikkeuksena ovat pylväsvälimitat, jotka merkitään pylväiden välisen suoran suuntaisesti.</w:t>
      </w:r>
    </w:p>
    <w:p w:rsidR="00CC64DC" w:rsidRPr="00CC64DC" w:rsidRDefault="00CC64DC" w:rsidP="00CC64DC">
      <w:pPr>
        <w:pStyle w:val="Leipteksti"/>
        <w:spacing w:after="0"/>
        <w:ind w:left="0"/>
        <w:jc w:val="both"/>
        <w:rPr>
          <w:rFonts w:asciiTheme="minorHAnsi" w:hAnsiTheme="minorHAnsi"/>
          <w:color w:val="000000" w:themeColor="text1"/>
          <w:sz w:val="22"/>
          <w:szCs w:val="22"/>
        </w:rPr>
      </w:pPr>
    </w:p>
    <w:p w:rsidR="00CC64DC" w:rsidRPr="00CC64DC" w:rsidRDefault="00CC64DC" w:rsidP="00CC64DC">
      <w:pPr>
        <w:pStyle w:val="Leipteksti"/>
        <w:spacing w:after="0"/>
        <w:ind w:left="0"/>
        <w:jc w:val="both"/>
        <w:rPr>
          <w:rFonts w:asciiTheme="minorHAnsi" w:hAnsiTheme="minorHAnsi"/>
          <w:color w:val="000000" w:themeColor="text1"/>
          <w:sz w:val="22"/>
          <w:szCs w:val="22"/>
        </w:rPr>
      </w:pPr>
      <w:r w:rsidRPr="00CC64DC">
        <w:rPr>
          <w:rFonts w:asciiTheme="minorHAnsi" w:hAnsiTheme="minorHAnsi"/>
          <w:color w:val="000000" w:themeColor="text1"/>
          <w:sz w:val="22"/>
          <w:szCs w:val="22"/>
        </w:rPr>
        <w:t>Viiteviivalla ja -tekstillä ei merkitä uutta valaisinta tai valaisinpylvästä. Poikkeuksena ovat yhteiskäyttöpylväät sekä laitteiden tarkentavat ominaisuudet (esim. kallioperustus). Toistuvat toimenpiteet pyritään merkkaamaan aluerajausviivoilla.</w:t>
      </w:r>
    </w:p>
    <w:p w:rsidR="00CC64DC" w:rsidRPr="00CC64DC" w:rsidRDefault="00CC64DC" w:rsidP="00CC64DC">
      <w:pPr>
        <w:pStyle w:val="Leipteksti"/>
        <w:spacing w:after="0"/>
        <w:ind w:left="0"/>
        <w:jc w:val="both"/>
        <w:rPr>
          <w:rFonts w:asciiTheme="minorHAnsi" w:hAnsiTheme="minorHAnsi"/>
          <w:color w:val="000000" w:themeColor="text1"/>
          <w:sz w:val="22"/>
          <w:szCs w:val="22"/>
        </w:rPr>
      </w:pPr>
    </w:p>
    <w:p w:rsidR="00CC64DC" w:rsidRDefault="00CC64DC" w:rsidP="00CC64DC">
      <w:pPr>
        <w:pStyle w:val="Leipteksti"/>
        <w:spacing w:after="0"/>
        <w:ind w:left="0"/>
        <w:jc w:val="both"/>
        <w:rPr>
          <w:rFonts w:asciiTheme="minorHAnsi" w:hAnsiTheme="minorHAnsi"/>
          <w:color w:val="000000" w:themeColor="text1"/>
          <w:sz w:val="22"/>
          <w:szCs w:val="22"/>
        </w:rPr>
      </w:pPr>
      <w:r w:rsidRPr="00CC64DC">
        <w:rPr>
          <w:rFonts w:asciiTheme="minorHAnsi" w:hAnsiTheme="minorHAnsi"/>
          <w:color w:val="000000" w:themeColor="text1"/>
          <w:sz w:val="22"/>
          <w:szCs w:val="22"/>
        </w:rPr>
        <w:t xml:space="preserve">Viiteviiva muodostuu vaakasuorasta viivasta ja viistosta viivasta ilman loppuväkästä. Tarvittaessa vaakasuorasta viivasta voi lähteä useita viistoviivoja. Viistoviiva lopetetaan symbolin reunaan (esim. </w:t>
      </w:r>
      <w:r w:rsidR="004B5BDE">
        <w:rPr>
          <w:rFonts w:asciiTheme="minorHAnsi" w:hAnsiTheme="minorHAnsi"/>
          <w:color w:val="000000" w:themeColor="text1"/>
          <w:sz w:val="22"/>
          <w:szCs w:val="22"/>
        </w:rPr>
        <w:t>ulkovalaistus</w:t>
      </w:r>
      <w:r w:rsidRPr="00CC64DC">
        <w:rPr>
          <w:rFonts w:asciiTheme="minorHAnsi" w:hAnsiTheme="minorHAnsi"/>
          <w:color w:val="000000" w:themeColor="text1"/>
          <w:sz w:val="22"/>
          <w:szCs w:val="22"/>
        </w:rPr>
        <w:t xml:space="preserve">keskus). Poikkeuksena </w:t>
      </w:r>
      <w:r w:rsidR="00276CD7">
        <w:rPr>
          <w:rFonts w:asciiTheme="minorHAnsi" w:hAnsiTheme="minorHAnsi"/>
          <w:color w:val="000000" w:themeColor="text1"/>
          <w:sz w:val="22"/>
          <w:szCs w:val="22"/>
        </w:rPr>
        <w:t xml:space="preserve">on </w:t>
      </w:r>
      <w:r w:rsidRPr="00CC64DC">
        <w:rPr>
          <w:rFonts w:asciiTheme="minorHAnsi" w:hAnsiTheme="minorHAnsi"/>
          <w:color w:val="000000" w:themeColor="text1"/>
          <w:sz w:val="22"/>
          <w:szCs w:val="22"/>
        </w:rPr>
        <w:t xml:space="preserve">pylväät, joiden osalta viistoviiva lopetetaan pylvään keskelle. Jos suunnitelman selkeyden </w:t>
      </w:r>
      <w:r w:rsidRPr="00CC64DC">
        <w:rPr>
          <w:rFonts w:asciiTheme="minorHAnsi" w:hAnsiTheme="minorHAnsi"/>
          <w:color w:val="000000" w:themeColor="text1"/>
          <w:sz w:val="22"/>
          <w:szCs w:val="22"/>
        </w:rPr>
        <w:lastRenderedPageBreak/>
        <w:t>kannalta on tarpeen, voidaan vierekkäisten kaapeleiden toissijaisena merkintätapana käyttää viiteviivaa, jossa on vain yksi viistoviiva, joka kulkee kaikkien ko. kaapeleiden yli. Viiteviivan ja kaapelin leikkauskohdassa tulee olla poikkiväkänen. Viiteviivojen risteämistä kaapeleiden ym. viivojen ja symbolien kanssa tulee välttää.</w:t>
      </w:r>
    </w:p>
    <w:p w:rsidR="00EF639F" w:rsidRPr="00CC64DC" w:rsidRDefault="00EF639F" w:rsidP="00CC64DC">
      <w:pPr>
        <w:pStyle w:val="Leipteksti"/>
        <w:spacing w:after="0"/>
        <w:ind w:left="0"/>
        <w:jc w:val="both"/>
        <w:rPr>
          <w:rFonts w:asciiTheme="minorHAnsi" w:hAnsiTheme="minorHAnsi"/>
          <w:color w:val="000000" w:themeColor="text1"/>
          <w:sz w:val="22"/>
          <w:szCs w:val="22"/>
        </w:rPr>
      </w:pPr>
    </w:p>
    <w:p w:rsidR="00C12236" w:rsidRPr="00CC64DC" w:rsidRDefault="00CC64DC" w:rsidP="00AF099B">
      <w:pPr>
        <w:pStyle w:val="Leipteksti"/>
        <w:spacing w:after="0"/>
        <w:ind w:left="0"/>
        <w:jc w:val="both"/>
        <w:rPr>
          <w:rFonts w:asciiTheme="minorHAnsi" w:hAnsiTheme="minorHAnsi"/>
          <w:color w:val="000000" w:themeColor="text1"/>
          <w:sz w:val="22"/>
          <w:szCs w:val="22"/>
        </w:rPr>
      </w:pPr>
      <w:r w:rsidRPr="00CC64DC">
        <w:rPr>
          <w:rFonts w:asciiTheme="minorHAnsi" w:hAnsiTheme="minorHAnsi"/>
          <w:color w:val="000000" w:themeColor="text1"/>
          <w:sz w:val="22"/>
          <w:szCs w:val="22"/>
        </w:rPr>
        <w:t xml:space="preserve">Suunnitelman luettavuuden parantamiseksi ja viiteviivojen vähentämiseksi pylvääseen tai muuhun valaistuslaitteeseen vaikuttavat </w:t>
      </w:r>
      <w:r w:rsidR="00276CD7">
        <w:rPr>
          <w:rFonts w:asciiTheme="minorHAnsi" w:hAnsiTheme="minorHAnsi"/>
          <w:color w:val="000000" w:themeColor="text1"/>
          <w:sz w:val="22"/>
          <w:szCs w:val="22"/>
        </w:rPr>
        <w:t xml:space="preserve">useammat </w:t>
      </w:r>
      <w:r w:rsidRPr="00CC64DC">
        <w:rPr>
          <w:rFonts w:asciiTheme="minorHAnsi" w:hAnsiTheme="minorHAnsi"/>
          <w:color w:val="000000" w:themeColor="text1"/>
          <w:sz w:val="22"/>
          <w:szCs w:val="22"/>
        </w:rPr>
        <w:t>viitetekstit tulee kirjoittaa saman viiteviivan yhteyteen. Monirivisten viiteviivatekstien tulee olla yhtä tekstiblokkia, rivivälinä on 0.75.</w:t>
      </w:r>
    </w:p>
    <w:p w:rsidR="00CC64DC" w:rsidRPr="00CC64DC" w:rsidRDefault="00CC64DC" w:rsidP="00AF099B">
      <w:pPr>
        <w:pStyle w:val="Leipteksti"/>
        <w:spacing w:after="0"/>
        <w:ind w:left="0"/>
        <w:jc w:val="both"/>
        <w:rPr>
          <w:rFonts w:asciiTheme="minorHAnsi" w:hAnsiTheme="minorHAnsi"/>
          <w:color w:val="000000" w:themeColor="text1"/>
          <w:sz w:val="22"/>
          <w:szCs w:val="22"/>
        </w:rPr>
      </w:pPr>
    </w:p>
    <w:p w:rsidR="00AF099B" w:rsidRDefault="00AF099B" w:rsidP="00AF099B">
      <w:pPr>
        <w:pStyle w:val="Otsikko4"/>
      </w:pPr>
      <w:bookmarkStart w:id="68" w:name="_Toc531604263"/>
      <w:r>
        <w:t>Mittamerkinnät</w:t>
      </w:r>
      <w:bookmarkEnd w:id="68"/>
    </w:p>
    <w:p w:rsidR="00C12236" w:rsidRDefault="0079788F" w:rsidP="00C12236">
      <w:pPr>
        <w:pStyle w:val="Leipteksti"/>
        <w:spacing w:after="0"/>
        <w:ind w:left="0"/>
        <w:jc w:val="both"/>
        <w:rPr>
          <w:rFonts w:asciiTheme="minorHAnsi" w:hAnsiTheme="minorHAnsi"/>
          <w:color w:val="000000" w:themeColor="text1"/>
          <w:sz w:val="22"/>
          <w:szCs w:val="22"/>
        </w:rPr>
      </w:pPr>
      <w:r w:rsidRPr="0079788F">
        <w:rPr>
          <w:rFonts w:asciiTheme="minorHAnsi" w:hAnsiTheme="minorHAnsi"/>
          <w:color w:val="000000" w:themeColor="text1"/>
          <w:sz w:val="22"/>
          <w:szCs w:val="22"/>
        </w:rPr>
        <w:t>Mittamerkinnät tu</w:t>
      </w:r>
      <w:r w:rsidR="00C12236">
        <w:rPr>
          <w:rFonts w:asciiTheme="minorHAnsi" w:hAnsiTheme="minorHAnsi"/>
          <w:color w:val="000000" w:themeColor="text1"/>
          <w:sz w:val="22"/>
          <w:szCs w:val="22"/>
        </w:rPr>
        <w:t>lee esittää yksiselitteisesti, ks. kuva 1.</w:t>
      </w:r>
      <w:r w:rsidR="006D6E8C">
        <w:rPr>
          <w:rFonts w:asciiTheme="minorHAnsi" w:hAnsiTheme="minorHAnsi"/>
          <w:color w:val="000000" w:themeColor="text1"/>
          <w:sz w:val="22"/>
          <w:szCs w:val="22"/>
        </w:rPr>
        <w:t xml:space="preserve"> Valaistuss</w:t>
      </w:r>
      <w:r w:rsidRPr="0079788F">
        <w:rPr>
          <w:rFonts w:asciiTheme="minorHAnsi" w:hAnsiTheme="minorHAnsi"/>
          <w:color w:val="000000" w:themeColor="text1"/>
          <w:sz w:val="22"/>
          <w:szCs w:val="22"/>
        </w:rPr>
        <w:t>uunnitelmassa esitettävät mittojen lukuarvot ilmaistaan numer</w:t>
      </w:r>
      <w:r w:rsidR="006D6E8C">
        <w:rPr>
          <w:rFonts w:asciiTheme="minorHAnsi" w:hAnsiTheme="minorHAnsi"/>
          <w:color w:val="000000" w:themeColor="text1"/>
          <w:sz w:val="22"/>
          <w:szCs w:val="22"/>
        </w:rPr>
        <w:t>oilla, ei sanallisesti</w:t>
      </w:r>
      <w:r w:rsidRPr="0079788F">
        <w:rPr>
          <w:rFonts w:asciiTheme="minorHAnsi" w:hAnsiTheme="minorHAnsi"/>
          <w:color w:val="000000" w:themeColor="text1"/>
          <w:sz w:val="22"/>
          <w:szCs w:val="22"/>
        </w:rPr>
        <w:t xml:space="preserve">. </w:t>
      </w:r>
      <w:r w:rsidR="00C12236">
        <w:rPr>
          <w:rFonts w:asciiTheme="minorHAnsi" w:hAnsiTheme="minorHAnsi"/>
          <w:color w:val="000000" w:themeColor="text1"/>
          <w:sz w:val="22"/>
          <w:szCs w:val="22"/>
        </w:rPr>
        <w:t xml:space="preserve">Mittausyksikköinä tulee käyttää ensisijaisesti millimetrejä ja metrejä. </w:t>
      </w:r>
    </w:p>
    <w:p w:rsidR="00C12236" w:rsidRDefault="00C12236" w:rsidP="00C12236">
      <w:pPr>
        <w:pStyle w:val="Leipteksti"/>
        <w:spacing w:after="0"/>
        <w:ind w:left="0"/>
        <w:jc w:val="both"/>
        <w:rPr>
          <w:rFonts w:asciiTheme="minorHAnsi" w:hAnsiTheme="minorHAnsi"/>
          <w:color w:val="000000" w:themeColor="text1"/>
          <w:sz w:val="22"/>
          <w:szCs w:val="22"/>
        </w:rPr>
      </w:pPr>
    </w:p>
    <w:p w:rsidR="00C12236" w:rsidRDefault="00C12236" w:rsidP="0079788F">
      <w:pPr>
        <w:pStyle w:val="Leipteksti"/>
        <w:spacing w:after="0"/>
        <w:ind w:left="0"/>
        <w:jc w:val="both"/>
        <w:rPr>
          <w:rFonts w:asciiTheme="minorHAnsi" w:hAnsiTheme="minorHAnsi"/>
          <w:color w:val="000000" w:themeColor="text1"/>
          <w:sz w:val="22"/>
          <w:szCs w:val="22"/>
        </w:rPr>
      </w:pPr>
      <w:r>
        <w:rPr>
          <w:rFonts w:asciiTheme="minorHAnsi" w:hAnsiTheme="minorHAnsi"/>
          <w:color w:val="000000" w:themeColor="text1"/>
          <w:sz w:val="22"/>
          <w:szCs w:val="22"/>
        </w:rPr>
        <w:t>Mittamerkinnät</w:t>
      </w:r>
      <w:r w:rsidRPr="00C12236">
        <w:rPr>
          <w:rFonts w:asciiTheme="minorHAnsi" w:hAnsiTheme="minorHAnsi"/>
          <w:color w:val="000000" w:themeColor="text1"/>
          <w:sz w:val="22"/>
          <w:szCs w:val="22"/>
        </w:rPr>
        <w:t xml:space="preserve"> eivät saa huonontaa valaistussuunnitelman luettavuutta esim. kulkemalla toisten merkintöjen tai viivojen yli. Mitta-apuviivaa ei piirretä kiinni kohteeseen.</w:t>
      </w:r>
    </w:p>
    <w:p w:rsidR="00C12236" w:rsidRDefault="00C12236" w:rsidP="0079788F">
      <w:pPr>
        <w:pStyle w:val="Leipteksti"/>
        <w:spacing w:after="0"/>
        <w:ind w:left="0"/>
        <w:jc w:val="both"/>
        <w:rPr>
          <w:rFonts w:asciiTheme="minorHAnsi" w:hAnsiTheme="minorHAnsi"/>
          <w:color w:val="000000" w:themeColor="text1"/>
          <w:sz w:val="22"/>
          <w:szCs w:val="22"/>
        </w:rPr>
      </w:pPr>
    </w:p>
    <w:p w:rsidR="00C12236" w:rsidRPr="0079788F" w:rsidRDefault="00C12236" w:rsidP="0079788F">
      <w:pPr>
        <w:pStyle w:val="Leipteksti"/>
        <w:spacing w:after="0"/>
        <w:ind w:left="0"/>
        <w:jc w:val="both"/>
        <w:rPr>
          <w:rFonts w:asciiTheme="minorHAnsi" w:hAnsiTheme="minorHAnsi"/>
          <w:color w:val="000000" w:themeColor="text1"/>
          <w:sz w:val="22"/>
          <w:szCs w:val="22"/>
        </w:rPr>
      </w:pPr>
      <w:r>
        <w:rPr>
          <w:noProof/>
          <w:lang w:eastAsia="fi-FI"/>
        </w:rPr>
        <w:drawing>
          <wp:inline distT="0" distB="0" distL="0" distR="0" wp14:anchorId="63AB2003" wp14:editId="61E165C4">
            <wp:extent cx="1886400" cy="2966400"/>
            <wp:effectExtent l="0" t="0" r="0" b="571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86400" cy="2966400"/>
                    </a:xfrm>
                    <a:prstGeom prst="rect">
                      <a:avLst/>
                    </a:prstGeom>
                  </pic:spPr>
                </pic:pic>
              </a:graphicData>
            </a:graphic>
          </wp:inline>
        </w:drawing>
      </w:r>
    </w:p>
    <w:p w:rsidR="00C12236" w:rsidRPr="00C12236" w:rsidRDefault="00C12236" w:rsidP="00C12236">
      <w:pPr>
        <w:pStyle w:val="Leipteksti"/>
        <w:spacing w:before="120" w:after="0"/>
        <w:ind w:left="0"/>
        <w:rPr>
          <w:rFonts w:asciiTheme="minorHAnsi" w:hAnsiTheme="minorHAnsi"/>
          <w:i/>
          <w:color w:val="000000" w:themeColor="text1"/>
          <w:sz w:val="22"/>
          <w:szCs w:val="22"/>
        </w:rPr>
      </w:pPr>
      <w:r w:rsidRPr="00C12236">
        <w:rPr>
          <w:rFonts w:asciiTheme="minorHAnsi" w:hAnsiTheme="minorHAnsi"/>
          <w:i/>
          <w:color w:val="000000" w:themeColor="text1"/>
          <w:sz w:val="22"/>
          <w:szCs w:val="22"/>
        </w:rPr>
        <w:t>Kuva 1</w:t>
      </w:r>
      <w:r>
        <w:rPr>
          <w:rFonts w:asciiTheme="minorHAnsi" w:hAnsiTheme="minorHAnsi"/>
          <w:i/>
          <w:color w:val="000000" w:themeColor="text1"/>
          <w:sz w:val="22"/>
          <w:szCs w:val="22"/>
        </w:rPr>
        <w:t xml:space="preserve">. </w:t>
      </w:r>
      <w:r w:rsidRPr="00C12236">
        <w:rPr>
          <w:rFonts w:asciiTheme="minorHAnsi" w:hAnsiTheme="minorHAnsi"/>
          <w:i/>
          <w:color w:val="000000" w:themeColor="text1"/>
          <w:sz w:val="22"/>
          <w:szCs w:val="22"/>
        </w:rPr>
        <w:t xml:space="preserve"> </w:t>
      </w:r>
      <w:r>
        <w:rPr>
          <w:rFonts w:asciiTheme="minorHAnsi" w:hAnsiTheme="minorHAnsi"/>
          <w:i/>
          <w:color w:val="000000" w:themeColor="text1"/>
          <w:sz w:val="22"/>
          <w:szCs w:val="22"/>
        </w:rPr>
        <w:t>Mittamerkintöjen esittäminen valaistussuunnitelmassa.</w:t>
      </w:r>
    </w:p>
    <w:p w:rsidR="00AF099B" w:rsidRDefault="00AF099B" w:rsidP="00AF099B">
      <w:pPr>
        <w:pStyle w:val="Leipteksti"/>
        <w:spacing w:after="0"/>
        <w:ind w:left="0"/>
        <w:jc w:val="both"/>
      </w:pPr>
    </w:p>
    <w:p w:rsidR="00AF099B" w:rsidRDefault="00AF099B" w:rsidP="00AF099B">
      <w:pPr>
        <w:pStyle w:val="Otsikko4"/>
        <w:rPr>
          <w:color w:val="000000" w:themeColor="text1"/>
        </w:rPr>
      </w:pPr>
      <w:bookmarkStart w:id="69" w:name="_Toc531604264"/>
      <w:r w:rsidRPr="00D033F2">
        <w:rPr>
          <w:color w:val="000000" w:themeColor="text1"/>
        </w:rPr>
        <w:t>Pylväät ja valaisimet</w:t>
      </w:r>
      <w:bookmarkEnd w:id="69"/>
    </w:p>
    <w:p w:rsidR="00D033F2" w:rsidRPr="00D033F2" w:rsidRDefault="00D033F2" w:rsidP="00D033F2">
      <w:pPr>
        <w:pStyle w:val="Leipteksti"/>
        <w:spacing w:after="0"/>
        <w:ind w:left="0"/>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t>Valaisinpylvään yhteyteen merkitään</w:t>
      </w:r>
      <w:r>
        <w:rPr>
          <w:rFonts w:asciiTheme="minorHAnsi" w:hAnsiTheme="minorHAnsi"/>
          <w:color w:val="000000" w:themeColor="text1"/>
          <w:sz w:val="22"/>
          <w:szCs w:val="22"/>
        </w:rPr>
        <w:t xml:space="preserve"> pylvään numero, vaihenumero</w:t>
      </w:r>
      <w:r w:rsidR="000116BF">
        <w:rPr>
          <w:rFonts w:asciiTheme="minorHAnsi" w:hAnsiTheme="minorHAnsi"/>
          <w:color w:val="000000" w:themeColor="text1"/>
          <w:sz w:val="22"/>
          <w:szCs w:val="22"/>
        </w:rPr>
        <w:t xml:space="preserve"> ja valaisimen teho, ks. liite 6</w:t>
      </w:r>
      <w:r w:rsidRPr="00D033F2">
        <w:rPr>
          <w:rFonts w:asciiTheme="minorHAnsi" w:hAnsiTheme="minorHAnsi"/>
          <w:color w:val="000000" w:themeColor="text1"/>
          <w:sz w:val="22"/>
          <w:szCs w:val="22"/>
        </w:rPr>
        <w:t>. Ledivalaisimen osalta ilmoitetaan vala</w:t>
      </w:r>
      <w:r>
        <w:rPr>
          <w:rFonts w:asciiTheme="minorHAnsi" w:hAnsiTheme="minorHAnsi"/>
          <w:color w:val="000000" w:themeColor="text1"/>
          <w:sz w:val="22"/>
          <w:szCs w:val="22"/>
        </w:rPr>
        <w:t>isimen kokonaisteho ja p</w:t>
      </w:r>
      <w:r w:rsidRPr="00D033F2">
        <w:rPr>
          <w:rFonts w:asciiTheme="minorHAnsi" w:hAnsiTheme="minorHAnsi"/>
          <w:color w:val="000000" w:themeColor="text1"/>
          <w:sz w:val="22"/>
          <w:szCs w:val="22"/>
        </w:rPr>
        <w:t xml:space="preserve">urkauslamppuvalaisimen osalta </w:t>
      </w:r>
      <w:r>
        <w:rPr>
          <w:rFonts w:asciiTheme="minorHAnsi" w:hAnsiTheme="minorHAnsi"/>
          <w:color w:val="000000" w:themeColor="text1"/>
          <w:sz w:val="22"/>
          <w:szCs w:val="22"/>
        </w:rPr>
        <w:t xml:space="preserve">lampun </w:t>
      </w:r>
      <w:r w:rsidRPr="00D033F2">
        <w:rPr>
          <w:rFonts w:asciiTheme="minorHAnsi" w:hAnsiTheme="minorHAnsi"/>
          <w:color w:val="000000" w:themeColor="text1"/>
          <w:sz w:val="22"/>
          <w:szCs w:val="22"/>
        </w:rPr>
        <w:t>nimellisteho.</w:t>
      </w:r>
      <w:r>
        <w:rPr>
          <w:rFonts w:asciiTheme="minorHAnsi" w:hAnsiTheme="minorHAnsi"/>
          <w:color w:val="000000" w:themeColor="text1"/>
          <w:sz w:val="22"/>
          <w:szCs w:val="22"/>
        </w:rPr>
        <w:t xml:space="preserve"> P</w:t>
      </w:r>
      <w:r w:rsidRPr="00D033F2">
        <w:rPr>
          <w:rFonts w:asciiTheme="minorHAnsi" w:hAnsiTheme="minorHAnsi"/>
          <w:color w:val="000000" w:themeColor="text1"/>
          <w:sz w:val="22"/>
          <w:szCs w:val="22"/>
        </w:rPr>
        <w:t>ylvään numero, vaihenumero ja valaisimen teho on kukin kirjoitettava omana blokkinaan. Jos pylväässä on useampia valaisimia tai valonheittimiä</w:t>
      </w:r>
      <w:r>
        <w:rPr>
          <w:rFonts w:asciiTheme="minorHAnsi" w:hAnsiTheme="minorHAnsi"/>
          <w:color w:val="000000" w:themeColor="text1"/>
          <w:sz w:val="22"/>
          <w:szCs w:val="22"/>
        </w:rPr>
        <w:t>,</w:t>
      </w:r>
      <w:r w:rsidRPr="00D033F2">
        <w:rPr>
          <w:rFonts w:asciiTheme="minorHAnsi" w:hAnsiTheme="minorHAnsi"/>
          <w:color w:val="000000" w:themeColor="text1"/>
          <w:sz w:val="22"/>
          <w:szCs w:val="22"/>
        </w:rPr>
        <w:t xml:space="preserve"> merkitään jokaiselle valaisimelle tai valonheittimelle oma vaihenumer</w:t>
      </w:r>
      <w:r>
        <w:rPr>
          <w:rFonts w:asciiTheme="minorHAnsi" w:hAnsiTheme="minorHAnsi"/>
          <w:color w:val="000000" w:themeColor="text1"/>
          <w:sz w:val="22"/>
          <w:szCs w:val="22"/>
        </w:rPr>
        <w:t>o ja teho</w:t>
      </w:r>
      <w:r w:rsidRPr="00D033F2">
        <w:rPr>
          <w:rFonts w:asciiTheme="minorHAnsi" w:hAnsiTheme="minorHAnsi"/>
          <w:color w:val="000000" w:themeColor="text1"/>
          <w:sz w:val="22"/>
          <w:szCs w:val="22"/>
        </w:rPr>
        <w:t>.</w:t>
      </w:r>
    </w:p>
    <w:p w:rsidR="00D033F2" w:rsidRPr="00D033F2" w:rsidRDefault="00D033F2" w:rsidP="00D033F2">
      <w:pPr>
        <w:pStyle w:val="Leipteksti"/>
        <w:spacing w:after="0"/>
        <w:ind w:left="0"/>
        <w:jc w:val="both"/>
        <w:rPr>
          <w:rFonts w:asciiTheme="minorHAnsi" w:hAnsiTheme="minorHAnsi"/>
          <w:color w:val="000000" w:themeColor="text1"/>
          <w:sz w:val="22"/>
          <w:szCs w:val="22"/>
        </w:rPr>
      </w:pPr>
    </w:p>
    <w:p w:rsidR="00D033F2" w:rsidRDefault="00D033F2" w:rsidP="00D033F2">
      <w:pPr>
        <w:pStyle w:val="Leipteksti"/>
        <w:spacing w:after="0"/>
        <w:ind w:left="0"/>
        <w:jc w:val="both"/>
        <w:rPr>
          <w:rFonts w:asciiTheme="minorHAnsi" w:hAnsiTheme="minorHAnsi"/>
          <w:color w:val="000000" w:themeColor="text1"/>
          <w:sz w:val="22"/>
          <w:szCs w:val="22"/>
        </w:rPr>
      </w:pPr>
      <w:r>
        <w:rPr>
          <w:rFonts w:asciiTheme="minorHAnsi" w:hAnsiTheme="minorHAnsi"/>
          <w:color w:val="000000" w:themeColor="text1"/>
          <w:sz w:val="22"/>
          <w:szCs w:val="22"/>
        </w:rPr>
        <w:t>S</w:t>
      </w:r>
      <w:r w:rsidR="00F034AA">
        <w:rPr>
          <w:rFonts w:asciiTheme="minorHAnsi" w:hAnsiTheme="minorHAnsi"/>
          <w:color w:val="000000" w:themeColor="text1"/>
          <w:sz w:val="22"/>
          <w:szCs w:val="22"/>
        </w:rPr>
        <w:t>einävalaisimien,</w:t>
      </w:r>
      <w:r>
        <w:rPr>
          <w:rFonts w:asciiTheme="minorHAnsi" w:hAnsiTheme="minorHAnsi"/>
          <w:color w:val="000000" w:themeColor="text1"/>
          <w:sz w:val="22"/>
          <w:szCs w:val="22"/>
        </w:rPr>
        <w:t xml:space="preserve"> rakenteisiin </w:t>
      </w:r>
      <w:r w:rsidR="00F034AA">
        <w:rPr>
          <w:rFonts w:asciiTheme="minorHAnsi" w:hAnsiTheme="minorHAnsi"/>
          <w:color w:val="000000" w:themeColor="text1"/>
          <w:sz w:val="22"/>
          <w:szCs w:val="22"/>
        </w:rPr>
        <w:t xml:space="preserve">kiinnitettävien ja rakenteisiin </w:t>
      </w:r>
      <w:r>
        <w:rPr>
          <w:rFonts w:asciiTheme="minorHAnsi" w:hAnsiTheme="minorHAnsi"/>
          <w:color w:val="000000" w:themeColor="text1"/>
          <w:sz w:val="22"/>
          <w:szCs w:val="22"/>
        </w:rPr>
        <w:t>upotettavien</w:t>
      </w:r>
      <w:r w:rsidR="00F034AA">
        <w:rPr>
          <w:rFonts w:asciiTheme="minorHAnsi" w:hAnsiTheme="minorHAnsi"/>
          <w:color w:val="000000" w:themeColor="text1"/>
          <w:sz w:val="22"/>
          <w:szCs w:val="22"/>
        </w:rPr>
        <w:t xml:space="preserve"> (esim. sillanalusvalaisimet)</w:t>
      </w:r>
      <w:r>
        <w:rPr>
          <w:rFonts w:asciiTheme="minorHAnsi" w:hAnsiTheme="minorHAnsi"/>
          <w:color w:val="000000" w:themeColor="text1"/>
          <w:sz w:val="22"/>
          <w:szCs w:val="22"/>
        </w:rPr>
        <w:t xml:space="preserve"> valaisimien </w:t>
      </w:r>
      <w:r w:rsidRPr="00D033F2">
        <w:rPr>
          <w:rFonts w:asciiTheme="minorHAnsi" w:hAnsiTheme="minorHAnsi"/>
          <w:color w:val="000000" w:themeColor="text1"/>
          <w:sz w:val="22"/>
          <w:szCs w:val="22"/>
        </w:rPr>
        <w:t>osalta merkitään valaisimen numero, vaihenumero</w:t>
      </w:r>
      <w:r>
        <w:rPr>
          <w:rFonts w:asciiTheme="minorHAnsi" w:hAnsiTheme="minorHAnsi"/>
          <w:color w:val="000000" w:themeColor="text1"/>
          <w:sz w:val="22"/>
          <w:szCs w:val="22"/>
        </w:rPr>
        <w:t xml:space="preserve"> ja valaisimen teho</w:t>
      </w:r>
      <w:r w:rsidRPr="00D033F2">
        <w:rPr>
          <w:rFonts w:asciiTheme="minorHAnsi" w:hAnsiTheme="minorHAnsi"/>
          <w:color w:val="000000" w:themeColor="text1"/>
          <w:sz w:val="22"/>
          <w:szCs w:val="22"/>
        </w:rPr>
        <w:t xml:space="preserve">. </w:t>
      </w:r>
    </w:p>
    <w:p w:rsidR="00D033F2" w:rsidRPr="00D033F2" w:rsidRDefault="00D033F2" w:rsidP="00D033F2">
      <w:pPr>
        <w:pStyle w:val="Leipteksti"/>
        <w:spacing w:after="0"/>
        <w:ind w:left="0"/>
        <w:jc w:val="both"/>
        <w:rPr>
          <w:rFonts w:asciiTheme="minorHAnsi" w:hAnsiTheme="minorHAnsi"/>
          <w:color w:val="000000" w:themeColor="text1"/>
          <w:sz w:val="22"/>
          <w:szCs w:val="22"/>
        </w:rPr>
      </w:pPr>
    </w:p>
    <w:p w:rsidR="00D033F2" w:rsidRDefault="00D033F2" w:rsidP="00D033F2">
      <w:pPr>
        <w:pStyle w:val="Leipteksti"/>
        <w:spacing w:after="0"/>
        <w:ind w:left="0"/>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t>Suunnitelmassa pylvässymbolin keskipiste on pylvään asennuskohta. Pylväskoordinaatit annetaan pylvässymbolin keskipisteen mukaan.</w:t>
      </w:r>
    </w:p>
    <w:p w:rsidR="00F034AA" w:rsidRPr="00D033F2" w:rsidRDefault="00F034AA" w:rsidP="00D033F2">
      <w:pPr>
        <w:pStyle w:val="Leipteksti"/>
        <w:spacing w:after="0"/>
        <w:ind w:left="0"/>
        <w:jc w:val="both"/>
        <w:rPr>
          <w:rFonts w:asciiTheme="minorHAnsi" w:hAnsiTheme="minorHAnsi"/>
          <w:color w:val="000000" w:themeColor="text1"/>
          <w:sz w:val="22"/>
          <w:szCs w:val="22"/>
        </w:rPr>
      </w:pPr>
    </w:p>
    <w:p w:rsidR="00D033F2" w:rsidRPr="00D033F2" w:rsidRDefault="00D033F2" w:rsidP="00D033F2">
      <w:pPr>
        <w:pStyle w:val="Leipteksti"/>
        <w:spacing w:after="0"/>
        <w:ind w:left="0"/>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lastRenderedPageBreak/>
        <w:t>Pylväiden erikoisperustukset merkitään pylväiden kohdalle viiteviivalla, esim. ”Matala jalusta” tai ”Kallioperustus”. Erikoisperustuksia koskevat tekniset laatuvaatimukset esitetään</w:t>
      </w:r>
      <w:r w:rsidR="00F034AA">
        <w:rPr>
          <w:rFonts w:asciiTheme="minorHAnsi" w:hAnsiTheme="minorHAnsi"/>
          <w:color w:val="000000" w:themeColor="text1"/>
          <w:sz w:val="22"/>
          <w:szCs w:val="22"/>
        </w:rPr>
        <w:t xml:space="preserve"> työkohtaisissa laatuvaatimuksissa tai detaljipiirustuksissa</w:t>
      </w:r>
      <w:r w:rsidRPr="00D033F2">
        <w:rPr>
          <w:rFonts w:asciiTheme="minorHAnsi" w:hAnsiTheme="minorHAnsi"/>
          <w:color w:val="000000" w:themeColor="text1"/>
          <w:sz w:val="22"/>
          <w:szCs w:val="22"/>
        </w:rPr>
        <w:t xml:space="preserve">. Laipalla varustetut valaisinpylväät merkitään </w:t>
      </w:r>
      <w:r w:rsidR="00F034AA">
        <w:rPr>
          <w:rFonts w:asciiTheme="minorHAnsi" w:hAnsiTheme="minorHAnsi"/>
          <w:color w:val="000000" w:themeColor="text1"/>
          <w:sz w:val="22"/>
          <w:szCs w:val="22"/>
        </w:rPr>
        <w:t xml:space="preserve">määräluetteloon ja kustannusarvioon </w:t>
      </w:r>
      <w:r w:rsidRPr="00D033F2">
        <w:rPr>
          <w:rFonts w:asciiTheme="minorHAnsi" w:hAnsiTheme="minorHAnsi"/>
          <w:color w:val="000000" w:themeColor="text1"/>
          <w:sz w:val="22"/>
          <w:szCs w:val="22"/>
        </w:rPr>
        <w:t>omalle riville.</w:t>
      </w:r>
    </w:p>
    <w:p w:rsidR="00D033F2" w:rsidRPr="00D033F2" w:rsidRDefault="00D033F2" w:rsidP="00D033F2">
      <w:pPr>
        <w:pStyle w:val="Leipteksti"/>
        <w:spacing w:after="0"/>
        <w:ind w:left="0"/>
        <w:jc w:val="both"/>
        <w:rPr>
          <w:rFonts w:asciiTheme="minorHAnsi" w:hAnsiTheme="minorHAnsi"/>
          <w:color w:val="000000" w:themeColor="text1"/>
          <w:sz w:val="22"/>
          <w:szCs w:val="22"/>
        </w:rPr>
      </w:pPr>
    </w:p>
    <w:p w:rsidR="00FF7989" w:rsidRDefault="00D033F2" w:rsidP="002C3B0F">
      <w:pPr>
        <w:pStyle w:val="Leipteksti"/>
        <w:spacing w:after="0"/>
        <w:ind w:left="0"/>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t>Varrellista valaisinsymbolia käytetään</w:t>
      </w:r>
      <w:r w:rsidR="004227CE">
        <w:rPr>
          <w:rFonts w:asciiTheme="minorHAnsi" w:hAnsiTheme="minorHAnsi"/>
          <w:color w:val="000000" w:themeColor="text1"/>
          <w:sz w:val="22"/>
          <w:szCs w:val="22"/>
        </w:rPr>
        <w:t xml:space="preserve"> valaisinvarsiasennuksissa.</w:t>
      </w:r>
      <w:r w:rsidR="00FF7989">
        <w:rPr>
          <w:rFonts w:asciiTheme="minorHAnsi" w:hAnsiTheme="minorHAnsi"/>
          <w:color w:val="000000" w:themeColor="text1"/>
          <w:sz w:val="22"/>
          <w:szCs w:val="22"/>
        </w:rPr>
        <w:t xml:space="preserve"> </w:t>
      </w:r>
      <w:r w:rsidR="00FF7989" w:rsidRPr="00FF7989">
        <w:rPr>
          <w:rFonts w:asciiTheme="minorHAnsi" w:hAnsiTheme="minorHAnsi"/>
          <w:color w:val="000000" w:themeColor="text1"/>
          <w:sz w:val="22"/>
          <w:szCs w:val="22"/>
        </w:rPr>
        <w:t>Valaisinsymboli piirretään pylvässymbolin yhteydessä siten, että valaisinvarsi alkaa pylvään keskeltä.</w:t>
      </w:r>
      <w:r w:rsidR="00FF7989">
        <w:rPr>
          <w:rFonts w:asciiTheme="minorHAnsi" w:hAnsiTheme="minorHAnsi"/>
          <w:color w:val="000000" w:themeColor="text1"/>
          <w:sz w:val="22"/>
          <w:szCs w:val="22"/>
        </w:rPr>
        <w:t xml:space="preserve"> Seinäasennuksissa käytetään varrellista valaisinsymbolia ilman pylvästä.</w:t>
      </w:r>
      <w:r w:rsidR="004227CE">
        <w:rPr>
          <w:rFonts w:asciiTheme="minorHAnsi" w:hAnsiTheme="minorHAnsi"/>
          <w:color w:val="000000" w:themeColor="text1"/>
          <w:sz w:val="22"/>
          <w:szCs w:val="22"/>
        </w:rPr>
        <w:t xml:space="preserve"> </w:t>
      </w:r>
    </w:p>
    <w:p w:rsidR="002C3B0F" w:rsidRDefault="002C3B0F" w:rsidP="002C3B0F">
      <w:pPr>
        <w:pStyle w:val="Leipteksti"/>
        <w:spacing w:after="0"/>
        <w:ind w:left="0"/>
        <w:jc w:val="both"/>
        <w:rPr>
          <w:rFonts w:asciiTheme="minorHAnsi" w:hAnsiTheme="minorHAnsi"/>
          <w:color w:val="000000" w:themeColor="text1"/>
          <w:sz w:val="22"/>
          <w:szCs w:val="22"/>
        </w:rPr>
      </w:pPr>
    </w:p>
    <w:p w:rsidR="00D033F2" w:rsidRDefault="004227CE" w:rsidP="00FF7989">
      <w:pPr>
        <w:pStyle w:val="Leipteksti"/>
        <w:spacing w:after="0"/>
        <w:ind w:left="0"/>
        <w:jc w:val="both"/>
        <w:rPr>
          <w:rFonts w:asciiTheme="minorHAnsi" w:hAnsiTheme="minorHAnsi"/>
          <w:color w:val="000000" w:themeColor="text1"/>
          <w:sz w:val="22"/>
          <w:szCs w:val="22"/>
        </w:rPr>
      </w:pPr>
      <w:r>
        <w:rPr>
          <w:rFonts w:asciiTheme="minorHAnsi" w:hAnsiTheme="minorHAnsi"/>
          <w:color w:val="000000" w:themeColor="text1"/>
          <w:sz w:val="22"/>
          <w:szCs w:val="22"/>
        </w:rPr>
        <w:t>Varrettomissa pylväsasennuksissa käytetään varretonta valaisinsymbolia</w:t>
      </w:r>
      <w:r w:rsidR="00FF7989">
        <w:rPr>
          <w:rFonts w:asciiTheme="minorHAnsi" w:hAnsiTheme="minorHAnsi"/>
          <w:color w:val="000000" w:themeColor="text1"/>
          <w:sz w:val="22"/>
          <w:szCs w:val="22"/>
        </w:rPr>
        <w:t>, joka</w:t>
      </w:r>
      <w:r>
        <w:rPr>
          <w:rFonts w:asciiTheme="minorHAnsi" w:hAnsiTheme="minorHAnsi"/>
          <w:color w:val="000000" w:themeColor="text1"/>
          <w:sz w:val="22"/>
          <w:szCs w:val="22"/>
        </w:rPr>
        <w:t xml:space="preserve"> </w:t>
      </w:r>
      <w:r w:rsidR="00FF7989">
        <w:rPr>
          <w:rFonts w:asciiTheme="minorHAnsi" w:hAnsiTheme="minorHAnsi"/>
          <w:color w:val="000000" w:themeColor="text1"/>
          <w:sz w:val="22"/>
          <w:szCs w:val="22"/>
        </w:rPr>
        <w:t xml:space="preserve">sijoitetaan pylvään </w:t>
      </w:r>
      <w:r>
        <w:rPr>
          <w:rFonts w:asciiTheme="minorHAnsi" w:hAnsiTheme="minorHAnsi"/>
          <w:color w:val="000000" w:themeColor="text1"/>
          <w:sz w:val="22"/>
          <w:szCs w:val="22"/>
        </w:rPr>
        <w:t xml:space="preserve">reunaan. Pylvään päähän asennettavien puistovalaisimien osalta käytetään varretonta valaisinsymbolia, jossa pylväs sijoitetaan </w:t>
      </w:r>
      <w:r w:rsidR="00FF7989">
        <w:rPr>
          <w:rFonts w:asciiTheme="minorHAnsi" w:hAnsiTheme="minorHAnsi"/>
          <w:color w:val="000000" w:themeColor="text1"/>
          <w:sz w:val="22"/>
          <w:szCs w:val="22"/>
        </w:rPr>
        <w:t>valais</w:t>
      </w:r>
      <w:r w:rsidR="000116BF">
        <w:rPr>
          <w:rFonts w:asciiTheme="minorHAnsi" w:hAnsiTheme="minorHAnsi"/>
          <w:color w:val="000000" w:themeColor="text1"/>
          <w:sz w:val="22"/>
          <w:szCs w:val="22"/>
        </w:rPr>
        <w:t>insymbolin keskelle, ks. liite 6</w:t>
      </w:r>
      <w:r w:rsidR="00FF7989">
        <w:rPr>
          <w:rFonts w:asciiTheme="minorHAnsi" w:hAnsiTheme="minorHAnsi"/>
          <w:color w:val="000000" w:themeColor="text1"/>
          <w:sz w:val="22"/>
          <w:szCs w:val="22"/>
        </w:rPr>
        <w:t>.</w:t>
      </w:r>
    </w:p>
    <w:p w:rsidR="00FF7989" w:rsidRPr="00D033F2" w:rsidRDefault="00FF7989" w:rsidP="00FF7989">
      <w:pPr>
        <w:pStyle w:val="Leipteksti"/>
        <w:spacing w:after="0"/>
        <w:ind w:left="0"/>
        <w:jc w:val="both"/>
        <w:rPr>
          <w:rFonts w:asciiTheme="minorHAnsi" w:hAnsiTheme="minorHAnsi"/>
          <w:color w:val="000000" w:themeColor="text1"/>
          <w:sz w:val="22"/>
          <w:szCs w:val="22"/>
        </w:rPr>
      </w:pPr>
    </w:p>
    <w:p w:rsidR="00D033F2" w:rsidRPr="00D033F2" w:rsidRDefault="00D033F2" w:rsidP="004227CE">
      <w:pPr>
        <w:pStyle w:val="Leipteksti"/>
        <w:spacing w:after="120"/>
        <w:ind w:left="0"/>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t xml:space="preserve">Varretonta valaisinsymbolia </w:t>
      </w:r>
      <w:r w:rsidR="00FF7989">
        <w:rPr>
          <w:rFonts w:asciiTheme="minorHAnsi" w:hAnsiTheme="minorHAnsi"/>
          <w:color w:val="000000" w:themeColor="text1"/>
          <w:sz w:val="22"/>
          <w:szCs w:val="22"/>
        </w:rPr>
        <w:t xml:space="preserve">ilman pylväsmerkkiä </w:t>
      </w:r>
      <w:r w:rsidRPr="00D033F2">
        <w:rPr>
          <w:rFonts w:asciiTheme="minorHAnsi" w:hAnsiTheme="minorHAnsi"/>
          <w:color w:val="000000" w:themeColor="text1"/>
          <w:sz w:val="22"/>
          <w:szCs w:val="22"/>
        </w:rPr>
        <w:t>käytetään</w:t>
      </w:r>
      <w:r w:rsidR="004227CE">
        <w:rPr>
          <w:rFonts w:asciiTheme="minorHAnsi" w:hAnsiTheme="minorHAnsi"/>
          <w:color w:val="000000" w:themeColor="text1"/>
          <w:sz w:val="22"/>
          <w:szCs w:val="22"/>
        </w:rPr>
        <w:t>:</w:t>
      </w:r>
    </w:p>
    <w:p w:rsidR="00D033F2" w:rsidRPr="00D033F2" w:rsidRDefault="00FF7989" w:rsidP="004227C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varrettomissa seinäasennuksissa</w:t>
      </w:r>
      <w:r w:rsidR="00D033F2" w:rsidRPr="00D033F2">
        <w:rPr>
          <w:rFonts w:asciiTheme="minorHAnsi" w:hAnsiTheme="minorHAnsi"/>
          <w:color w:val="000000" w:themeColor="text1"/>
          <w:sz w:val="22"/>
          <w:szCs w:val="22"/>
        </w:rPr>
        <w:t>,</w:t>
      </w:r>
    </w:p>
    <w:p w:rsidR="00D033F2" w:rsidRPr="00D033F2" w:rsidRDefault="00D033F2" w:rsidP="004227CE">
      <w:pPr>
        <w:pStyle w:val="Leipteksti"/>
        <w:numPr>
          <w:ilvl w:val="0"/>
          <w:numId w:val="5"/>
        </w:numPr>
        <w:spacing w:after="0"/>
        <w:ind w:left="714" w:hanging="357"/>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t>sillanalus- ja tunnelivalaistuksissa sekä</w:t>
      </w:r>
    </w:p>
    <w:p w:rsidR="00D033F2" w:rsidRPr="00D033F2" w:rsidRDefault="00FF7989" w:rsidP="004227C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pollarivalaisimien osalta</w:t>
      </w:r>
      <w:r w:rsidR="00D033F2" w:rsidRPr="00D033F2">
        <w:rPr>
          <w:rFonts w:asciiTheme="minorHAnsi" w:hAnsiTheme="minorHAnsi"/>
          <w:color w:val="000000" w:themeColor="text1"/>
          <w:sz w:val="22"/>
          <w:szCs w:val="22"/>
        </w:rPr>
        <w:t>.</w:t>
      </w:r>
    </w:p>
    <w:p w:rsidR="009812DD" w:rsidRDefault="009812DD" w:rsidP="00D033F2">
      <w:pPr>
        <w:pStyle w:val="Leipteksti"/>
        <w:spacing w:after="0"/>
        <w:ind w:left="0"/>
        <w:jc w:val="both"/>
        <w:rPr>
          <w:rFonts w:asciiTheme="minorHAnsi" w:hAnsiTheme="minorHAnsi"/>
          <w:color w:val="000000" w:themeColor="text1"/>
          <w:sz w:val="22"/>
          <w:szCs w:val="22"/>
        </w:rPr>
      </w:pPr>
    </w:p>
    <w:p w:rsidR="00D033F2" w:rsidRPr="00D033F2" w:rsidRDefault="00D033F2" w:rsidP="00D033F2">
      <w:pPr>
        <w:pStyle w:val="Leipteksti"/>
        <w:spacing w:after="0"/>
        <w:ind w:left="0"/>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t>Ulkovalaistuksen verkkokartassa olevien valaisinpylväiden ja muiden valaistuslaitteiden sijainti ei ole täsmällinen. Nykyisten pylväiden ja keskusten paikat tulee määritellä ensisijaisesti kanta- ja johtokarttojen sekä maastokäyntien perusteella.</w:t>
      </w:r>
    </w:p>
    <w:p w:rsidR="00D033F2" w:rsidRPr="00D033F2" w:rsidRDefault="00D033F2" w:rsidP="00D033F2">
      <w:pPr>
        <w:pStyle w:val="Leipteksti"/>
        <w:spacing w:after="0"/>
        <w:ind w:left="0"/>
        <w:jc w:val="both"/>
        <w:rPr>
          <w:rFonts w:asciiTheme="minorHAnsi" w:hAnsiTheme="minorHAnsi"/>
          <w:color w:val="000000" w:themeColor="text1"/>
          <w:sz w:val="22"/>
          <w:szCs w:val="22"/>
        </w:rPr>
      </w:pPr>
    </w:p>
    <w:p w:rsidR="00D033F2" w:rsidRPr="00D033F2" w:rsidRDefault="00D033F2" w:rsidP="00D033F2">
      <w:pPr>
        <w:pStyle w:val="Leipteksti"/>
        <w:spacing w:after="0"/>
        <w:ind w:left="0"/>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t>Kun nykyiselle pylväälle tehdään kaivanto esim. uutta kaapelia varten, kaikki pylväältä lähtevät kaapelit tulee esittää suunnitelmassa.</w:t>
      </w:r>
    </w:p>
    <w:p w:rsidR="00D033F2" w:rsidRPr="00D033F2" w:rsidRDefault="00D033F2" w:rsidP="00D033F2">
      <w:pPr>
        <w:pStyle w:val="Leipteksti"/>
        <w:spacing w:after="0"/>
        <w:ind w:left="0"/>
        <w:jc w:val="both"/>
        <w:rPr>
          <w:rFonts w:asciiTheme="minorHAnsi" w:hAnsiTheme="minorHAnsi"/>
          <w:color w:val="000000" w:themeColor="text1"/>
          <w:sz w:val="22"/>
          <w:szCs w:val="22"/>
        </w:rPr>
      </w:pPr>
    </w:p>
    <w:p w:rsidR="00D033F2" w:rsidRPr="00D033F2" w:rsidRDefault="00D033F2" w:rsidP="00D033F2">
      <w:pPr>
        <w:pStyle w:val="Leipteksti"/>
        <w:spacing w:after="0"/>
        <w:ind w:left="0"/>
        <w:jc w:val="both"/>
        <w:rPr>
          <w:rFonts w:asciiTheme="minorHAnsi" w:hAnsiTheme="minorHAnsi"/>
          <w:color w:val="000000" w:themeColor="text1"/>
          <w:sz w:val="22"/>
          <w:szCs w:val="22"/>
        </w:rPr>
      </w:pPr>
      <w:r w:rsidRPr="00D033F2">
        <w:rPr>
          <w:rFonts w:asciiTheme="minorHAnsi" w:hAnsiTheme="minorHAnsi"/>
          <w:color w:val="000000" w:themeColor="text1"/>
          <w:sz w:val="22"/>
          <w:szCs w:val="22"/>
        </w:rPr>
        <w:t>Ulkovalaistuksen verkkokartan puuttuvista tai aiheettomista merkinnöistä tulee il</w:t>
      </w:r>
      <w:r w:rsidR="00EA2290">
        <w:rPr>
          <w:rFonts w:asciiTheme="minorHAnsi" w:hAnsiTheme="minorHAnsi"/>
          <w:color w:val="000000" w:themeColor="text1"/>
          <w:sz w:val="22"/>
          <w:szCs w:val="22"/>
        </w:rPr>
        <w:t>moittaa tilaa</w:t>
      </w:r>
      <w:r w:rsidR="00DD6639">
        <w:rPr>
          <w:rFonts w:asciiTheme="minorHAnsi" w:hAnsiTheme="minorHAnsi"/>
          <w:color w:val="000000" w:themeColor="text1"/>
          <w:sz w:val="22"/>
          <w:szCs w:val="22"/>
        </w:rPr>
        <w:t>jan ulkovalaistusvastaavalle</w:t>
      </w:r>
      <w:r w:rsidR="00EA2290">
        <w:rPr>
          <w:rFonts w:asciiTheme="minorHAnsi" w:hAnsiTheme="minorHAnsi"/>
          <w:color w:val="000000" w:themeColor="text1"/>
          <w:sz w:val="22"/>
          <w:szCs w:val="22"/>
        </w:rPr>
        <w:t>.</w:t>
      </w:r>
    </w:p>
    <w:p w:rsidR="004449CE" w:rsidRPr="00D033F2" w:rsidRDefault="004449CE" w:rsidP="00AF099B">
      <w:pPr>
        <w:pStyle w:val="Leipteksti"/>
        <w:spacing w:after="0"/>
        <w:ind w:left="0"/>
        <w:jc w:val="both"/>
        <w:rPr>
          <w:rFonts w:asciiTheme="minorHAnsi" w:hAnsiTheme="minorHAnsi"/>
          <w:color w:val="000000" w:themeColor="text1"/>
          <w:sz w:val="22"/>
          <w:szCs w:val="22"/>
        </w:rPr>
      </w:pPr>
    </w:p>
    <w:p w:rsidR="004449CE" w:rsidRDefault="004449CE" w:rsidP="004449CE">
      <w:pPr>
        <w:pStyle w:val="Otsikko4"/>
      </w:pPr>
      <w:bookmarkStart w:id="70" w:name="_Toc469641971"/>
      <w:bookmarkStart w:id="71" w:name="_Toc531604265"/>
      <w:r w:rsidRPr="004449CE">
        <w:t>Kaapelit ja ilmajohdot</w:t>
      </w:r>
      <w:bookmarkEnd w:id="70"/>
      <w:bookmarkEnd w:id="71"/>
    </w:p>
    <w:p w:rsidR="00B96A58" w:rsidRPr="00B96A58" w:rsidRDefault="00B96A58" w:rsidP="00B96A58">
      <w:pPr>
        <w:pStyle w:val="Leipteksti"/>
        <w:spacing w:after="0"/>
        <w:ind w:left="0"/>
        <w:jc w:val="both"/>
        <w:rPr>
          <w:rFonts w:asciiTheme="minorHAnsi" w:hAnsiTheme="minorHAnsi"/>
          <w:color w:val="000000" w:themeColor="text1"/>
          <w:sz w:val="22"/>
          <w:szCs w:val="22"/>
        </w:rPr>
      </w:pPr>
      <w:r w:rsidRPr="00B96A58">
        <w:rPr>
          <w:rFonts w:asciiTheme="minorHAnsi" w:hAnsiTheme="minorHAnsi"/>
          <w:color w:val="000000" w:themeColor="text1"/>
          <w:sz w:val="22"/>
          <w:szCs w:val="22"/>
        </w:rPr>
        <w:t>Kaapelireittien suunnittelussa on otettava huomioon eri reittivaihtoehtojen kustannusvaikutukset. Kaapelireitit on suunniteltava siten, että niiden rakennuskustannukset ovat mahdollisimman kustannustehokkaat. Reittien suunnittelussa tulee pyrkiä hyödyntämään mahdollisimman paljon nykyisiä kaapeleita ja kaapelinsuojaputkia, joilla on vielä jäljellä riittävän pitkä elinkaari. Liiallista jatkoksien käyttöä tulee kuitenkin välttää.</w:t>
      </w:r>
    </w:p>
    <w:p w:rsidR="00B96A58" w:rsidRPr="00B96A58" w:rsidRDefault="00B96A58" w:rsidP="00B96A58">
      <w:pPr>
        <w:pStyle w:val="Leipteksti"/>
        <w:spacing w:after="0"/>
        <w:ind w:left="0"/>
        <w:jc w:val="both"/>
        <w:rPr>
          <w:rFonts w:asciiTheme="minorHAnsi" w:hAnsiTheme="minorHAnsi"/>
          <w:color w:val="000000" w:themeColor="text1"/>
          <w:sz w:val="22"/>
          <w:szCs w:val="22"/>
        </w:rPr>
      </w:pPr>
    </w:p>
    <w:p w:rsidR="00B96A58" w:rsidRPr="00B96A58" w:rsidRDefault="00B96A58" w:rsidP="00B96A58">
      <w:pPr>
        <w:pStyle w:val="Leipteksti"/>
        <w:spacing w:after="0"/>
        <w:ind w:left="0"/>
        <w:jc w:val="both"/>
        <w:rPr>
          <w:rFonts w:asciiTheme="minorHAnsi" w:hAnsiTheme="minorHAnsi"/>
          <w:color w:val="000000" w:themeColor="text1"/>
          <w:sz w:val="22"/>
          <w:szCs w:val="22"/>
        </w:rPr>
      </w:pPr>
      <w:r w:rsidRPr="00B96A58">
        <w:rPr>
          <w:rFonts w:asciiTheme="minorHAnsi" w:hAnsiTheme="minorHAnsi"/>
          <w:color w:val="000000" w:themeColor="text1"/>
          <w:sz w:val="22"/>
          <w:szCs w:val="22"/>
        </w:rPr>
        <w:t>Kaapelireitit tulee lähtökohtaisesti suunnitella silmukkaperiaatteella niin, että kaapelin vioittuessa valaistus saadaan toimintakuntoon jakorajoja muuttamalla.</w:t>
      </w:r>
    </w:p>
    <w:p w:rsidR="00B96A58" w:rsidRPr="00B96A58" w:rsidRDefault="00B96A58" w:rsidP="00B96A58">
      <w:pPr>
        <w:pStyle w:val="Leipteksti"/>
        <w:spacing w:after="0"/>
        <w:ind w:left="0"/>
        <w:jc w:val="both"/>
        <w:rPr>
          <w:rFonts w:asciiTheme="minorHAnsi" w:hAnsiTheme="minorHAnsi"/>
          <w:color w:val="000000" w:themeColor="text1"/>
          <w:sz w:val="22"/>
          <w:szCs w:val="22"/>
        </w:rPr>
      </w:pPr>
    </w:p>
    <w:p w:rsidR="00B96A58" w:rsidRDefault="00B96A58" w:rsidP="00B96A58">
      <w:pPr>
        <w:pStyle w:val="Leipteksti"/>
        <w:spacing w:after="0"/>
        <w:ind w:left="0"/>
        <w:jc w:val="both"/>
        <w:rPr>
          <w:rFonts w:asciiTheme="minorHAnsi" w:hAnsiTheme="minorHAnsi"/>
          <w:color w:val="000000" w:themeColor="text1"/>
          <w:sz w:val="22"/>
          <w:szCs w:val="22"/>
        </w:rPr>
      </w:pPr>
      <w:r w:rsidRPr="00B96A58">
        <w:rPr>
          <w:rFonts w:asciiTheme="minorHAnsi" w:hAnsiTheme="minorHAnsi"/>
          <w:color w:val="000000" w:themeColor="text1"/>
          <w:sz w:val="22"/>
          <w:szCs w:val="22"/>
        </w:rPr>
        <w:t>Valaistussuunnitelmissa kaapelointi on lähtökohtaisesti skemaattinen, eli se kuvaa kuinka valaistuksen sähköverkko rakentuu. Suunnitelmissa esitettävä kaapelointi kuvaa kaapeleiden sijainnit likimääräisesti</w:t>
      </w:r>
      <w:r w:rsidR="00B87D06">
        <w:rPr>
          <w:rFonts w:asciiTheme="minorHAnsi" w:hAnsiTheme="minorHAnsi"/>
          <w:color w:val="000000" w:themeColor="text1"/>
          <w:sz w:val="22"/>
          <w:szCs w:val="22"/>
        </w:rPr>
        <w:t xml:space="preserve"> (esim. kaapelia ei saa piirtää puun läpi)</w:t>
      </w:r>
      <w:r w:rsidRPr="00B96A58">
        <w:rPr>
          <w:rFonts w:asciiTheme="minorHAnsi" w:hAnsiTheme="minorHAnsi"/>
          <w:color w:val="000000" w:themeColor="text1"/>
          <w:sz w:val="22"/>
          <w:szCs w:val="22"/>
        </w:rPr>
        <w:t xml:space="preserve">, mutta ei välttämättä kerro kaapeleiden </w:t>
      </w:r>
      <w:r w:rsidR="00B87D06">
        <w:rPr>
          <w:rFonts w:asciiTheme="minorHAnsi" w:hAnsiTheme="minorHAnsi"/>
          <w:color w:val="000000" w:themeColor="text1"/>
          <w:sz w:val="22"/>
          <w:szCs w:val="22"/>
        </w:rPr>
        <w:t xml:space="preserve">tarkkaa </w:t>
      </w:r>
      <w:r w:rsidRPr="00B96A58">
        <w:rPr>
          <w:rFonts w:asciiTheme="minorHAnsi" w:hAnsiTheme="minorHAnsi"/>
          <w:color w:val="000000" w:themeColor="text1"/>
          <w:sz w:val="22"/>
          <w:szCs w:val="22"/>
        </w:rPr>
        <w:t>sijaintia. Jos kaapelin tarkka sijainti täytyy määritellä, teh</w:t>
      </w:r>
      <w:r w:rsidR="00B87D06">
        <w:rPr>
          <w:rFonts w:asciiTheme="minorHAnsi" w:hAnsiTheme="minorHAnsi"/>
          <w:color w:val="000000" w:themeColor="text1"/>
          <w:sz w:val="22"/>
          <w:szCs w:val="22"/>
        </w:rPr>
        <w:t>dään se viiteviivoilla, detaljipiirustuksella</w:t>
      </w:r>
      <w:r w:rsidRPr="00B96A58">
        <w:rPr>
          <w:rFonts w:asciiTheme="minorHAnsi" w:hAnsiTheme="minorHAnsi"/>
          <w:color w:val="000000" w:themeColor="text1"/>
          <w:sz w:val="22"/>
          <w:szCs w:val="22"/>
        </w:rPr>
        <w:t xml:space="preserve"> tai työkohtaisissa</w:t>
      </w:r>
      <w:r w:rsidR="00B87D06">
        <w:rPr>
          <w:rFonts w:asciiTheme="minorHAnsi" w:hAnsiTheme="minorHAnsi"/>
          <w:color w:val="000000" w:themeColor="text1"/>
          <w:sz w:val="22"/>
          <w:szCs w:val="22"/>
        </w:rPr>
        <w:t xml:space="preserve"> laatuvaatimuksissa (mm. viittaukset muiden suunnitelmiin</w:t>
      </w:r>
      <w:r w:rsidRPr="00B96A58">
        <w:rPr>
          <w:rFonts w:asciiTheme="minorHAnsi" w:hAnsiTheme="minorHAnsi"/>
          <w:color w:val="000000" w:themeColor="text1"/>
          <w:sz w:val="22"/>
          <w:szCs w:val="22"/>
        </w:rPr>
        <w:t xml:space="preserve">). </w:t>
      </w:r>
    </w:p>
    <w:p w:rsidR="00527B25" w:rsidRPr="00B96A58" w:rsidRDefault="00527B25" w:rsidP="00B96A58">
      <w:pPr>
        <w:pStyle w:val="Leipteksti"/>
        <w:spacing w:after="0"/>
        <w:ind w:left="0"/>
        <w:jc w:val="both"/>
        <w:rPr>
          <w:rFonts w:asciiTheme="minorHAnsi" w:hAnsiTheme="minorHAnsi"/>
          <w:color w:val="000000" w:themeColor="text1"/>
          <w:sz w:val="22"/>
          <w:szCs w:val="22"/>
        </w:rPr>
      </w:pPr>
    </w:p>
    <w:p w:rsidR="00B96A58" w:rsidRPr="00B96A58" w:rsidRDefault="00B96A58" w:rsidP="00B96A58">
      <w:pPr>
        <w:pStyle w:val="Leipteksti"/>
        <w:spacing w:after="0"/>
        <w:ind w:left="0"/>
        <w:jc w:val="both"/>
        <w:rPr>
          <w:rFonts w:asciiTheme="minorHAnsi" w:hAnsiTheme="minorHAnsi"/>
          <w:color w:val="000000" w:themeColor="text1"/>
          <w:sz w:val="22"/>
          <w:szCs w:val="22"/>
        </w:rPr>
      </w:pPr>
      <w:r w:rsidRPr="00B96A58">
        <w:rPr>
          <w:rFonts w:asciiTheme="minorHAnsi" w:hAnsiTheme="minorHAnsi"/>
          <w:color w:val="000000" w:themeColor="text1"/>
          <w:sz w:val="22"/>
          <w:szCs w:val="22"/>
        </w:rPr>
        <w:t xml:space="preserve">Kaapeli piirretään pylväältä siten, että kaapeliviiva lähtee pylvään keskipisteestä noin 45 asteen kulmassa valaisinvarteen nähden. Kaapeli piirretään ajoradan reunan suuntaisesti. Kaarevilla väyläosuuksilla kaapeli piirretään murtoviivalla ajoradan reunan linjauksen mukaisesti ilman oikaisuja. Murtoviivassa on oltava tarpeeksi tiheästi taitekohtia. Vierekkäiset kaapelit piirretään niin, että ne erottuvat selkeästi tulosteessa toisistaan. </w:t>
      </w:r>
    </w:p>
    <w:p w:rsidR="00B96A58" w:rsidRPr="00B96A58" w:rsidRDefault="00B96A58" w:rsidP="00B96A58">
      <w:pPr>
        <w:pStyle w:val="Leipteksti"/>
        <w:spacing w:after="0"/>
        <w:ind w:left="0"/>
        <w:jc w:val="both"/>
        <w:rPr>
          <w:rFonts w:asciiTheme="minorHAnsi" w:hAnsiTheme="minorHAnsi"/>
          <w:color w:val="000000" w:themeColor="text1"/>
          <w:sz w:val="22"/>
          <w:szCs w:val="22"/>
        </w:rPr>
      </w:pPr>
    </w:p>
    <w:p w:rsidR="00B96A58" w:rsidRPr="00B96A58" w:rsidRDefault="00B96A58" w:rsidP="00B96A58">
      <w:pPr>
        <w:pStyle w:val="Leipteksti"/>
        <w:spacing w:after="0"/>
        <w:ind w:left="0"/>
        <w:jc w:val="both"/>
        <w:rPr>
          <w:rFonts w:asciiTheme="minorHAnsi" w:hAnsiTheme="minorHAnsi"/>
          <w:color w:val="000000" w:themeColor="text1"/>
          <w:sz w:val="22"/>
          <w:szCs w:val="22"/>
        </w:rPr>
      </w:pPr>
      <w:r w:rsidRPr="00B96A58">
        <w:rPr>
          <w:rFonts w:asciiTheme="minorHAnsi" w:hAnsiTheme="minorHAnsi"/>
          <w:color w:val="000000" w:themeColor="text1"/>
          <w:sz w:val="22"/>
          <w:szCs w:val="22"/>
        </w:rPr>
        <w:lastRenderedPageBreak/>
        <w:t>Maahan jäävä kaapelinpää esitetään piirtämällä päättyvä kaapelinpää kiepille ja lisäämällä siihen viiteviivallinen teksti "Kaapelinpää maahan</w:t>
      </w:r>
      <w:r w:rsidR="00104F6D">
        <w:rPr>
          <w:rFonts w:asciiTheme="minorHAnsi" w:hAnsiTheme="minorHAnsi"/>
          <w:color w:val="000000" w:themeColor="text1"/>
          <w:sz w:val="22"/>
          <w:szCs w:val="22"/>
        </w:rPr>
        <w:t xml:space="preserve"> (Antennipallo)</w:t>
      </w:r>
      <w:r w:rsidRPr="00B96A58">
        <w:rPr>
          <w:rFonts w:asciiTheme="minorHAnsi" w:hAnsiTheme="minorHAnsi"/>
          <w:color w:val="000000" w:themeColor="text1"/>
          <w:sz w:val="22"/>
          <w:szCs w:val="22"/>
        </w:rPr>
        <w:t>". Syöttävälle p</w:t>
      </w:r>
      <w:r w:rsidR="00194D27">
        <w:rPr>
          <w:rFonts w:asciiTheme="minorHAnsi" w:hAnsiTheme="minorHAnsi"/>
          <w:color w:val="000000" w:themeColor="text1"/>
          <w:sz w:val="22"/>
          <w:szCs w:val="22"/>
        </w:rPr>
        <w:t>ylväälle</w:t>
      </w:r>
      <w:r w:rsidRPr="00B96A58">
        <w:rPr>
          <w:rFonts w:asciiTheme="minorHAnsi" w:hAnsiTheme="minorHAnsi"/>
          <w:color w:val="000000" w:themeColor="text1"/>
          <w:sz w:val="22"/>
          <w:szCs w:val="22"/>
        </w:rPr>
        <w:t xml:space="preserve"> tai ulkovalaistuskeskukselle merkitään jakoraja.</w:t>
      </w:r>
    </w:p>
    <w:p w:rsidR="00B96A58" w:rsidRPr="00B96A58" w:rsidRDefault="00B96A58" w:rsidP="00B96A58">
      <w:pPr>
        <w:pStyle w:val="Leipteksti"/>
        <w:spacing w:after="0"/>
        <w:ind w:left="0"/>
        <w:jc w:val="both"/>
        <w:rPr>
          <w:rFonts w:asciiTheme="minorHAnsi" w:hAnsiTheme="minorHAnsi"/>
          <w:color w:val="000000" w:themeColor="text1"/>
          <w:sz w:val="22"/>
          <w:szCs w:val="22"/>
        </w:rPr>
      </w:pPr>
    </w:p>
    <w:p w:rsidR="00B96A58" w:rsidRPr="00B96A58" w:rsidRDefault="00B96A58" w:rsidP="00B96A58">
      <w:pPr>
        <w:pStyle w:val="Leipteksti"/>
        <w:spacing w:after="0"/>
        <w:ind w:left="0"/>
        <w:jc w:val="both"/>
        <w:rPr>
          <w:rFonts w:asciiTheme="minorHAnsi" w:hAnsiTheme="minorHAnsi"/>
          <w:color w:val="000000" w:themeColor="text1"/>
          <w:sz w:val="22"/>
          <w:szCs w:val="22"/>
        </w:rPr>
      </w:pPr>
      <w:r w:rsidRPr="00B96A58">
        <w:rPr>
          <w:rFonts w:asciiTheme="minorHAnsi" w:hAnsiTheme="minorHAnsi"/>
          <w:color w:val="000000" w:themeColor="text1"/>
          <w:sz w:val="22"/>
          <w:szCs w:val="22"/>
        </w:rPr>
        <w:t xml:space="preserve">Katujen alituksia ja kaapelinsuojaputkia ei erikseen esitetä suunnitelma-alueella. Poikkeuksena ovat varalle jäävät suojaputket, jotka piirretään omalle tasolle. Varalle jäävien kaapelinsuojaputkien päät tulpataan. </w:t>
      </w:r>
      <w:r w:rsidR="00B80466">
        <w:rPr>
          <w:rFonts w:asciiTheme="minorHAnsi" w:hAnsiTheme="minorHAnsi"/>
          <w:color w:val="000000" w:themeColor="text1"/>
          <w:sz w:val="22"/>
          <w:szCs w:val="22"/>
        </w:rPr>
        <w:t>Tulppaukset tulee mainita työkohtaisissa laatuvaatimuksissa.</w:t>
      </w:r>
    </w:p>
    <w:p w:rsidR="00B96A58" w:rsidRPr="00B96A58" w:rsidRDefault="00B96A58" w:rsidP="00B96A58">
      <w:pPr>
        <w:pStyle w:val="Leipteksti"/>
        <w:spacing w:after="0"/>
        <w:ind w:left="0"/>
        <w:jc w:val="both"/>
        <w:rPr>
          <w:rFonts w:asciiTheme="minorHAnsi" w:hAnsiTheme="minorHAnsi"/>
          <w:color w:val="000000" w:themeColor="text1"/>
          <w:sz w:val="22"/>
          <w:szCs w:val="22"/>
        </w:rPr>
      </w:pPr>
    </w:p>
    <w:p w:rsidR="00B96A58" w:rsidRPr="00B96A58" w:rsidRDefault="00B96A58" w:rsidP="00B96A58">
      <w:pPr>
        <w:pStyle w:val="Leipteksti"/>
        <w:spacing w:after="0"/>
        <w:ind w:left="0"/>
        <w:jc w:val="both"/>
        <w:rPr>
          <w:rFonts w:asciiTheme="minorHAnsi" w:hAnsiTheme="minorHAnsi"/>
          <w:color w:val="000000" w:themeColor="text1"/>
          <w:sz w:val="22"/>
          <w:szCs w:val="22"/>
        </w:rPr>
      </w:pPr>
      <w:r w:rsidRPr="00B96A58">
        <w:rPr>
          <w:rFonts w:asciiTheme="minorHAnsi" w:hAnsiTheme="minorHAnsi"/>
          <w:color w:val="000000" w:themeColor="text1"/>
          <w:sz w:val="22"/>
          <w:szCs w:val="22"/>
        </w:rPr>
        <w:t xml:space="preserve">Ilmajohdot piirretään suoraan pylväältä pylväälle. </w:t>
      </w:r>
    </w:p>
    <w:p w:rsidR="00B96A58" w:rsidRPr="00B96A58" w:rsidRDefault="00B96A58" w:rsidP="00B96A58">
      <w:pPr>
        <w:pStyle w:val="Leipteksti"/>
        <w:spacing w:after="0"/>
        <w:ind w:left="0"/>
        <w:jc w:val="both"/>
        <w:rPr>
          <w:rFonts w:asciiTheme="minorHAnsi" w:hAnsiTheme="minorHAnsi"/>
          <w:color w:val="000000" w:themeColor="text1"/>
          <w:sz w:val="22"/>
          <w:szCs w:val="22"/>
        </w:rPr>
      </w:pPr>
    </w:p>
    <w:p w:rsidR="00B96A58" w:rsidRPr="00B96A58" w:rsidRDefault="00B96A58" w:rsidP="00B96A58">
      <w:pPr>
        <w:pStyle w:val="Leipteksti"/>
        <w:spacing w:after="0"/>
        <w:ind w:left="0"/>
        <w:jc w:val="both"/>
        <w:rPr>
          <w:rFonts w:asciiTheme="minorHAnsi" w:hAnsiTheme="minorHAnsi"/>
          <w:color w:val="000000" w:themeColor="text1"/>
          <w:sz w:val="22"/>
          <w:szCs w:val="22"/>
        </w:rPr>
      </w:pPr>
      <w:r w:rsidRPr="00B96A58">
        <w:rPr>
          <w:rFonts w:asciiTheme="minorHAnsi" w:hAnsiTheme="minorHAnsi"/>
          <w:color w:val="000000" w:themeColor="text1"/>
          <w:sz w:val="22"/>
          <w:szCs w:val="22"/>
        </w:rPr>
        <w:t>Kaapelia ja ilmajohtoa kuvaava viiva on oltava yhtä blokkia vähintään yhden pylväsvälin matkalta. Kaapelia ja ilmajohtoa ei saa piirtää piirustusmerkintöjen yli.</w:t>
      </w:r>
    </w:p>
    <w:p w:rsidR="00416E19" w:rsidRDefault="00416E19" w:rsidP="00416E19">
      <w:pPr>
        <w:pStyle w:val="Leipteksti"/>
        <w:spacing w:after="0"/>
        <w:ind w:left="0"/>
        <w:jc w:val="both"/>
      </w:pPr>
    </w:p>
    <w:p w:rsidR="00416E19" w:rsidRDefault="00416E19" w:rsidP="00416E19">
      <w:pPr>
        <w:pStyle w:val="Otsikko4"/>
        <w:rPr>
          <w:color w:val="000000" w:themeColor="text1"/>
        </w:rPr>
      </w:pPr>
      <w:bookmarkStart w:id="72" w:name="_Toc469641972"/>
      <w:bookmarkStart w:id="73" w:name="_Toc531604266"/>
      <w:r w:rsidRPr="009F2AAC">
        <w:rPr>
          <w:color w:val="000000" w:themeColor="text1"/>
        </w:rPr>
        <w:t>Ulkovalaistuskeskukset</w:t>
      </w:r>
      <w:bookmarkEnd w:id="72"/>
      <w:bookmarkEnd w:id="73"/>
    </w:p>
    <w:p w:rsidR="00E01B18" w:rsidRDefault="00E01B18" w:rsidP="00E01B18">
      <w:pPr>
        <w:pStyle w:val="Leipteksti"/>
        <w:spacing w:after="0"/>
        <w:ind w:left="0"/>
        <w:jc w:val="both"/>
        <w:rPr>
          <w:rFonts w:asciiTheme="minorHAnsi" w:hAnsiTheme="minorHAnsi"/>
          <w:color w:val="000000" w:themeColor="text1"/>
          <w:sz w:val="22"/>
          <w:szCs w:val="22"/>
        </w:rPr>
      </w:pPr>
      <w:r w:rsidRPr="009F2AAC">
        <w:rPr>
          <w:rFonts w:asciiTheme="minorHAnsi" w:hAnsiTheme="minorHAnsi"/>
          <w:color w:val="000000" w:themeColor="text1"/>
          <w:sz w:val="22"/>
          <w:szCs w:val="22"/>
        </w:rPr>
        <w:t>Suunnittelijan tulee pyytää uudelle ulkovalais</w:t>
      </w:r>
      <w:r w:rsidR="003C0631">
        <w:rPr>
          <w:rFonts w:asciiTheme="minorHAnsi" w:hAnsiTheme="minorHAnsi"/>
          <w:color w:val="000000" w:themeColor="text1"/>
          <w:sz w:val="22"/>
          <w:szCs w:val="22"/>
        </w:rPr>
        <w:t xml:space="preserve">tuskeskukselle </w:t>
      </w:r>
      <w:r w:rsidR="003C0631" w:rsidRPr="00AC3620">
        <w:rPr>
          <w:rFonts w:asciiTheme="minorHAnsi" w:hAnsiTheme="minorHAnsi"/>
          <w:color w:val="000000" w:themeColor="text1"/>
          <w:sz w:val="22"/>
          <w:szCs w:val="22"/>
        </w:rPr>
        <w:t>numero</w:t>
      </w:r>
      <w:r w:rsidR="00DD4938" w:rsidRPr="00AC3620">
        <w:rPr>
          <w:rFonts w:asciiTheme="minorHAnsi" w:hAnsiTheme="minorHAnsi"/>
          <w:color w:val="000000" w:themeColor="text1"/>
          <w:sz w:val="22"/>
          <w:szCs w:val="22"/>
        </w:rPr>
        <w:t xml:space="preserve"> (tyyppiä U123)</w:t>
      </w:r>
      <w:r w:rsidR="003C0631" w:rsidRPr="00AC3620">
        <w:rPr>
          <w:rFonts w:asciiTheme="minorHAnsi" w:hAnsiTheme="minorHAnsi"/>
          <w:color w:val="000000" w:themeColor="text1"/>
          <w:sz w:val="22"/>
          <w:szCs w:val="22"/>
        </w:rPr>
        <w:t xml:space="preserve"> </w:t>
      </w:r>
      <w:r w:rsidR="003C0631">
        <w:rPr>
          <w:rFonts w:asciiTheme="minorHAnsi" w:hAnsiTheme="minorHAnsi"/>
          <w:color w:val="000000" w:themeColor="text1"/>
          <w:sz w:val="22"/>
          <w:szCs w:val="22"/>
        </w:rPr>
        <w:t>tilaajan ulkovalaistusvastaavalta</w:t>
      </w:r>
      <w:r w:rsidRPr="009F2AAC">
        <w:rPr>
          <w:rFonts w:asciiTheme="minorHAnsi" w:hAnsiTheme="minorHAnsi"/>
          <w:color w:val="000000" w:themeColor="text1"/>
          <w:sz w:val="22"/>
          <w:szCs w:val="22"/>
        </w:rPr>
        <w:t>.</w:t>
      </w:r>
      <w:r w:rsidRPr="00E01B18">
        <w:rPr>
          <w:rFonts w:asciiTheme="minorHAnsi" w:hAnsiTheme="minorHAnsi"/>
          <w:color w:val="000000" w:themeColor="text1"/>
          <w:sz w:val="22"/>
          <w:szCs w:val="22"/>
        </w:rPr>
        <w:t xml:space="preserve"> </w:t>
      </w:r>
    </w:p>
    <w:p w:rsidR="00A94A2C" w:rsidRPr="00E01B18" w:rsidRDefault="00A94A2C" w:rsidP="00E01B18">
      <w:pPr>
        <w:pStyle w:val="Leipteksti"/>
        <w:spacing w:after="0"/>
        <w:ind w:left="0"/>
        <w:jc w:val="both"/>
        <w:rPr>
          <w:rFonts w:asciiTheme="minorHAnsi" w:hAnsiTheme="minorHAnsi"/>
          <w:color w:val="000000" w:themeColor="text1"/>
          <w:sz w:val="22"/>
          <w:szCs w:val="22"/>
        </w:rPr>
      </w:pPr>
    </w:p>
    <w:p w:rsidR="00E01B18" w:rsidRDefault="00E01B18" w:rsidP="00E01B18">
      <w:pPr>
        <w:pStyle w:val="Leipteksti"/>
        <w:spacing w:after="0"/>
        <w:ind w:left="0"/>
        <w:jc w:val="both"/>
        <w:rPr>
          <w:rFonts w:asciiTheme="minorHAnsi" w:hAnsiTheme="minorHAnsi"/>
          <w:color w:val="000000" w:themeColor="text1"/>
          <w:sz w:val="22"/>
          <w:szCs w:val="22"/>
        </w:rPr>
      </w:pPr>
      <w:r w:rsidRPr="00E01B18">
        <w:rPr>
          <w:rFonts w:asciiTheme="minorHAnsi" w:hAnsiTheme="minorHAnsi"/>
          <w:color w:val="000000" w:themeColor="text1"/>
          <w:sz w:val="22"/>
          <w:szCs w:val="22"/>
        </w:rPr>
        <w:t>Ennen uuden ulkovalaistuskeskuksen sijainnin määrittämistä suunnittel</w:t>
      </w:r>
      <w:r>
        <w:rPr>
          <w:rFonts w:asciiTheme="minorHAnsi" w:hAnsiTheme="minorHAnsi"/>
          <w:color w:val="000000" w:themeColor="text1"/>
          <w:sz w:val="22"/>
          <w:szCs w:val="22"/>
        </w:rPr>
        <w:t xml:space="preserve">ija on velvollinen selvittämään </w:t>
      </w:r>
      <w:r w:rsidRPr="00E01B18">
        <w:rPr>
          <w:rFonts w:asciiTheme="minorHAnsi" w:hAnsiTheme="minorHAnsi"/>
          <w:color w:val="000000" w:themeColor="text1"/>
          <w:sz w:val="22"/>
          <w:szCs w:val="22"/>
        </w:rPr>
        <w:t>keskuksen liittymän saatavuusmahdollisuudet.</w:t>
      </w:r>
    </w:p>
    <w:p w:rsidR="00E01B18" w:rsidRDefault="00E01B18" w:rsidP="00E01B18">
      <w:pPr>
        <w:pStyle w:val="Leipteksti"/>
        <w:spacing w:after="0"/>
        <w:ind w:left="0"/>
        <w:rPr>
          <w:rFonts w:asciiTheme="minorHAnsi" w:hAnsiTheme="minorHAnsi"/>
          <w:color w:val="000000" w:themeColor="text1"/>
          <w:sz w:val="22"/>
          <w:szCs w:val="22"/>
        </w:rPr>
      </w:pPr>
    </w:p>
    <w:p w:rsidR="00A94A2C" w:rsidRDefault="00A94A2C" w:rsidP="00A94A2C">
      <w:pPr>
        <w:pStyle w:val="Leipteksti"/>
        <w:spacing w:after="0"/>
        <w:ind w:left="0"/>
        <w:jc w:val="both"/>
        <w:rPr>
          <w:rFonts w:asciiTheme="minorHAnsi" w:hAnsiTheme="minorHAnsi"/>
          <w:color w:val="000000" w:themeColor="text1"/>
          <w:sz w:val="22"/>
          <w:szCs w:val="22"/>
        </w:rPr>
      </w:pPr>
      <w:r w:rsidRPr="00A94A2C">
        <w:rPr>
          <w:rFonts w:asciiTheme="minorHAnsi" w:hAnsiTheme="minorHAnsi"/>
          <w:color w:val="000000" w:themeColor="text1"/>
          <w:sz w:val="22"/>
          <w:szCs w:val="22"/>
        </w:rPr>
        <w:t>Uuden ulkovalaistuskeskuksen maadoitus esitetään maadoitusmerkillä. Maadoituselektrodia ei esitetä.</w:t>
      </w:r>
    </w:p>
    <w:p w:rsidR="00A94A2C" w:rsidRDefault="00A94A2C" w:rsidP="00A94A2C">
      <w:pPr>
        <w:pStyle w:val="Leipteksti"/>
        <w:spacing w:after="0"/>
        <w:ind w:left="0"/>
        <w:jc w:val="both"/>
        <w:rPr>
          <w:rFonts w:asciiTheme="minorHAnsi" w:hAnsiTheme="minorHAnsi"/>
          <w:color w:val="000000" w:themeColor="text1"/>
          <w:sz w:val="22"/>
          <w:szCs w:val="22"/>
        </w:rPr>
      </w:pPr>
    </w:p>
    <w:p w:rsidR="00A94A2C" w:rsidRPr="00A94A2C" w:rsidRDefault="00A94A2C" w:rsidP="00A94A2C">
      <w:pPr>
        <w:pStyle w:val="Leipteksti"/>
        <w:spacing w:after="0"/>
        <w:ind w:left="0"/>
        <w:jc w:val="both"/>
        <w:rPr>
          <w:rFonts w:asciiTheme="minorHAnsi" w:hAnsiTheme="minorHAnsi"/>
          <w:color w:val="000000" w:themeColor="text1"/>
          <w:sz w:val="22"/>
          <w:szCs w:val="22"/>
        </w:rPr>
      </w:pPr>
      <w:r w:rsidRPr="00A94A2C">
        <w:rPr>
          <w:rFonts w:asciiTheme="minorHAnsi" w:hAnsiTheme="minorHAnsi"/>
          <w:color w:val="000000" w:themeColor="text1"/>
          <w:sz w:val="22"/>
          <w:szCs w:val="22"/>
        </w:rPr>
        <w:t>Ulkovalaistuskeskukseen liittyvät kaapelit ja maadoitusmerkki piirretään alkamaan keskuksen reunasta, ei keskuksen keskeltä.</w:t>
      </w:r>
    </w:p>
    <w:p w:rsidR="00E01B18" w:rsidRPr="009F2AAC" w:rsidRDefault="00E01B18" w:rsidP="00E01B18">
      <w:pPr>
        <w:pStyle w:val="Leipteksti"/>
        <w:spacing w:after="0"/>
        <w:ind w:left="0"/>
        <w:rPr>
          <w:rFonts w:asciiTheme="minorHAnsi" w:hAnsiTheme="minorHAnsi"/>
          <w:color w:val="000000" w:themeColor="text1"/>
          <w:sz w:val="22"/>
          <w:szCs w:val="22"/>
        </w:rPr>
      </w:pPr>
    </w:p>
    <w:p w:rsidR="009F2AAC" w:rsidRPr="009F2AAC" w:rsidRDefault="009F2AAC" w:rsidP="009F2AAC">
      <w:pPr>
        <w:pStyle w:val="Leipteksti"/>
        <w:spacing w:after="0"/>
        <w:ind w:left="0"/>
        <w:jc w:val="both"/>
        <w:rPr>
          <w:rFonts w:asciiTheme="minorHAnsi" w:hAnsiTheme="minorHAnsi"/>
          <w:color w:val="000000" w:themeColor="text1"/>
          <w:sz w:val="22"/>
          <w:szCs w:val="22"/>
        </w:rPr>
      </w:pPr>
      <w:r w:rsidRPr="009F2AAC">
        <w:rPr>
          <w:rFonts w:asciiTheme="minorHAnsi" w:hAnsiTheme="minorHAnsi"/>
          <w:color w:val="000000" w:themeColor="text1"/>
          <w:sz w:val="22"/>
          <w:szCs w:val="22"/>
        </w:rPr>
        <w:t>Kun olemassa olevalle ulkovalaistus- tai yhdistelmäkeskukselle tehdään kaivanto esim. uutta kaapelia varten, kaikki keskukselta lähtevät ryhmäkaapelit tulee esittää suunnitelmassa.</w:t>
      </w:r>
    </w:p>
    <w:p w:rsidR="00420B78" w:rsidRPr="00416E19" w:rsidRDefault="00420B78" w:rsidP="00416E19">
      <w:pPr>
        <w:pStyle w:val="Leipteksti"/>
        <w:spacing w:after="0"/>
        <w:ind w:left="0"/>
        <w:jc w:val="both"/>
      </w:pPr>
    </w:p>
    <w:p w:rsidR="00416E19" w:rsidRDefault="00416E19" w:rsidP="00416E19">
      <w:pPr>
        <w:pStyle w:val="Otsikko4"/>
        <w:rPr>
          <w:color w:val="000000" w:themeColor="text1"/>
        </w:rPr>
      </w:pPr>
      <w:bookmarkStart w:id="74" w:name="_Toc531604267"/>
      <w:r w:rsidRPr="00523E99">
        <w:rPr>
          <w:color w:val="000000" w:themeColor="text1"/>
        </w:rPr>
        <w:t>Jakorajat</w:t>
      </w:r>
      <w:bookmarkEnd w:id="74"/>
    </w:p>
    <w:p w:rsidR="00E06AF2" w:rsidRPr="00E06AF2" w:rsidRDefault="00E06AF2" w:rsidP="00E06AF2">
      <w:pPr>
        <w:pStyle w:val="Leipteksti"/>
        <w:spacing w:after="0"/>
        <w:ind w:left="0"/>
        <w:jc w:val="both"/>
        <w:rPr>
          <w:rFonts w:asciiTheme="minorHAnsi" w:hAnsiTheme="minorHAnsi"/>
          <w:color w:val="000000" w:themeColor="text1"/>
          <w:sz w:val="22"/>
          <w:szCs w:val="22"/>
        </w:rPr>
      </w:pPr>
      <w:r w:rsidRPr="00E06AF2">
        <w:rPr>
          <w:rFonts w:asciiTheme="minorHAnsi" w:hAnsiTheme="minorHAnsi"/>
          <w:color w:val="000000" w:themeColor="text1"/>
          <w:sz w:val="22"/>
          <w:szCs w:val="22"/>
        </w:rPr>
        <w:t>Jakoraja on merkittävä suunnitelmaan siten, että siitä selkeästi näkee, millä pylväällä jakoraja on. Lisäksi viiteviivan tekstistä tulee ilmetä, onko jakoraja</w:t>
      </w:r>
      <w:r>
        <w:rPr>
          <w:rFonts w:asciiTheme="minorHAnsi" w:hAnsiTheme="minorHAnsi"/>
          <w:color w:val="000000" w:themeColor="text1"/>
          <w:sz w:val="22"/>
          <w:szCs w:val="22"/>
        </w:rPr>
        <w:t xml:space="preserve"> uusi vai nykyinen (”Jakoraja” tai ”Nyk. jakoraja”).</w:t>
      </w:r>
    </w:p>
    <w:p w:rsidR="00E06AF2" w:rsidRPr="00E06AF2" w:rsidRDefault="00E06AF2" w:rsidP="00E06AF2">
      <w:pPr>
        <w:pStyle w:val="Leipteksti"/>
        <w:spacing w:after="0"/>
        <w:ind w:left="0"/>
        <w:jc w:val="both"/>
        <w:rPr>
          <w:rFonts w:asciiTheme="minorHAnsi" w:hAnsiTheme="minorHAnsi"/>
          <w:color w:val="000000" w:themeColor="text1"/>
          <w:sz w:val="22"/>
          <w:szCs w:val="22"/>
        </w:rPr>
      </w:pPr>
    </w:p>
    <w:p w:rsidR="00E06AF2" w:rsidRPr="00E06AF2" w:rsidRDefault="00E06AF2" w:rsidP="00E06AF2">
      <w:pPr>
        <w:pStyle w:val="Leipteksti"/>
        <w:spacing w:after="0"/>
        <w:ind w:left="0"/>
        <w:jc w:val="both"/>
        <w:rPr>
          <w:rFonts w:asciiTheme="minorHAnsi" w:hAnsiTheme="minorHAnsi"/>
          <w:color w:val="000000" w:themeColor="text1"/>
          <w:sz w:val="22"/>
          <w:szCs w:val="22"/>
        </w:rPr>
      </w:pPr>
      <w:r w:rsidRPr="00E06AF2">
        <w:rPr>
          <w:rFonts w:asciiTheme="minorHAnsi" w:hAnsiTheme="minorHAnsi"/>
          <w:color w:val="000000" w:themeColor="text1"/>
          <w:sz w:val="22"/>
          <w:szCs w:val="22"/>
        </w:rPr>
        <w:t>Jakoraja on asetettava ulkovalaistuskeskukselta katsottaessa aina vähintään ensimmäiselle pylväälle, ei keskukselle. Poikkeuksena on tapaus, jossa keskukselta lähtevän ryhmäjohdon toinen pää jää suoraan maahan. Tällöin jakoraja merkitään keskukselle.</w:t>
      </w:r>
    </w:p>
    <w:p w:rsidR="00E06AF2" w:rsidRPr="00E06AF2" w:rsidRDefault="00E06AF2" w:rsidP="00E06AF2">
      <w:pPr>
        <w:pStyle w:val="Leipteksti"/>
        <w:spacing w:after="0"/>
        <w:ind w:left="0"/>
        <w:jc w:val="both"/>
        <w:rPr>
          <w:rFonts w:asciiTheme="minorHAnsi" w:hAnsiTheme="minorHAnsi"/>
          <w:color w:val="000000" w:themeColor="text1"/>
          <w:sz w:val="22"/>
          <w:szCs w:val="22"/>
        </w:rPr>
      </w:pPr>
    </w:p>
    <w:p w:rsidR="00E06AF2" w:rsidRPr="00E06AF2" w:rsidRDefault="00E06AF2" w:rsidP="00E06AF2">
      <w:pPr>
        <w:pStyle w:val="Leipteksti"/>
        <w:spacing w:after="0"/>
        <w:ind w:left="0"/>
        <w:jc w:val="both"/>
        <w:rPr>
          <w:rFonts w:asciiTheme="minorHAnsi" w:hAnsiTheme="minorHAnsi"/>
          <w:color w:val="000000" w:themeColor="text1"/>
          <w:sz w:val="22"/>
          <w:szCs w:val="22"/>
        </w:rPr>
      </w:pPr>
      <w:r w:rsidRPr="00E06AF2">
        <w:rPr>
          <w:rFonts w:asciiTheme="minorHAnsi" w:hAnsiTheme="minorHAnsi"/>
          <w:color w:val="000000" w:themeColor="text1"/>
          <w:sz w:val="22"/>
          <w:szCs w:val="22"/>
        </w:rPr>
        <w:t>Nykyisen jakorajan sulkeminen merkitään suunnitelmaan viiteviivallisella tekstillä "Nyk. jakora</w:t>
      </w:r>
      <w:r w:rsidR="000B0B31">
        <w:rPr>
          <w:rFonts w:asciiTheme="minorHAnsi" w:hAnsiTheme="minorHAnsi"/>
          <w:color w:val="000000" w:themeColor="text1"/>
          <w:sz w:val="22"/>
          <w:szCs w:val="22"/>
        </w:rPr>
        <w:t>jan sulku". Jakoraja</w:t>
      </w:r>
      <w:r w:rsidRPr="00E06AF2">
        <w:rPr>
          <w:rFonts w:asciiTheme="minorHAnsi" w:hAnsiTheme="minorHAnsi"/>
          <w:color w:val="000000" w:themeColor="text1"/>
          <w:sz w:val="22"/>
          <w:szCs w:val="22"/>
        </w:rPr>
        <w:t>symbolia ei käytetä.</w:t>
      </w:r>
    </w:p>
    <w:p w:rsidR="00E06AF2" w:rsidRPr="00E06AF2" w:rsidRDefault="00E06AF2" w:rsidP="00E06AF2">
      <w:pPr>
        <w:pStyle w:val="Leipteksti"/>
        <w:spacing w:after="0"/>
        <w:ind w:left="0"/>
        <w:jc w:val="both"/>
        <w:rPr>
          <w:rFonts w:asciiTheme="minorHAnsi" w:hAnsiTheme="minorHAnsi"/>
          <w:color w:val="000000" w:themeColor="text1"/>
          <w:sz w:val="22"/>
          <w:szCs w:val="22"/>
        </w:rPr>
      </w:pPr>
    </w:p>
    <w:p w:rsidR="00E06AF2" w:rsidRPr="00E06AF2" w:rsidRDefault="00E06AF2" w:rsidP="00E06AF2">
      <w:pPr>
        <w:pStyle w:val="Leipteksti"/>
        <w:spacing w:after="0"/>
        <w:ind w:left="0"/>
        <w:jc w:val="both"/>
        <w:rPr>
          <w:rFonts w:asciiTheme="minorHAnsi" w:hAnsiTheme="minorHAnsi"/>
          <w:color w:val="000000" w:themeColor="text1"/>
          <w:sz w:val="22"/>
          <w:szCs w:val="22"/>
        </w:rPr>
      </w:pPr>
      <w:r w:rsidRPr="00E06AF2">
        <w:rPr>
          <w:rFonts w:asciiTheme="minorHAnsi" w:hAnsiTheme="minorHAnsi"/>
          <w:color w:val="000000" w:themeColor="text1"/>
          <w:sz w:val="22"/>
          <w:szCs w:val="22"/>
        </w:rPr>
        <w:t>Ulkovalaistuksen verkkokartan puuttuvista tai aiheettomis</w:t>
      </w:r>
      <w:r w:rsidR="000B0B31">
        <w:rPr>
          <w:rFonts w:asciiTheme="minorHAnsi" w:hAnsiTheme="minorHAnsi"/>
          <w:color w:val="000000" w:themeColor="text1"/>
          <w:sz w:val="22"/>
          <w:szCs w:val="22"/>
        </w:rPr>
        <w:t xml:space="preserve">ta jakorajoista tulee ilmoittaa </w:t>
      </w:r>
      <w:r w:rsidR="000B0B31" w:rsidRPr="000B0B31">
        <w:rPr>
          <w:rFonts w:asciiTheme="minorHAnsi" w:hAnsiTheme="minorHAnsi"/>
          <w:color w:val="000000" w:themeColor="text1"/>
          <w:sz w:val="22"/>
          <w:szCs w:val="22"/>
        </w:rPr>
        <w:t>tilaa</w:t>
      </w:r>
      <w:r w:rsidR="00DD6639">
        <w:rPr>
          <w:rFonts w:asciiTheme="minorHAnsi" w:hAnsiTheme="minorHAnsi"/>
          <w:color w:val="000000" w:themeColor="text1"/>
          <w:sz w:val="22"/>
          <w:szCs w:val="22"/>
        </w:rPr>
        <w:t>jan ulkovalaistusvastaavalle</w:t>
      </w:r>
      <w:r w:rsidR="000B0B31" w:rsidRPr="000B0B31">
        <w:rPr>
          <w:rFonts w:asciiTheme="minorHAnsi" w:hAnsiTheme="minorHAnsi"/>
          <w:color w:val="000000" w:themeColor="text1"/>
          <w:sz w:val="22"/>
          <w:szCs w:val="22"/>
        </w:rPr>
        <w:t>.</w:t>
      </w:r>
    </w:p>
    <w:p w:rsidR="00D05555" w:rsidRDefault="00D05555" w:rsidP="00B162B3">
      <w:pPr>
        <w:pStyle w:val="Leipteksti"/>
        <w:spacing w:after="0"/>
        <w:ind w:left="0"/>
        <w:jc w:val="both"/>
      </w:pPr>
    </w:p>
    <w:p w:rsidR="00B162B3" w:rsidRPr="00A94A2C" w:rsidRDefault="00B162B3" w:rsidP="00B162B3">
      <w:pPr>
        <w:pStyle w:val="Otsikko4"/>
        <w:rPr>
          <w:color w:val="000000" w:themeColor="text1"/>
        </w:rPr>
      </w:pPr>
      <w:bookmarkStart w:id="75" w:name="_Toc531604268"/>
      <w:r w:rsidRPr="00A94A2C">
        <w:rPr>
          <w:color w:val="000000" w:themeColor="text1"/>
        </w:rPr>
        <w:t>Maadoitukset</w:t>
      </w:r>
      <w:bookmarkEnd w:id="75"/>
    </w:p>
    <w:p w:rsidR="00B162B3" w:rsidRPr="001E73D7" w:rsidRDefault="00B162B3" w:rsidP="00B162B3">
      <w:pPr>
        <w:pStyle w:val="Leipteksti"/>
        <w:spacing w:after="0"/>
        <w:ind w:left="0"/>
        <w:jc w:val="both"/>
        <w:rPr>
          <w:rFonts w:asciiTheme="minorHAnsi" w:hAnsiTheme="minorHAnsi"/>
          <w:sz w:val="22"/>
          <w:szCs w:val="22"/>
        </w:rPr>
      </w:pPr>
      <w:r w:rsidRPr="001E73D7">
        <w:rPr>
          <w:rFonts w:asciiTheme="minorHAnsi" w:hAnsiTheme="minorHAnsi"/>
          <w:sz w:val="22"/>
          <w:szCs w:val="22"/>
        </w:rPr>
        <w:t>Ryhmäjohdon PEN-johdin on maadoitettava jokaisen kaapelihaaran loppupäässä. Lisäksi PEN-johtimen maadoitus tulee suunnitella siten, että jokaiselta valaisimelta tarkasteltuna maa</w:t>
      </w:r>
      <w:r w:rsidR="00A94A2C">
        <w:rPr>
          <w:rFonts w:asciiTheme="minorHAnsi" w:hAnsiTheme="minorHAnsi"/>
          <w:sz w:val="22"/>
          <w:szCs w:val="22"/>
        </w:rPr>
        <w:t>doitus saa olla enintään 200 m</w:t>
      </w:r>
      <w:r w:rsidRPr="001E73D7">
        <w:rPr>
          <w:rFonts w:asciiTheme="minorHAnsi" w:hAnsiTheme="minorHAnsi"/>
          <w:sz w:val="22"/>
          <w:szCs w:val="22"/>
        </w:rPr>
        <w:t xml:space="preserve"> etäisyydellä. Maadoituselektrodien maadoitusimpedanssin tulee olla, mikäli maadoitusolosuhteet sen sallivat, pienempi kuin 100 Ω. Kuvassa 2 on esitetty ulkovalaistusverkon maadoitusperiaatteet.</w:t>
      </w:r>
    </w:p>
    <w:p w:rsidR="00BD3045" w:rsidRPr="001E73D7" w:rsidRDefault="00BD3045" w:rsidP="00B162B3">
      <w:pPr>
        <w:pStyle w:val="Leipteksti"/>
        <w:spacing w:after="0"/>
        <w:ind w:left="0"/>
        <w:jc w:val="both"/>
        <w:rPr>
          <w:rFonts w:asciiTheme="minorHAnsi" w:hAnsiTheme="minorHAnsi"/>
          <w:sz w:val="22"/>
          <w:szCs w:val="22"/>
        </w:rPr>
      </w:pPr>
    </w:p>
    <w:p w:rsidR="00BD3045" w:rsidRPr="001E73D7" w:rsidRDefault="00BD3045" w:rsidP="00B162B3">
      <w:pPr>
        <w:pStyle w:val="Leipteksti"/>
        <w:spacing w:after="0"/>
        <w:ind w:left="0"/>
        <w:jc w:val="both"/>
        <w:rPr>
          <w:rFonts w:asciiTheme="minorHAnsi" w:hAnsiTheme="minorHAnsi"/>
          <w:sz w:val="22"/>
          <w:szCs w:val="22"/>
        </w:rPr>
      </w:pPr>
      <w:r w:rsidRPr="001E73D7">
        <w:rPr>
          <w:rFonts w:asciiTheme="minorHAnsi" w:hAnsiTheme="minorHAnsi"/>
          <w:sz w:val="22"/>
          <w:szCs w:val="22"/>
        </w:rPr>
        <w:lastRenderedPageBreak/>
        <w:t>Maadoitus tehdään myös kohdissa, joissa ilmajohtoasennus muuttuu maakaapeliasennukseksi ja toisinpäin.</w:t>
      </w:r>
    </w:p>
    <w:p w:rsidR="00B162B3" w:rsidRDefault="00A94A2C" w:rsidP="00B162B3">
      <w:pPr>
        <w:pStyle w:val="Leipteksti"/>
        <w:spacing w:after="0"/>
        <w:ind w:left="0"/>
        <w:jc w:val="both"/>
        <w:rPr>
          <w:rFonts w:asciiTheme="minorHAnsi" w:hAnsiTheme="minorHAnsi"/>
          <w:sz w:val="22"/>
          <w:szCs w:val="22"/>
        </w:rPr>
      </w:pPr>
      <w:r w:rsidRPr="00A94A2C">
        <w:rPr>
          <w:rFonts w:asciiTheme="minorHAnsi" w:hAnsiTheme="minorHAnsi"/>
          <w:sz w:val="22"/>
          <w:szCs w:val="22"/>
        </w:rPr>
        <w:t>Maadoituselektrodia</w:t>
      </w:r>
      <w:r w:rsidR="009B2BF8">
        <w:rPr>
          <w:rFonts w:asciiTheme="minorHAnsi" w:hAnsiTheme="minorHAnsi"/>
          <w:sz w:val="22"/>
          <w:szCs w:val="22"/>
        </w:rPr>
        <w:t xml:space="preserve"> (Cu16</w:t>
      </w:r>
      <w:r w:rsidR="00877098">
        <w:rPr>
          <w:rFonts w:asciiTheme="minorHAnsi" w:hAnsiTheme="minorHAnsi"/>
          <w:sz w:val="22"/>
          <w:szCs w:val="22"/>
        </w:rPr>
        <w:t>-</w:t>
      </w:r>
      <w:r w:rsidR="009B2BF8">
        <w:rPr>
          <w:rFonts w:asciiTheme="minorHAnsi" w:hAnsiTheme="minorHAnsi"/>
          <w:sz w:val="22"/>
          <w:szCs w:val="22"/>
        </w:rPr>
        <w:t xml:space="preserve"> tai Cu25-johdinta</w:t>
      </w:r>
      <w:r>
        <w:rPr>
          <w:rFonts w:asciiTheme="minorHAnsi" w:hAnsiTheme="minorHAnsi"/>
          <w:sz w:val="22"/>
          <w:szCs w:val="22"/>
        </w:rPr>
        <w:t>)</w:t>
      </w:r>
      <w:r w:rsidRPr="00A94A2C">
        <w:rPr>
          <w:rFonts w:asciiTheme="minorHAnsi" w:hAnsiTheme="minorHAnsi"/>
          <w:sz w:val="22"/>
          <w:szCs w:val="22"/>
        </w:rPr>
        <w:t xml:space="preserve"> ei esitetä</w:t>
      </w:r>
      <w:r>
        <w:rPr>
          <w:rFonts w:asciiTheme="minorHAnsi" w:hAnsiTheme="minorHAnsi"/>
          <w:sz w:val="22"/>
          <w:szCs w:val="22"/>
        </w:rPr>
        <w:t xml:space="preserve"> </w:t>
      </w:r>
      <w:r w:rsidR="00B162B3" w:rsidRPr="001E73D7">
        <w:rPr>
          <w:rFonts w:asciiTheme="minorHAnsi" w:hAnsiTheme="minorHAnsi"/>
          <w:sz w:val="22"/>
          <w:szCs w:val="22"/>
        </w:rPr>
        <w:t>suunnitelmassa</w:t>
      </w:r>
      <w:r>
        <w:rPr>
          <w:rFonts w:asciiTheme="minorHAnsi" w:hAnsiTheme="minorHAnsi"/>
          <w:sz w:val="22"/>
          <w:szCs w:val="22"/>
        </w:rPr>
        <w:t>.</w:t>
      </w:r>
      <w:r w:rsidR="00B162B3" w:rsidRPr="001E73D7">
        <w:rPr>
          <w:rFonts w:asciiTheme="minorHAnsi" w:hAnsiTheme="minorHAnsi"/>
          <w:sz w:val="22"/>
          <w:szCs w:val="22"/>
        </w:rPr>
        <w:t xml:space="preserve"> </w:t>
      </w:r>
    </w:p>
    <w:p w:rsidR="00A94A2C" w:rsidRPr="001E73D7" w:rsidRDefault="00A94A2C" w:rsidP="00B162B3">
      <w:pPr>
        <w:pStyle w:val="Leipteksti"/>
        <w:spacing w:after="0"/>
        <w:ind w:left="0"/>
        <w:jc w:val="both"/>
        <w:rPr>
          <w:rFonts w:asciiTheme="minorHAnsi" w:hAnsiTheme="minorHAnsi"/>
          <w:sz w:val="22"/>
          <w:szCs w:val="22"/>
        </w:rPr>
      </w:pPr>
    </w:p>
    <w:p w:rsidR="00E342D1" w:rsidRPr="00F0203D" w:rsidRDefault="00523E99" w:rsidP="00F0203D">
      <w:pPr>
        <w:pStyle w:val="Leipteksti"/>
        <w:spacing w:after="0"/>
        <w:ind w:left="0"/>
        <w:jc w:val="both"/>
      </w:pPr>
      <w:r>
        <w:rPr>
          <w:noProof/>
          <w:lang w:eastAsia="fi-FI"/>
        </w:rPr>
        <w:drawing>
          <wp:inline distT="0" distB="0" distL="0" distR="0" wp14:anchorId="4AF8790D" wp14:editId="4382AD97">
            <wp:extent cx="4851003" cy="1905000"/>
            <wp:effectExtent l="0" t="0" r="698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19588" cy="1931934"/>
                    </a:xfrm>
                    <a:prstGeom prst="rect">
                      <a:avLst/>
                    </a:prstGeom>
                  </pic:spPr>
                </pic:pic>
              </a:graphicData>
            </a:graphic>
          </wp:inline>
        </w:drawing>
      </w:r>
    </w:p>
    <w:p w:rsidR="00F0203D" w:rsidRPr="001E73D7" w:rsidRDefault="00F0203D" w:rsidP="00F0203D">
      <w:pPr>
        <w:pStyle w:val="Taulukko"/>
        <w:spacing w:before="120" w:after="0"/>
        <w:rPr>
          <w:rFonts w:asciiTheme="minorHAnsi" w:hAnsiTheme="minorHAnsi"/>
          <w:sz w:val="22"/>
          <w:szCs w:val="22"/>
        </w:rPr>
      </w:pPr>
      <w:r w:rsidRPr="001E73D7">
        <w:rPr>
          <w:rFonts w:asciiTheme="minorHAnsi" w:hAnsiTheme="minorHAnsi"/>
          <w:color w:val="000000" w:themeColor="text1"/>
          <w:sz w:val="22"/>
          <w:szCs w:val="22"/>
        </w:rPr>
        <w:t>Kuva</w:t>
      </w:r>
      <w:r w:rsidR="00A25D90">
        <w:rPr>
          <w:rFonts w:asciiTheme="minorHAnsi" w:hAnsiTheme="minorHAnsi"/>
          <w:color w:val="000000" w:themeColor="text1"/>
          <w:sz w:val="22"/>
          <w:szCs w:val="22"/>
        </w:rPr>
        <w:t xml:space="preserve"> 2</w:t>
      </w:r>
      <w:r w:rsidRPr="001E73D7">
        <w:rPr>
          <w:rFonts w:asciiTheme="minorHAnsi" w:hAnsiTheme="minorHAnsi"/>
          <w:color w:val="000000" w:themeColor="text1"/>
          <w:sz w:val="22"/>
          <w:szCs w:val="22"/>
        </w:rPr>
        <w:t>. Ulkovalaistusverkon maadoitusperiaatteet. L &lt; 400 m</w:t>
      </w:r>
      <w:r w:rsidRPr="001E73D7">
        <w:rPr>
          <w:rFonts w:asciiTheme="minorHAnsi" w:hAnsiTheme="minorHAnsi"/>
          <w:sz w:val="22"/>
          <w:szCs w:val="22"/>
        </w:rPr>
        <w:t xml:space="preserve">. </w:t>
      </w:r>
    </w:p>
    <w:p w:rsidR="00321441" w:rsidRPr="001E73D7" w:rsidRDefault="00321441" w:rsidP="00B162B3">
      <w:pPr>
        <w:pStyle w:val="Leipteksti"/>
        <w:spacing w:after="0"/>
        <w:ind w:left="0"/>
        <w:jc w:val="both"/>
        <w:rPr>
          <w:rFonts w:asciiTheme="minorHAnsi" w:hAnsiTheme="minorHAnsi"/>
          <w:sz w:val="22"/>
          <w:szCs w:val="22"/>
        </w:rPr>
      </w:pPr>
    </w:p>
    <w:p w:rsidR="00B162B3" w:rsidRDefault="00B162B3" w:rsidP="00B162B3">
      <w:pPr>
        <w:pStyle w:val="Otsikko4"/>
      </w:pPr>
      <w:bookmarkStart w:id="76" w:name="_Toc531604269"/>
      <w:r>
        <w:t>Vaiheistus</w:t>
      </w:r>
      <w:bookmarkEnd w:id="76"/>
    </w:p>
    <w:p w:rsidR="00F0203D" w:rsidRPr="001E73D7" w:rsidRDefault="00B162B3" w:rsidP="00B162B3">
      <w:pPr>
        <w:pStyle w:val="Leipteksti"/>
        <w:spacing w:after="0"/>
        <w:ind w:left="0"/>
        <w:jc w:val="both"/>
        <w:rPr>
          <w:rFonts w:asciiTheme="minorHAnsi" w:hAnsiTheme="minorHAnsi"/>
          <w:sz w:val="22"/>
        </w:rPr>
      </w:pPr>
      <w:r w:rsidRPr="001E73D7">
        <w:rPr>
          <w:rFonts w:asciiTheme="minorHAnsi" w:hAnsiTheme="minorHAnsi"/>
          <w:sz w:val="22"/>
        </w:rPr>
        <w:t>Valaistusverkon suunnittelussa pyritään mahdollisimman tasaisesti kuormitettuun symmetriseen 3-vaiheverkkoon. Valaisimet ryhmitetään joka kolmas valaisin aina samalle vaiheelle. Samassa poikkileikkauksessa olevat valaisimet tulee ryhmitellä eri vaiheille.</w:t>
      </w:r>
    </w:p>
    <w:p w:rsidR="00E342D1" w:rsidRDefault="00E342D1" w:rsidP="00B162B3">
      <w:pPr>
        <w:pStyle w:val="Leipteksti"/>
        <w:spacing w:after="0"/>
        <w:ind w:left="0"/>
        <w:jc w:val="both"/>
      </w:pPr>
    </w:p>
    <w:p w:rsidR="00523E99" w:rsidRDefault="00B162B3" w:rsidP="00E015E4">
      <w:pPr>
        <w:pStyle w:val="Otsikko4"/>
      </w:pPr>
      <w:bookmarkStart w:id="77" w:name="_Toc531604270"/>
      <w:r>
        <w:t>Pysäkit</w:t>
      </w:r>
      <w:bookmarkEnd w:id="77"/>
    </w:p>
    <w:p w:rsidR="002328E4" w:rsidRDefault="002328E4" w:rsidP="002328E4">
      <w:pPr>
        <w:pStyle w:val="Leipteksti"/>
        <w:spacing w:after="0"/>
        <w:ind w:left="0"/>
        <w:jc w:val="both"/>
        <w:rPr>
          <w:rFonts w:asciiTheme="minorHAnsi" w:hAnsiTheme="minorHAnsi"/>
          <w:sz w:val="22"/>
        </w:rPr>
      </w:pPr>
      <w:r w:rsidRPr="002328E4">
        <w:rPr>
          <w:rFonts w:asciiTheme="minorHAnsi" w:hAnsiTheme="minorHAnsi"/>
          <w:sz w:val="22"/>
        </w:rPr>
        <w:t xml:space="preserve">Valaistavien </w:t>
      </w:r>
      <w:r>
        <w:rPr>
          <w:rFonts w:asciiTheme="minorHAnsi" w:hAnsiTheme="minorHAnsi"/>
          <w:sz w:val="22"/>
        </w:rPr>
        <w:t>linja-auto</w:t>
      </w:r>
      <w:r w:rsidRPr="002328E4">
        <w:rPr>
          <w:rFonts w:asciiTheme="minorHAnsi" w:hAnsiTheme="minorHAnsi"/>
          <w:sz w:val="22"/>
        </w:rPr>
        <w:t>pysäkkien katosvalaistukset saavat s</w:t>
      </w:r>
      <w:r w:rsidR="006F35A9">
        <w:rPr>
          <w:rFonts w:asciiTheme="minorHAnsi" w:hAnsiTheme="minorHAnsi"/>
          <w:sz w:val="22"/>
        </w:rPr>
        <w:t xml:space="preserve">yöttönsä ulkovalaistusverkosta, </w:t>
      </w:r>
      <w:r w:rsidR="006F35A9" w:rsidRPr="006F35A9">
        <w:rPr>
          <w:rFonts w:asciiTheme="minorHAnsi" w:hAnsiTheme="minorHAnsi"/>
          <w:sz w:val="22"/>
        </w:rPr>
        <w:t>yleens</w:t>
      </w:r>
      <w:r w:rsidR="00877098">
        <w:rPr>
          <w:rFonts w:asciiTheme="minorHAnsi" w:hAnsiTheme="minorHAnsi"/>
          <w:sz w:val="22"/>
        </w:rPr>
        <w:t>ä lähimmältä valaisinpylväältä, ks. myös kohta 3.4.6.</w:t>
      </w:r>
    </w:p>
    <w:p w:rsidR="006F35A9" w:rsidRPr="002328E4" w:rsidRDefault="006F35A9" w:rsidP="002328E4">
      <w:pPr>
        <w:pStyle w:val="Leipteksti"/>
        <w:spacing w:after="0"/>
        <w:ind w:left="0"/>
        <w:jc w:val="both"/>
        <w:rPr>
          <w:rFonts w:asciiTheme="minorHAnsi" w:hAnsiTheme="minorHAnsi"/>
          <w:sz w:val="22"/>
        </w:rPr>
      </w:pPr>
    </w:p>
    <w:p w:rsidR="002328E4" w:rsidRDefault="006F35A9" w:rsidP="002328E4">
      <w:pPr>
        <w:pStyle w:val="Leipteksti"/>
        <w:spacing w:after="0"/>
        <w:ind w:left="0"/>
        <w:jc w:val="both"/>
        <w:rPr>
          <w:rFonts w:asciiTheme="minorHAnsi" w:hAnsiTheme="minorHAnsi"/>
          <w:sz w:val="22"/>
        </w:rPr>
      </w:pPr>
      <w:r>
        <w:rPr>
          <w:rFonts w:asciiTheme="minorHAnsi" w:hAnsiTheme="minorHAnsi"/>
          <w:sz w:val="22"/>
        </w:rPr>
        <w:t>Linja-autop</w:t>
      </w:r>
      <w:r w:rsidR="002328E4" w:rsidRPr="002328E4">
        <w:rPr>
          <w:rFonts w:asciiTheme="minorHAnsi" w:hAnsiTheme="minorHAnsi"/>
          <w:sz w:val="22"/>
        </w:rPr>
        <w:t>ysäkit merkitään omall</w:t>
      </w:r>
      <w:r w:rsidR="000116BF">
        <w:rPr>
          <w:rFonts w:asciiTheme="minorHAnsi" w:hAnsiTheme="minorHAnsi"/>
          <w:sz w:val="22"/>
        </w:rPr>
        <w:t>a piirustusmerkillä, ks. liite 6</w:t>
      </w:r>
      <w:r>
        <w:rPr>
          <w:rFonts w:asciiTheme="minorHAnsi" w:hAnsiTheme="minorHAnsi"/>
          <w:sz w:val="22"/>
        </w:rPr>
        <w:t xml:space="preserve"> (ks. myös mallisuunnitelma</w:t>
      </w:r>
      <w:r w:rsidR="000116BF">
        <w:rPr>
          <w:rFonts w:asciiTheme="minorHAnsi" w:hAnsiTheme="minorHAnsi"/>
          <w:sz w:val="22"/>
        </w:rPr>
        <w:t>, liite 9</w:t>
      </w:r>
      <w:r>
        <w:rPr>
          <w:rFonts w:asciiTheme="minorHAnsi" w:hAnsiTheme="minorHAnsi"/>
          <w:sz w:val="22"/>
        </w:rPr>
        <w:t>)</w:t>
      </w:r>
      <w:r w:rsidR="002328E4" w:rsidRPr="002328E4">
        <w:rPr>
          <w:rFonts w:asciiTheme="minorHAnsi" w:hAnsiTheme="minorHAnsi"/>
          <w:sz w:val="22"/>
        </w:rPr>
        <w:t>.</w:t>
      </w:r>
      <w:r>
        <w:rPr>
          <w:rFonts w:asciiTheme="minorHAnsi" w:hAnsiTheme="minorHAnsi"/>
          <w:sz w:val="22"/>
        </w:rPr>
        <w:t xml:space="preserve"> P</w:t>
      </w:r>
      <w:r w:rsidR="002328E4" w:rsidRPr="002328E4">
        <w:rPr>
          <w:rFonts w:asciiTheme="minorHAnsi" w:hAnsiTheme="minorHAnsi"/>
          <w:sz w:val="22"/>
        </w:rPr>
        <w:t>ysäkin numero merkitään</w:t>
      </w:r>
      <w:r>
        <w:rPr>
          <w:rFonts w:asciiTheme="minorHAnsi" w:hAnsiTheme="minorHAnsi"/>
          <w:sz w:val="22"/>
        </w:rPr>
        <w:t xml:space="preserve"> suunnitelma-alueelle viiteviivalla esim. ”Pysäkkikatos V1234”</w:t>
      </w:r>
      <w:r w:rsidR="002328E4" w:rsidRPr="002328E4">
        <w:rPr>
          <w:rFonts w:asciiTheme="minorHAnsi" w:hAnsiTheme="minorHAnsi"/>
          <w:sz w:val="22"/>
        </w:rPr>
        <w:t>.</w:t>
      </w:r>
      <w:r>
        <w:rPr>
          <w:rFonts w:asciiTheme="minorHAnsi" w:hAnsiTheme="minorHAnsi"/>
          <w:sz w:val="22"/>
        </w:rPr>
        <w:t xml:space="preserve"> </w:t>
      </w:r>
    </w:p>
    <w:p w:rsidR="006F35A9" w:rsidRPr="002328E4" w:rsidRDefault="006F35A9" w:rsidP="002328E4">
      <w:pPr>
        <w:pStyle w:val="Leipteksti"/>
        <w:spacing w:after="0"/>
        <w:ind w:left="0"/>
        <w:jc w:val="both"/>
        <w:rPr>
          <w:rFonts w:asciiTheme="minorHAnsi" w:hAnsiTheme="minorHAnsi"/>
          <w:sz w:val="22"/>
        </w:rPr>
      </w:pPr>
    </w:p>
    <w:p w:rsidR="002328E4" w:rsidRDefault="006F35A9" w:rsidP="006F35A9">
      <w:pPr>
        <w:pStyle w:val="Leipteksti"/>
        <w:spacing w:after="0"/>
        <w:ind w:left="0"/>
        <w:jc w:val="both"/>
        <w:rPr>
          <w:rFonts w:asciiTheme="minorHAnsi" w:hAnsiTheme="minorHAnsi"/>
          <w:sz w:val="22"/>
        </w:rPr>
      </w:pPr>
      <w:r>
        <w:rPr>
          <w:rFonts w:asciiTheme="minorHAnsi" w:hAnsiTheme="minorHAnsi"/>
          <w:sz w:val="22"/>
        </w:rPr>
        <w:t xml:space="preserve">Pysäkin </w:t>
      </w:r>
      <w:r w:rsidRPr="006F35A9">
        <w:rPr>
          <w:rFonts w:asciiTheme="minorHAnsi" w:hAnsiTheme="minorHAnsi"/>
          <w:sz w:val="22"/>
        </w:rPr>
        <w:t>maadoitus esitetään maadoitusmerkillä. Maadoituselektrodia ei esitetä.</w:t>
      </w:r>
    </w:p>
    <w:p w:rsidR="006F35A9" w:rsidRPr="006F35A9" w:rsidRDefault="006F35A9" w:rsidP="006F35A9">
      <w:pPr>
        <w:pStyle w:val="Leipteksti"/>
        <w:spacing w:after="0"/>
        <w:ind w:left="0"/>
        <w:jc w:val="both"/>
        <w:rPr>
          <w:rFonts w:asciiTheme="minorHAnsi" w:hAnsiTheme="minorHAnsi"/>
          <w:sz w:val="22"/>
        </w:rPr>
      </w:pPr>
    </w:p>
    <w:p w:rsidR="00E015E4" w:rsidRDefault="00E015E4" w:rsidP="00E015E4">
      <w:pPr>
        <w:pStyle w:val="Otsikko4"/>
      </w:pPr>
      <w:bookmarkStart w:id="78" w:name="_Toc469641983"/>
      <w:bookmarkStart w:id="79" w:name="_Toc531604271"/>
      <w:r w:rsidRPr="00B45BD5">
        <w:t>Tyyppipoikkileikkaukset</w:t>
      </w:r>
      <w:bookmarkEnd w:id="78"/>
      <w:bookmarkEnd w:id="79"/>
    </w:p>
    <w:p w:rsidR="001753C6" w:rsidRDefault="001753C6" w:rsidP="001753C6">
      <w:pPr>
        <w:pStyle w:val="Leipteksti"/>
        <w:spacing w:after="0"/>
        <w:ind w:left="0"/>
        <w:jc w:val="both"/>
        <w:rPr>
          <w:rFonts w:asciiTheme="minorHAnsi" w:hAnsiTheme="minorHAnsi"/>
          <w:sz w:val="22"/>
        </w:rPr>
      </w:pPr>
      <w:r>
        <w:rPr>
          <w:rFonts w:asciiTheme="minorHAnsi" w:hAnsiTheme="minorHAnsi"/>
          <w:sz w:val="22"/>
        </w:rPr>
        <w:t xml:space="preserve">Ulkovalaistuksen </w:t>
      </w:r>
      <w:r w:rsidRPr="001753C6">
        <w:rPr>
          <w:rFonts w:asciiTheme="minorHAnsi" w:hAnsiTheme="minorHAnsi"/>
          <w:sz w:val="22"/>
        </w:rPr>
        <w:t xml:space="preserve">tyyppipoikkileikkauksessa </w:t>
      </w:r>
      <w:r>
        <w:rPr>
          <w:rFonts w:asciiTheme="minorHAnsi" w:hAnsiTheme="minorHAnsi"/>
          <w:sz w:val="22"/>
        </w:rPr>
        <w:t>esitetään p</w:t>
      </w:r>
      <w:r w:rsidRPr="001753C6">
        <w:rPr>
          <w:rFonts w:asciiTheme="minorHAnsi" w:hAnsiTheme="minorHAnsi"/>
          <w:sz w:val="22"/>
        </w:rPr>
        <w:t>ylväät</w:t>
      </w:r>
      <w:r>
        <w:rPr>
          <w:rFonts w:asciiTheme="minorHAnsi" w:hAnsiTheme="minorHAnsi"/>
          <w:sz w:val="22"/>
        </w:rPr>
        <w:t>, jalustat ja valaisimet, ks. kuva 3. Koko kadun tyyppi</w:t>
      </w:r>
      <w:r w:rsidRPr="001753C6">
        <w:rPr>
          <w:rFonts w:asciiTheme="minorHAnsi" w:hAnsiTheme="minorHAnsi"/>
          <w:sz w:val="22"/>
        </w:rPr>
        <w:t xml:space="preserve">poikkileikkausta ei </w:t>
      </w:r>
      <w:r>
        <w:rPr>
          <w:rFonts w:asciiTheme="minorHAnsi" w:hAnsiTheme="minorHAnsi"/>
          <w:sz w:val="22"/>
        </w:rPr>
        <w:t xml:space="preserve">tarvitse esittää, ellei tilaaja sitä erityisesti vaadi. </w:t>
      </w:r>
      <w:r w:rsidRPr="001753C6">
        <w:rPr>
          <w:rFonts w:asciiTheme="minorHAnsi" w:hAnsiTheme="minorHAnsi"/>
          <w:sz w:val="22"/>
        </w:rPr>
        <w:t>Tyyppipoikkileikkauksessa on käytettävä todellisten valaistuslaitteiden (mm. pylväs- ja valaisintyyppi) muotoja ja mittoja. Valaisimet ja valaisinvarret tulee esittää oikeassa kallistuskulmassa.</w:t>
      </w:r>
      <w:r>
        <w:rPr>
          <w:rFonts w:asciiTheme="minorHAnsi" w:hAnsiTheme="minorHAnsi"/>
          <w:sz w:val="22"/>
        </w:rPr>
        <w:t xml:space="preserve"> </w:t>
      </w:r>
    </w:p>
    <w:p w:rsidR="001753C6" w:rsidRDefault="001753C6" w:rsidP="001753C6">
      <w:pPr>
        <w:pStyle w:val="Leipteksti"/>
        <w:spacing w:after="0"/>
        <w:ind w:left="0"/>
        <w:jc w:val="both"/>
        <w:rPr>
          <w:rFonts w:asciiTheme="minorHAnsi" w:hAnsiTheme="minorHAnsi"/>
          <w:sz w:val="22"/>
        </w:rPr>
      </w:pPr>
    </w:p>
    <w:p w:rsidR="001753C6" w:rsidRDefault="001753C6" w:rsidP="001753C6">
      <w:pPr>
        <w:pStyle w:val="Leipteksti"/>
        <w:spacing w:after="0"/>
        <w:ind w:left="0"/>
        <w:jc w:val="both"/>
        <w:rPr>
          <w:rFonts w:asciiTheme="minorHAnsi" w:hAnsiTheme="minorHAnsi"/>
          <w:sz w:val="22"/>
        </w:rPr>
      </w:pPr>
      <w:r>
        <w:rPr>
          <w:rFonts w:asciiTheme="minorHAnsi" w:hAnsiTheme="minorHAnsi"/>
          <w:sz w:val="22"/>
        </w:rPr>
        <w:t>Tyyppipoikkileikkaukset esitetään suunnitelma-alueella</w:t>
      </w:r>
      <w:r w:rsidR="001F720C">
        <w:rPr>
          <w:rFonts w:asciiTheme="minorHAnsi" w:hAnsiTheme="minorHAnsi"/>
          <w:sz w:val="22"/>
        </w:rPr>
        <w:t>, ks. mallisuunnitelma</w:t>
      </w:r>
      <w:r w:rsidR="000116BF">
        <w:rPr>
          <w:rFonts w:asciiTheme="minorHAnsi" w:hAnsiTheme="minorHAnsi"/>
          <w:sz w:val="22"/>
        </w:rPr>
        <w:t>, liite 9</w:t>
      </w:r>
      <w:r w:rsidR="001F720C">
        <w:rPr>
          <w:rFonts w:asciiTheme="minorHAnsi" w:hAnsiTheme="minorHAnsi"/>
          <w:sz w:val="22"/>
        </w:rPr>
        <w:t xml:space="preserve">. </w:t>
      </w:r>
      <w:r w:rsidRPr="001753C6">
        <w:rPr>
          <w:rFonts w:asciiTheme="minorHAnsi" w:hAnsiTheme="minorHAnsi"/>
          <w:sz w:val="22"/>
        </w:rPr>
        <w:t xml:space="preserve">Valaistussuunnitelman tyyppipoikkileikkausten mittakaava on ensisijaisesti 1:100. </w:t>
      </w:r>
    </w:p>
    <w:p w:rsidR="001753C6" w:rsidRPr="001753C6" w:rsidRDefault="001753C6" w:rsidP="001753C6">
      <w:pPr>
        <w:pStyle w:val="Leipteksti"/>
        <w:spacing w:after="0"/>
        <w:ind w:left="0"/>
        <w:jc w:val="both"/>
        <w:rPr>
          <w:rFonts w:asciiTheme="minorHAnsi" w:hAnsiTheme="minorHAnsi"/>
          <w:sz w:val="22"/>
        </w:rPr>
      </w:pPr>
    </w:p>
    <w:p w:rsidR="001753C6" w:rsidRDefault="001753C6" w:rsidP="001753C6">
      <w:pPr>
        <w:pStyle w:val="Leipteksti"/>
        <w:spacing w:after="0"/>
        <w:ind w:left="0"/>
        <w:jc w:val="both"/>
        <w:rPr>
          <w:rFonts w:asciiTheme="minorHAnsi" w:hAnsiTheme="minorHAnsi"/>
          <w:sz w:val="22"/>
        </w:rPr>
      </w:pPr>
      <w:r w:rsidRPr="001753C6">
        <w:rPr>
          <w:rFonts w:asciiTheme="minorHAnsi" w:hAnsiTheme="minorHAnsi"/>
          <w:sz w:val="22"/>
        </w:rPr>
        <w:t>Valaistuksen tyyppipoikkileikkauksissa esite</w:t>
      </w:r>
      <w:r w:rsidR="001F720C">
        <w:rPr>
          <w:rFonts w:asciiTheme="minorHAnsi" w:hAnsiTheme="minorHAnsi"/>
          <w:sz w:val="22"/>
        </w:rPr>
        <w:t xml:space="preserve">tään valaisimien asennuskorkeus. </w:t>
      </w:r>
      <w:r w:rsidRPr="001753C6">
        <w:rPr>
          <w:rFonts w:asciiTheme="minorHAnsi" w:hAnsiTheme="minorHAnsi"/>
          <w:sz w:val="22"/>
        </w:rPr>
        <w:t xml:space="preserve">Jalustan </w:t>
      </w:r>
      <w:r w:rsidR="001F720C">
        <w:rPr>
          <w:rFonts w:asciiTheme="minorHAnsi" w:hAnsiTheme="minorHAnsi"/>
          <w:sz w:val="22"/>
        </w:rPr>
        <w:t xml:space="preserve">yläpinnan etäisyys maanpinnan tasosta </w:t>
      </w:r>
      <w:r w:rsidR="00A57709">
        <w:rPr>
          <w:rFonts w:asciiTheme="minorHAnsi" w:hAnsiTheme="minorHAnsi"/>
          <w:sz w:val="22"/>
        </w:rPr>
        <w:t>on lähtökohtaisesti 15</w:t>
      </w:r>
      <w:r w:rsidR="00A57709" w:rsidRPr="00A57709">
        <w:rPr>
          <w:rFonts w:asciiTheme="minorHAnsi" w:hAnsiTheme="minorHAnsi"/>
          <w:sz w:val="22"/>
        </w:rPr>
        <w:t xml:space="preserve"> </w:t>
      </w:r>
      <w:r w:rsidR="00A57709">
        <w:rPr>
          <w:rFonts w:asciiTheme="minorHAnsi" w:hAnsiTheme="minorHAnsi"/>
          <w:sz w:val="22"/>
        </w:rPr>
        <w:t>c</w:t>
      </w:r>
      <w:r w:rsidR="00A57709" w:rsidRPr="00A57709">
        <w:rPr>
          <w:rFonts w:asciiTheme="minorHAnsi" w:hAnsiTheme="minorHAnsi"/>
          <w:sz w:val="22"/>
        </w:rPr>
        <w:t>m, jotta jalustan säätöruuveja voidaan käyttää kaivamatta maata jalustan ympäriltä. Pylvään keskikohdan etäisyyttä ajoradan reunasta ei esitetä.</w:t>
      </w:r>
      <w:r w:rsidR="00A57709">
        <w:rPr>
          <w:rFonts w:asciiTheme="minorHAnsi" w:hAnsiTheme="minorHAnsi"/>
          <w:sz w:val="22"/>
        </w:rPr>
        <w:t xml:space="preserve"> </w:t>
      </w:r>
    </w:p>
    <w:p w:rsidR="00A57709" w:rsidRPr="00877098" w:rsidRDefault="00A57709" w:rsidP="001753C6">
      <w:pPr>
        <w:pStyle w:val="Leipteksti"/>
        <w:spacing w:after="0"/>
        <w:ind w:left="0"/>
        <w:jc w:val="both"/>
        <w:rPr>
          <w:rFonts w:asciiTheme="minorHAnsi" w:hAnsiTheme="minorHAnsi" w:cstheme="minorHAnsi"/>
          <w:sz w:val="22"/>
        </w:rPr>
      </w:pPr>
    </w:p>
    <w:p w:rsidR="001753C6" w:rsidRPr="00A25D90" w:rsidRDefault="001753C6" w:rsidP="00A25D90">
      <w:pPr>
        <w:pStyle w:val="Leipteksti"/>
        <w:spacing w:after="120"/>
        <w:ind w:left="0"/>
        <w:jc w:val="both"/>
        <w:rPr>
          <w:rFonts w:asciiTheme="minorHAnsi" w:hAnsiTheme="minorHAnsi"/>
          <w:sz w:val="22"/>
        </w:rPr>
      </w:pPr>
      <w:r w:rsidRPr="00A25D90">
        <w:rPr>
          <w:rFonts w:asciiTheme="minorHAnsi" w:hAnsiTheme="minorHAnsi"/>
          <w:sz w:val="22"/>
        </w:rPr>
        <w:t>Tyyppipoikkileikkauksen yhteydessä esitetään:</w:t>
      </w:r>
    </w:p>
    <w:p w:rsidR="001753C6" w:rsidRDefault="001753C6" w:rsidP="001753C6">
      <w:pPr>
        <w:pStyle w:val="Leipteksti"/>
        <w:numPr>
          <w:ilvl w:val="0"/>
          <w:numId w:val="5"/>
        </w:numPr>
        <w:spacing w:after="0"/>
        <w:ind w:left="714" w:hanging="357"/>
        <w:jc w:val="both"/>
        <w:rPr>
          <w:rFonts w:asciiTheme="minorHAnsi" w:hAnsiTheme="minorHAnsi"/>
          <w:color w:val="000000" w:themeColor="text1"/>
          <w:sz w:val="22"/>
          <w:szCs w:val="22"/>
        </w:rPr>
      </w:pPr>
      <w:r w:rsidRPr="00A25D90">
        <w:rPr>
          <w:rFonts w:asciiTheme="minorHAnsi" w:hAnsiTheme="minorHAnsi"/>
          <w:color w:val="000000" w:themeColor="text1"/>
          <w:sz w:val="22"/>
          <w:szCs w:val="22"/>
        </w:rPr>
        <w:t xml:space="preserve">pylväiden tai valaisimien numerot (esim. ”Pylväät nro XXX-YYY”), </w:t>
      </w:r>
    </w:p>
    <w:p w:rsidR="00F736B9" w:rsidRDefault="00B675C7" w:rsidP="001753C6">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valaisimen tiedot: v</w:t>
      </w:r>
      <w:r w:rsidRPr="00B675C7">
        <w:rPr>
          <w:rFonts w:asciiTheme="minorHAnsi" w:hAnsiTheme="minorHAnsi"/>
          <w:color w:val="000000" w:themeColor="text1"/>
          <w:sz w:val="22"/>
          <w:szCs w:val="22"/>
        </w:rPr>
        <w:t>almistajan valaisimesta tai valonheittimestä käyttämä kaupallinen merkintä tai -nimi kaikkine olennaisine tietoineen (valmistaja, tyyppi/nimi, tuotekoodi, optiikan suojan tyyppi,</w:t>
      </w:r>
      <w:r>
        <w:rPr>
          <w:rFonts w:asciiTheme="minorHAnsi" w:hAnsiTheme="minorHAnsi"/>
          <w:color w:val="000000" w:themeColor="text1"/>
          <w:sz w:val="22"/>
          <w:szCs w:val="22"/>
        </w:rPr>
        <w:t xml:space="preserve"> optiikka, </w:t>
      </w:r>
      <w:r>
        <w:rPr>
          <w:rFonts w:asciiTheme="minorHAnsi" w:hAnsiTheme="minorHAnsi"/>
          <w:color w:val="000000" w:themeColor="text1"/>
          <w:sz w:val="22"/>
          <w:szCs w:val="22"/>
        </w:rPr>
        <w:lastRenderedPageBreak/>
        <w:t xml:space="preserve">valovirta, teho, </w:t>
      </w:r>
      <w:r w:rsidRPr="00B675C7">
        <w:rPr>
          <w:rFonts w:asciiTheme="minorHAnsi" w:hAnsiTheme="minorHAnsi"/>
          <w:color w:val="000000" w:themeColor="text1"/>
          <w:sz w:val="22"/>
          <w:szCs w:val="22"/>
        </w:rPr>
        <w:t>värilämpötila, värintoisto, ohjaus, mahdolliset sovitteet, väri, ym. ominaisuudet).</w:t>
      </w:r>
      <w:r w:rsidRPr="00B675C7">
        <w:t xml:space="preserve"> </w:t>
      </w:r>
      <w:r w:rsidRPr="00B675C7">
        <w:rPr>
          <w:rFonts w:asciiTheme="minorHAnsi" w:hAnsiTheme="minorHAnsi"/>
          <w:color w:val="000000" w:themeColor="text1"/>
          <w:sz w:val="22"/>
          <w:szCs w:val="22"/>
        </w:rPr>
        <w:t xml:space="preserve">Ledivalaisimen osalta ilmoitetaan </w:t>
      </w:r>
      <w:r>
        <w:rPr>
          <w:rFonts w:asciiTheme="minorHAnsi" w:hAnsiTheme="minorHAnsi"/>
          <w:color w:val="000000" w:themeColor="text1"/>
          <w:sz w:val="22"/>
          <w:szCs w:val="22"/>
        </w:rPr>
        <w:t xml:space="preserve">aina </w:t>
      </w:r>
      <w:r w:rsidRPr="00B675C7">
        <w:rPr>
          <w:rFonts w:asciiTheme="minorHAnsi" w:hAnsiTheme="minorHAnsi"/>
          <w:color w:val="000000" w:themeColor="text1"/>
          <w:sz w:val="22"/>
          <w:szCs w:val="22"/>
        </w:rPr>
        <w:t>valaisimesta ulos tuleva valovirta sekä valaisimen kokonaisteho. Purkauslamppuvalaisimen osalta ilmoitetaan lampun valovirta sekä nimellisteho.</w:t>
      </w:r>
    </w:p>
    <w:p w:rsidR="002315B7" w:rsidRDefault="006A0AC6" w:rsidP="001753C6">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Valaisimen kallistuskulma.</w:t>
      </w:r>
    </w:p>
    <w:p w:rsidR="006A0AC6" w:rsidRDefault="006A0AC6" w:rsidP="001753C6">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Pylvästyyppi.</w:t>
      </w:r>
    </w:p>
    <w:p w:rsidR="006A0AC6" w:rsidRDefault="006A0AC6" w:rsidP="001753C6">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Valaisinvarren ulottuma sekä paksuus.</w:t>
      </w:r>
    </w:p>
    <w:p w:rsidR="001753C6" w:rsidRPr="008C258B" w:rsidRDefault="006A0AC6" w:rsidP="008C258B">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Jalustatyyppi.</w:t>
      </w:r>
    </w:p>
    <w:p w:rsidR="006F35A9" w:rsidRDefault="006F35A9" w:rsidP="00391E20">
      <w:pPr>
        <w:pStyle w:val="Leipteksti"/>
        <w:spacing w:after="0"/>
      </w:pPr>
    </w:p>
    <w:p w:rsidR="00713B33" w:rsidRDefault="00713B33" w:rsidP="00713B33">
      <w:pPr>
        <w:pStyle w:val="Leipteksti"/>
        <w:spacing w:after="0"/>
        <w:ind w:left="0"/>
        <w:jc w:val="both"/>
      </w:pPr>
      <w:r>
        <w:rPr>
          <w:noProof/>
          <w:lang w:eastAsia="fi-FI"/>
        </w:rPr>
        <w:drawing>
          <wp:inline distT="0" distB="0" distL="0" distR="0" wp14:anchorId="300DD4B7" wp14:editId="1DA64EBE">
            <wp:extent cx="3805200" cy="2901600"/>
            <wp:effectExtent l="0" t="0" r="508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5200" cy="2901600"/>
                    </a:xfrm>
                    <a:prstGeom prst="rect">
                      <a:avLst/>
                    </a:prstGeom>
                  </pic:spPr>
                </pic:pic>
              </a:graphicData>
            </a:graphic>
          </wp:inline>
        </w:drawing>
      </w:r>
    </w:p>
    <w:p w:rsidR="00713B33" w:rsidRPr="00A25D90" w:rsidRDefault="00713B33" w:rsidP="00713B33">
      <w:pPr>
        <w:pStyle w:val="Taulukko"/>
        <w:spacing w:before="120" w:after="0"/>
        <w:rPr>
          <w:rFonts w:asciiTheme="minorHAnsi" w:hAnsiTheme="minorHAnsi"/>
          <w:color w:val="000000" w:themeColor="text1"/>
          <w:sz w:val="22"/>
          <w:szCs w:val="22"/>
        </w:rPr>
      </w:pPr>
      <w:r w:rsidRPr="00A25D90">
        <w:rPr>
          <w:rFonts w:asciiTheme="minorHAnsi" w:hAnsiTheme="minorHAnsi"/>
          <w:color w:val="000000" w:themeColor="text1"/>
          <w:sz w:val="22"/>
          <w:szCs w:val="22"/>
        </w:rPr>
        <w:t>Kuva 3. Esimerkki valaistussuu</w:t>
      </w:r>
      <w:r>
        <w:rPr>
          <w:rFonts w:asciiTheme="minorHAnsi" w:hAnsiTheme="minorHAnsi"/>
          <w:color w:val="000000" w:themeColor="text1"/>
          <w:sz w:val="22"/>
          <w:szCs w:val="22"/>
        </w:rPr>
        <w:t>nnitelman tyyppipoikkileikkaukse</w:t>
      </w:r>
      <w:r w:rsidRPr="00A25D90">
        <w:rPr>
          <w:rFonts w:asciiTheme="minorHAnsi" w:hAnsiTheme="minorHAnsi"/>
          <w:color w:val="000000" w:themeColor="text1"/>
          <w:sz w:val="22"/>
          <w:szCs w:val="22"/>
        </w:rPr>
        <w:t>sta.</w:t>
      </w:r>
    </w:p>
    <w:p w:rsidR="00713B33" w:rsidRDefault="00713B33" w:rsidP="00391E20">
      <w:pPr>
        <w:pStyle w:val="Leipteksti"/>
        <w:spacing w:after="0"/>
      </w:pPr>
    </w:p>
    <w:p w:rsidR="00E015E4" w:rsidRDefault="00E015E4" w:rsidP="00E015E4">
      <w:pPr>
        <w:pStyle w:val="Otsikko4"/>
      </w:pPr>
      <w:bookmarkStart w:id="80" w:name="_Toc469641982"/>
      <w:bookmarkStart w:id="81" w:name="_Toc531604272"/>
      <w:r w:rsidRPr="00AA781E">
        <w:t>Koordinaattitaulukko ja pylväiden numerointi</w:t>
      </w:r>
      <w:bookmarkEnd w:id="80"/>
      <w:bookmarkEnd w:id="81"/>
    </w:p>
    <w:p w:rsidR="000E4CA5" w:rsidRPr="000E4CA5" w:rsidRDefault="000E4CA5" w:rsidP="000E4CA5">
      <w:pPr>
        <w:pStyle w:val="Leipteksti"/>
        <w:spacing w:after="0"/>
        <w:ind w:left="0"/>
        <w:jc w:val="both"/>
        <w:rPr>
          <w:rFonts w:asciiTheme="minorHAnsi" w:hAnsiTheme="minorHAnsi"/>
          <w:sz w:val="22"/>
        </w:rPr>
      </w:pPr>
      <w:r w:rsidRPr="000E4CA5">
        <w:rPr>
          <w:rFonts w:asciiTheme="minorHAnsi" w:hAnsiTheme="minorHAnsi"/>
          <w:sz w:val="22"/>
        </w:rPr>
        <w:t>Suunnitelmat laaditaan yleensä ETRS-GK25 koordinaattijärjestelmässä ja N2000 korkeusjärjestelmässä. Kaikissa suunnitelma-asiakirjoissa tulee mainita koordinaatti- ja korkeusjärjestelmä, ks.</w:t>
      </w:r>
      <w:r w:rsidR="008A5D60">
        <w:rPr>
          <w:rFonts w:asciiTheme="minorHAnsi" w:hAnsiTheme="minorHAnsi"/>
          <w:sz w:val="22"/>
        </w:rPr>
        <w:t xml:space="preserve"> kohta 4.5.3.2</w:t>
      </w:r>
      <w:r>
        <w:rPr>
          <w:rFonts w:asciiTheme="minorHAnsi" w:hAnsiTheme="minorHAnsi"/>
          <w:sz w:val="22"/>
        </w:rPr>
        <w:t>.</w:t>
      </w:r>
    </w:p>
    <w:p w:rsidR="000E4CA5" w:rsidRPr="000E4CA5" w:rsidRDefault="000E4CA5" w:rsidP="000E4CA5">
      <w:pPr>
        <w:pStyle w:val="Leipteksti"/>
        <w:spacing w:after="0"/>
        <w:ind w:left="0"/>
        <w:jc w:val="both"/>
        <w:rPr>
          <w:rFonts w:asciiTheme="minorHAnsi" w:hAnsiTheme="minorHAnsi"/>
          <w:sz w:val="22"/>
        </w:rPr>
      </w:pPr>
    </w:p>
    <w:p w:rsidR="000E4CA5" w:rsidRPr="000E4CA5" w:rsidRDefault="000E4CA5" w:rsidP="000E4CA5">
      <w:pPr>
        <w:pStyle w:val="Leipteksti"/>
        <w:spacing w:after="0"/>
        <w:ind w:left="0"/>
        <w:jc w:val="both"/>
        <w:rPr>
          <w:rFonts w:asciiTheme="minorHAnsi" w:hAnsiTheme="minorHAnsi"/>
          <w:sz w:val="22"/>
        </w:rPr>
      </w:pPr>
      <w:r w:rsidRPr="000E4CA5">
        <w:rPr>
          <w:rFonts w:asciiTheme="minorHAnsi" w:hAnsiTheme="minorHAnsi"/>
          <w:sz w:val="22"/>
        </w:rPr>
        <w:t>Suunnitelmassa kaikki uudet valaisinpyl</w:t>
      </w:r>
      <w:r w:rsidR="000116BF">
        <w:rPr>
          <w:rFonts w:asciiTheme="minorHAnsi" w:hAnsiTheme="minorHAnsi"/>
          <w:sz w:val="22"/>
        </w:rPr>
        <w:t>väät numeroidaan, ks. liite 6</w:t>
      </w:r>
      <w:r>
        <w:rPr>
          <w:rFonts w:asciiTheme="minorHAnsi" w:hAnsiTheme="minorHAnsi"/>
          <w:sz w:val="22"/>
        </w:rPr>
        <w:t xml:space="preserve"> ja mallisuunnitelma</w:t>
      </w:r>
      <w:r w:rsidR="000116BF">
        <w:rPr>
          <w:rFonts w:asciiTheme="minorHAnsi" w:hAnsiTheme="minorHAnsi"/>
          <w:sz w:val="22"/>
        </w:rPr>
        <w:t>, liite 9</w:t>
      </w:r>
      <w:r w:rsidRPr="000E4CA5">
        <w:rPr>
          <w:rFonts w:asciiTheme="minorHAnsi" w:hAnsiTheme="minorHAnsi"/>
          <w:sz w:val="22"/>
        </w:rPr>
        <w:t xml:space="preserve">. Jos samassa suunnitelmassa on useita katuja, on suositeltavaa aloittaa valaisinpylväiden numerointi katukohtaisesti omalta sataluvulta (101, ..., 201, ..., 301, ...). Nykyisiä pylväitä ei numeroida, ellei niihin kohdistu toimenpiteitä. </w:t>
      </w:r>
    </w:p>
    <w:p w:rsidR="000E4CA5" w:rsidRDefault="000E4CA5" w:rsidP="000E4CA5">
      <w:pPr>
        <w:pStyle w:val="Leipteksti"/>
        <w:spacing w:after="0"/>
        <w:ind w:left="0"/>
        <w:jc w:val="both"/>
        <w:rPr>
          <w:rFonts w:asciiTheme="minorHAnsi" w:hAnsiTheme="minorHAnsi"/>
          <w:sz w:val="22"/>
        </w:rPr>
      </w:pPr>
    </w:p>
    <w:p w:rsidR="000E4CA5" w:rsidRDefault="000E4CA5" w:rsidP="000E4CA5">
      <w:pPr>
        <w:pStyle w:val="Leipteksti"/>
        <w:spacing w:after="0"/>
        <w:ind w:left="0"/>
        <w:jc w:val="both"/>
        <w:rPr>
          <w:rFonts w:asciiTheme="minorHAnsi" w:hAnsiTheme="minorHAnsi"/>
          <w:sz w:val="22"/>
        </w:rPr>
      </w:pPr>
      <w:r w:rsidRPr="000E4CA5">
        <w:rPr>
          <w:rFonts w:asciiTheme="minorHAnsi" w:hAnsiTheme="minorHAnsi"/>
          <w:sz w:val="22"/>
        </w:rPr>
        <w:t>Rakenteisiin asennettavissa valaistuksissa (mm. seinäasennukset) numeroidaan valaisimet.</w:t>
      </w:r>
    </w:p>
    <w:p w:rsidR="00753A2D" w:rsidRDefault="00753A2D" w:rsidP="000E4CA5">
      <w:pPr>
        <w:pStyle w:val="Leipteksti"/>
        <w:spacing w:after="0"/>
        <w:ind w:left="0"/>
        <w:jc w:val="both"/>
        <w:rPr>
          <w:rFonts w:asciiTheme="minorHAnsi" w:hAnsiTheme="minorHAnsi"/>
          <w:sz w:val="22"/>
        </w:rPr>
      </w:pPr>
    </w:p>
    <w:p w:rsidR="00753A2D" w:rsidRPr="006F7EB8" w:rsidRDefault="00BE5385" w:rsidP="000E4CA5">
      <w:pPr>
        <w:pStyle w:val="Leipteksti"/>
        <w:spacing w:after="0"/>
        <w:ind w:left="0"/>
        <w:jc w:val="both"/>
        <w:rPr>
          <w:rFonts w:asciiTheme="minorHAnsi" w:hAnsiTheme="minorHAnsi"/>
          <w:color w:val="000000" w:themeColor="text1"/>
          <w:sz w:val="22"/>
        </w:rPr>
      </w:pPr>
      <w:r w:rsidRPr="006F7EB8">
        <w:rPr>
          <w:rFonts w:asciiTheme="minorHAnsi" w:hAnsiTheme="minorHAnsi"/>
          <w:color w:val="000000" w:themeColor="text1"/>
          <w:sz w:val="22"/>
        </w:rPr>
        <w:t xml:space="preserve">Koordinaattitaulukot esitetään vain </w:t>
      </w:r>
      <w:r w:rsidR="001B0266" w:rsidRPr="006F7EB8">
        <w:rPr>
          <w:rFonts w:asciiTheme="minorHAnsi" w:hAnsiTheme="minorHAnsi"/>
          <w:color w:val="000000" w:themeColor="text1"/>
          <w:sz w:val="22"/>
        </w:rPr>
        <w:t>katujen valaistussuunnitelmassa. Viheralueiden valaistussuunnitelmassa</w:t>
      </w:r>
      <w:r w:rsidRPr="006F7EB8">
        <w:rPr>
          <w:rFonts w:asciiTheme="minorHAnsi" w:hAnsiTheme="minorHAnsi"/>
          <w:color w:val="000000" w:themeColor="text1"/>
          <w:sz w:val="22"/>
        </w:rPr>
        <w:t xml:space="preserve"> koordinaatteja ei ilmoiteta.</w:t>
      </w:r>
    </w:p>
    <w:p w:rsidR="000E4CA5" w:rsidRPr="000E4CA5" w:rsidRDefault="000E4CA5" w:rsidP="000E4CA5">
      <w:pPr>
        <w:pStyle w:val="Leipteksti"/>
        <w:spacing w:after="0"/>
        <w:ind w:left="0"/>
        <w:jc w:val="both"/>
        <w:rPr>
          <w:rFonts w:asciiTheme="minorHAnsi" w:hAnsiTheme="minorHAnsi"/>
          <w:sz w:val="22"/>
        </w:rPr>
      </w:pPr>
    </w:p>
    <w:p w:rsidR="000E4CA5" w:rsidRPr="000E4CA5" w:rsidRDefault="000E4CA5" w:rsidP="000E4CA5">
      <w:pPr>
        <w:pStyle w:val="Leipteksti"/>
        <w:spacing w:after="0"/>
        <w:ind w:left="0"/>
        <w:jc w:val="both"/>
        <w:rPr>
          <w:rFonts w:asciiTheme="minorHAnsi" w:hAnsiTheme="minorHAnsi"/>
          <w:sz w:val="22"/>
        </w:rPr>
      </w:pPr>
      <w:r w:rsidRPr="000E4CA5">
        <w:rPr>
          <w:rFonts w:asciiTheme="minorHAnsi" w:hAnsiTheme="minorHAnsi"/>
          <w:sz w:val="22"/>
        </w:rPr>
        <w:t xml:space="preserve">Koordinaattitaulukkoon merkitään valaisinpylväiden koordinaatit kahden desimaalin tarkkuudella. Valaisimien koordinaatteja ei merkitä. Suunnittelijan tulee ottaa huomioon, että X- ja Y-koordinaattien lukuarvot tulee merkitä taulukkoon päinvastoin kuin MicroStation-ohjelma ne antaa. </w:t>
      </w:r>
      <w:r>
        <w:rPr>
          <w:rFonts w:asciiTheme="minorHAnsi" w:hAnsiTheme="minorHAnsi"/>
          <w:sz w:val="22"/>
        </w:rPr>
        <w:t xml:space="preserve">Vantaan kaupungin </w:t>
      </w:r>
      <w:r w:rsidRPr="000E4CA5">
        <w:rPr>
          <w:rFonts w:asciiTheme="minorHAnsi" w:hAnsiTheme="minorHAnsi"/>
          <w:sz w:val="22"/>
        </w:rPr>
        <w:t>alueella X-koordinaatti on 7-numeroinen arvo ja Y-koordinaatti 8-numeroinen arvo.</w:t>
      </w:r>
    </w:p>
    <w:p w:rsidR="000E4CA5" w:rsidRPr="000E4CA5" w:rsidRDefault="000E4CA5" w:rsidP="000E4CA5">
      <w:pPr>
        <w:pStyle w:val="Leipteksti"/>
        <w:spacing w:after="0"/>
        <w:ind w:left="0"/>
        <w:jc w:val="both"/>
        <w:rPr>
          <w:rFonts w:asciiTheme="minorHAnsi" w:hAnsiTheme="minorHAnsi"/>
          <w:sz w:val="22"/>
        </w:rPr>
      </w:pPr>
    </w:p>
    <w:p w:rsidR="000E4CA5" w:rsidRDefault="000E4CA5" w:rsidP="000E4CA5">
      <w:pPr>
        <w:pStyle w:val="Leipteksti"/>
        <w:spacing w:after="0"/>
        <w:ind w:left="0"/>
        <w:jc w:val="both"/>
        <w:rPr>
          <w:rFonts w:asciiTheme="minorHAnsi" w:hAnsiTheme="minorHAnsi"/>
          <w:sz w:val="22"/>
        </w:rPr>
      </w:pPr>
      <w:r w:rsidRPr="000E4CA5">
        <w:rPr>
          <w:rFonts w:asciiTheme="minorHAnsi" w:hAnsiTheme="minorHAnsi"/>
          <w:sz w:val="22"/>
        </w:rPr>
        <w:t>Täytetyn koordinaattitaulukon</w:t>
      </w:r>
      <w:r>
        <w:rPr>
          <w:rFonts w:asciiTheme="minorHAnsi" w:hAnsiTheme="minorHAnsi"/>
          <w:sz w:val="22"/>
        </w:rPr>
        <w:t xml:space="preserve"> esimerkki on esitetty kuvassa 4</w:t>
      </w:r>
      <w:r w:rsidRPr="000E4CA5">
        <w:rPr>
          <w:rFonts w:asciiTheme="minorHAnsi" w:hAnsiTheme="minorHAnsi"/>
          <w:sz w:val="22"/>
        </w:rPr>
        <w:t xml:space="preserve">. </w:t>
      </w:r>
      <w:r>
        <w:rPr>
          <w:rFonts w:asciiTheme="minorHAnsi" w:hAnsiTheme="minorHAnsi"/>
          <w:sz w:val="22"/>
        </w:rPr>
        <w:t xml:space="preserve">Koordinaattitaulukot </w:t>
      </w:r>
      <w:r w:rsidRPr="000E4CA5">
        <w:rPr>
          <w:rFonts w:asciiTheme="minorHAnsi" w:hAnsiTheme="minorHAnsi"/>
          <w:sz w:val="22"/>
        </w:rPr>
        <w:t>esitetään suunnitelma-alueella, ks. mallisuunnitelma</w:t>
      </w:r>
      <w:r w:rsidR="000116BF">
        <w:rPr>
          <w:rFonts w:asciiTheme="minorHAnsi" w:hAnsiTheme="minorHAnsi"/>
          <w:sz w:val="22"/>
        </w:rPr>
        <w:t>, liite 9</w:t>
      </w:r>
      <w:r w:rsidRPr="000E4CA5">
        <w:rPr>
          <w:rFonts w:asciiTheme="minorHAnsi" w:hAnsiTheme="minorHAnsi"/>
          <w:sz w:val="22"/>
        </w:rPr>
        <w:t>.</w:t>
      </w:r>
    </w:p>
    <w:p w:rsidR="000E4CA5" w:rsidRPr="000E4CA5" w:rsidRDefault="000E4CA5" w:rsidP="000E4CA5">
      <w:pPr>
        <w:pStyle w:val="Leipteksti"/>
        <w:spacing w:after="0"/>
        <w:ind w:left="0"/>
        <w:jc w:val="both"/>
        <w:rPr>
          <w:rFonts w:asciiTheme="minorHAnsi" w:hAnsiTheme="minorHAnsi"/>
          <w:sz w:val="22"/>
        </w:rPr>
      </w:pPr>
    </w:p>
    <w:p w:rsidR="000E4CA5" w:rsidRDefault="000E4CA5" w:rsidP="000E4CA5">
      <w:pPr>
        <w:pStyle w:val="Leipteksti"/>
        <w:spacing w:after="0"/>
        <w:ind w:left="0"/>
        <w:jc w:val="both"/>
        <w:rPr>
          <w:rFonts w:asciiTheme="minorHAnsi" w:hAnsiTheme="minorHAnsi"/>
          <w:sz w:val="22"/>
        </w:rPr>
      </w:pPr>
      <w:r w:rsidRPr="000E4CA5">
        <w:rPr>
          <w:rFonts w:asciiTheme="minorHAnsi" w:hAnsiTheme="minorHAnsi"/>
          <w:sz w:val="22"/>
        </w:rPr>
        <w:t xml:space="preserve">Selitealueella on käytettävä rivimäärältään aina oikean kokoista taulukkoa. </w:t>
      </w:r>
    </w:p>
    <w:p w:rsidR="000E4CA5" w:rsidRDefault="000E4CA5" w:rsidP="000E4CA5">
      <w:pPr>
        <w:pStyle w:val="Leipteksti"/>
        <w:spacing w:after="0"/>
        <w:ind w:left="0"/>
        <w:jc w:val="both"/>
        <w:rPr>
          <w:rFonts w:asciiTheme="minorHAnsi" w:hAnsiTheme="minorHAnsi"/>
          <w:sz w:val="22"/>
        </w:rPr>
      </w:pPr>
      <w:r w:rsidRPr="000E4CA5">
        <w:rPr>
          <w:rFonts w:asciiTheme="minorHAnsi" w:hAnsiTheme="minorHAnsi"/>
          <w:sz w:val="22"/>
        </w:rPr>
        <w:lastRenderedPageBreak/>
        <w:t>Koordinaattitaulukon täytössä on käytettävä taulukon tekstikenttiä. Tekstikentän fonttiasetuksia ei saa muuttaa.</w:t>
      </w:r>
    </w:p>
    <w:p w:rsidR="007E474E" w:rsidRDefault="007E474E" w:rsidP="000E4CA5">
      <w:pPr>
        <w:pStyle w:val="Leipteksti"/>
        <w:spacing w:after="0"/>
        <w:ind w:left="0"/>
        <w:jc w:val="both"/>
        <w:rPr>
          <w:rFonts w:asciiTheme="minorHAnsi" w:hAnsiTheme="minorHAnsi"/>
          <w:sz w:val="22"/>
        </w:rPr>
      </w:pPr>
    </w:p>
    <w:p w:rsidR="000E4CA5" w:rsidRPr="00391E20" w:rsidRDefault="00391E20" w:rsidP="000E4CA5">
      <w:pPr>
        <w:pStyle w:val="Leipteksti"/>
        <w:spacing w:after="0"/>
        <w:ind w:left="0"/>
        <w:jc w:val="both"/>
        <w:rPr>
          <w:rFonts w:asciiTheme="minorHAnsi" w:hAnsiTheme="minorHAnsi"/>
          <w:sz w:val="22"/>
        </w:rPr>
      </w:pPr>
      <w:r>
        <w:rPr>
          <w:noProof/>
          <w:lang w:eastAsia="fi-FI"/>
        </w:rPr>
        <w:drawing>
          <wp:inline distT="0" distB="0" distL="0" distR="0" wp14:anchorId="2BAF114A" wp14:editId="4FDE07B0">
            <wp:extent cx="3909060" cy="167694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35186" cy="1688153"/>
                    </a:xfrm>
                    <a:prstGeom prst="rect">
                      <a:avLst/>
                    </a:prstGeom>
                  </pic:spPr>
                </pic:pic>
              </a:graphicData>
            </a:graphic>
          </wp:inline>
        </w:drawing>
      </w:r>
    </w:p>
    <w:p w:rsidR="00BE11BF" w:rsidRDefault="00391E20" w:rsidP="00391E20">
      <w:pPr>
        <w:pStyle w:val="Taulukko"/>
        <w:spacing w:before="120" w:after="0"/>
        <w:rPr>
          <w:rFonts w:asciiTheme="minorHAnsi" w:hAnsiTheme="minorHAnsi"/>
          <w:color w:val="000000" w:themeColor="text1"/>
          <w:sz w:val="22"/>
          <w:szCs w:val="22"/>
        </w:rPr>
      </w:pPr>
      <w:r w:rsidRPr="00391E20">
        <w:rPr>
          <w:rFonts w:asciiTheme="minorHAnsi" w:hAnsiTheme="minorHAnsi"/>
          <w:color w:val="000000" w:themeColor="text1"/>
          <w:sz w:val="22"/>
          <w:szCs w:val="22"/>
        </w:rPr>
        <w:t>Kuva 4</w:t>
      </w:r>
      <w:r w:rsidR="000E4CA5" w:rsidRPr="00391E20">
        <w:rPr>
          <w:rFonts w:asciiTheme="minorHAnsi" w:hAnsiTheme="minorHAnsi"/>
          <w:color w:val="000000" w:themeColor="text1"/>
          <w:sz w:val="22"/>
          <w:szCs w:val="22"/>
        </w:rPr>
        <w:t>. Esimerkki valaistussuunnitelman koordinaattitaulukosta.</w:t>
      </w:r>
    </w:p>
    <w:p w:rsidR="00391E20" w:rsidRPr="00391E20" w:rsidRDefault="00391E20" w:rsidP="00391E20">
      <w:pPr>
        <w:pStyle w:val="Taulukko"/>
        <w:spacing w:after="0"/>
        <w:rPr>
          <w:rFonts w:asciiTheme="minorHAnsi" w:hAnsiTheme="minorHAnsi"/>
          <w:color w:val="000000" w:themeColor="text1"/>
          <w:sz w:val="22"/>
          <w:szCs w:val="22"/>
        </w:rPr>
      </w:pPr>
    </w:p>
    <w:p w:rsidR="00D77230" w:rsidRDefault="00E015E4" w:rsidP="00321441">
      <w:pPr>
        <w:pStyle w:val="Otsikko3"/>
      </w:pPr>
      <w:bookmarkStart w:id="82" w:name="_Toc531604273"/>
      <w:r>
        <w:t>Otsikkosivu</w:t>
      </w:r>
      <w:bookmarkEnd w:id="82"/>
    </w:p>
    <w:p w:rsidR="008A5D60" w:rsidRDefault="008A5D60" w:rsidP="008A5D60">
      <w:pPr>
        <w:pStyle w:val="Otsikko4"/>
      </w:pPr>
      <w:bookmarkStart w:id="83" w:name="_Toc531604274"/>
      <w:r>
        <w:t>Yleistä</w:t>
      </w:r>
      <w:bookmarkEnd w:id="83"/>
    </w:p>
    <w:p w:rsidR="00255A36" w:rsidRDefault="00255A36" w:rsidP="002C3B0F">
      <w:pPr>
        <w:pStyle w:val="Leipteksti"/>
        <w:spacing w:after="0"/>
        <w:ind w:left="0"/>
        <w:jc w:val="both"/>
        <w:rPr>
          <w:rFonts w:asciiTheme="minorHAnsi" w:hAnsiTheme="minorHAnsi"/>
          <w:sz w:val="22"/>
        </w:rPr>
      </w:pPr>
      <w:r w:rsidRPr="00255A36">
        <w:rPr>
          <w:rFonts w:asciiTheme="minorHAnsi" w:hAnsiTheme="minorHAnsi"/>
          <w:sz w:val="22"/>
        </w:rPr>
        <w:t>Otsikkosivulla ei saa olla</w:t>
      </w:r>
      <w:r>
        <w:rPr>
          <w:rFonts w:asciiTheme="minorHAnsi" w:hAnsiTheme="minorHAnsi"/>
          <w:sz w:val="22"/>
        </w:rPr>
        <w:t xml:space="preserve"> nimiön</w:t>
      </w:r>
      <w:r w:rsidR="00480F63">
        <w:rPr>
          <w:rFonts w:asciiTheme="minorHAnsi" w:hAnsiTheme="minorHAnsi"/>
          <w:sz w:val="22"/>
        </w:rPr>
        <w:t>,</w:t>
      </w:r>
      <w:r>
        <w:rPr>
          <w:rFonts w:asciiTheme="minorHAnsi" w:hAnsiTheme="minorHAnsi"/>
          <w:sz w:val="22"/>
        </w:rPr>
        <w:t xml:space="preserve"> </w:t>
      </w:r>
      <w:r w:rsidR="00480F63" w:rsidRPr="00480F63">
        <w:rPr>
          <w:rFonts w:asciiTheme="minorHAnsi" w:hAnsiTheme="minorHAnsi"/>
          <w:sz w:val="22"/>
        </w:rPr>
        <w:t xml:space="preserve">yleissilmäyskartan ja niihin liittyvien tekstien </w:t>
      </w:r>
      <w:r w:rsidR="00480F63">
        <w:rPr>
          <w:rFonts w:asciiTheme="minorHAnsi" w:hAnsiTheme="minorHAnsi"/>
          <w:sz w:val="22"/>
        </w:rPr>
        <w:t xml:space="preserve">lisäksi mitään muuta. Valaistussuunnitelmassa </w:t>
      </w:r>
      <w:r w:rsidR="00882027">
        <w:rPr>
          <w:rFonts w:asciiTheme="minorHAnsi" w:hAnsiTheme="minorHAnsi"/>
          <w:sz w:val="22"/>
        </w:rPr>
        <w:t>yleispiirustus korvaa yleensä yleissilmäyskartan.</w:t>
      </w:r>
    </w:p>
    <w:p w:rsidR="002C3B0F" w:rsidRPr="00255A36" w:rsidRDefault="002C3B0F" w:rsidP="002C3B0F">
      <w:pPr>
        <w:pStyle w:val="Leipteksti"/>
        <w:spacing w:after="0"/>
        <w:ind w:left="0"/>
        <w:jc w:val="both"/>
        <w:rPr>
          <w:rFonts w:asciiTheme="minorHAnsi" w:hAnsiTheme="minorHAnsi"/>
          <w:sz w:val="22"/>
        </w:rPr>
      </w:pPr>
    </w:p>
    <w:p w:rsidR="00B4629F" w:rsidRDefault="00D77230" w:rsidP="00E015E4">
      <w:pPr>
        <w:pStyle w:val="Otsikko4"/>
      </w:pPr>
      <w:bookmarkStart w:id="84" w:name="_Toc531604275"/>
      <w:r>
        <w:t>Nimiö</w:t>
      </w:r>
      <w:bookmarkEnd w:id="84"/>
    </w:p>
    <w:p w:rsidR="00292B48" w:rsidRPr="00292B48" w:rsidRDefault="00292B48" w:rsidP="00292B48">
      <w:pPr>
        <w:pStyle w:val="Leipteksti"/>
        <w:spacing w:after="0"/>
        <w:ind w:left="0"/>
        <w:jc w:val="both"/>
        <w:rPr>
          <w:rFonts w:asciiTheme="minorHAnsi" w:hAnsiTheme="minorHAnsi"/>
          <w:sz w:val="22"/>
        </w:rPr>
      </w:pPr>
      <w:r w:rsidRPr="00292B48">
        <w:rPr>
          <w:rFonts w:asciiTheme="minorHAnsi" w:hAnsiTheme="minorHAnsi"/>
          <w:sz w:val="22"/>
        </w:rPr>
        <w:t xml:space="preserve">Kaikissa suunnitelmakartoissa ja piirustuksissa tulee olla </w:t>
      </w:r>
      <w:r>
        <w:rPr>
          <w:rFonts w:asciiTheme="minorHAnsi" w:hAnsiTheme="minorHAnsi"/>
          <w:sz w:val="22"/>
        </w:rPr>
        <w:t xml:space="preserve">Vantaan </w:t>
      </w:r>
      <w:r w:rsidRPr="00292B48">
        <w:rPr>
          <w:rFonts w:asciiTheme="minorHAnsi" w:hAnsiTheme="minorHAnsi"/>
          <w:sz w:val="22"/>
        </w:rPr>
        <w:t>kaupungin m</w:t>
      </w:r>
      <w:r>
        <w:rPr>
          <w:rFonts w:asciiTheme="minorHAnsi" w:hAnsiTheme="minorHAnsi"/>
          <w:sz w:val="22"/>
        </w:rPr>
        <w:t>allin mukainen nimiö, ks. kuva 5</w:t>
      </w:r>
      <w:r w:rsidRPr="00292B48">
        <w:rPr>
          <w:rFonts w:asciiTheme="minorHAnsi" w:hAnsiTheme="minorHAnsi"/>
          <w:sz w:val="22"/>
        </w:rPr>
        <w:t xml:space="preserve"> ja </w:t>
      </w:r>
      <w:r>
        <w:rPr>
          <w:rFonts w:asciiTheme="minorHAnsi" w:hAnsiTheme="minorHAnsi"/>
          <w:sz w:val="22"/>
        </w:rPr>
        <w:t>mallisuunnitelma</w:t>
      </w:r>
      <w:r w:rsidR="000116BF">
        <w:rPr>
          <w:rFonts w:asciiTheme="minorHAnsi" w:hAnsiTheme="minorHAnsi"/>
          <w:sz w:val="22"/>
        </w:rPr>
        <w:t>, liite 9</w:t>
      </w:r>
      <w:r>
        <w:rPr>
          <w:rFonts w:asciiTheme="minorHAnsi" w:hAnsiTheme="minorHAnsi"/>
          <w:sz w:val="22"/>
        </w:rPr>
        <w:t>.</w:t>
      </w:r>
    </w:p>
    <w:p w:rsidR="00292B48" w:rsidRDefault="00292B48" w:rsidP="00292B48">
      <w:pPr>
        <w:pStyle w:val="Leipteksti"/>
        <w:spacing w:after="0"/>
        <w:ind w:left="0"/>
        <w:jc w:val="both"/>
      </w:pPr>
    </w:p>
    <w:p w:rsidR="00292B48" w:rsidRPr="00B4629F" w:rsidRDefault="00AA3B6C" w:rsidP="00292B48">
      <w:pPr>
        <w:pStyle w:val="Leipteksti"/>
        <w:spacing w:after="0"/>
        <w:ind w:left="0"/>
        <w:jc w:val="both"/>
      </w:pPr>
      <w:r>
        <w:rPr>
          <w:noProof/>
          <w:lang w:eastAsia="fi-FI"/>
        </w:rPr>
        <w:drawing>
          <wp:inline distT="0" distB="0" distL="0" distR="0">
            <wp:extent cx="3802380" cy="2424756"/>
            <wp:effectExtent l="0" t="0" r="762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0162" cy="2448849"/>
                    </a:xfrm>
                    <a:prstGeom prst="rect">
                      <a:avLst/>
                    </a:prstGeom>
                    <a:noFill/>
                    <a:ln>
                      <a:noFill/>
                    </a:ln>
                  </pic:spPr>
                </pic:pic>
              </a:graphicData>
            </a:graphic>
          </wp:inline>
        </w:drawing>
      </w:r>
    </w:p>
    <w:p w:rsidR="00292B48" w:rsidRPr="002572FE" w:rsidRDefault="00CA655A" w:rsidP="00292B48">
      <w:pPr>
        <w:pStyle w:val="Taulukko"/>
        <w:spacing w:before="120" w:after="0"/>
        <w:rPr>
          <w:rFonts w:asciiTheme="minorHAnsi" w:hAnsiTheme="minorHAnsi"/>
          <w:color w:val="000000" w:themeColor="text1"/>
          <w:sz w:val="22"/>
          <w:szCs w:val="22"/>
        </w:rPr>
      </w:pPr>
      <w:r>
        <w:rPr>
          <w:rFonts w:asciiTheme="minorHAnsi" w:hAnsiTheme="minorHAnsi"/>
          <w:color w:val="000000" w:themeColor="text1"/>
          <w:sz w:val="22"/>
          <w:szCs w:val="22"/>
        </w:rPr>
        <w:t>Kuva 5</w:t>
      </w:r>
      <w:r w:rsidR="00292B48" w:rsidRPr="002572FE">
        <w:rPr>
          <w:rFonts w:asciiTheme="minorHAnsi" w:hAnsiTheme="minorHAnsi"/>
          <w:color w:val="000000" w:themeColor="text1"/>
          <w:sz w:val="22"/>
          <w:szCs w:val="22"/>
        </w:rPr>
        <w:t xml:space="preserve">. </w:t>
      </w:r>
      <w:r w:rsidR="00EA4525" w:rsidRPr="002572FE">
        <w:rPr>
          <w:rFonts w:asciiTheme="minorHAnsi" w:hAnsiTheme="minorHAnsi"/>
          <w:color w:val="000000" w:themeColor="text1"/>
          <w:sz w:val="22"/>
          <w:szCs w:val="22"/>
        </w:rPr>
        <w:t xml:space="preserve">Vantaan </w:t>
      </w:r>
      <w:r w:rsidR="00292B48" w:rsidRPr="002572FE">
        <w:rPr>
          <w:rFonts w:asciiTheme="minorHAnsi" w:hAnsiTheme="minorHAnsi"/>
          <w:color w:val="000000" w:themeColor="text1"/>
          <w:sz w:val="22"/>
          <w:szCs w:val="22"/>
        </w:rPr>
        <w:t>kaupungin nimiömalli.</w:t>
      </w:r>
    </w:p>
    <w:p w:rsidR="00EA4525" w:rsidRPr="002572FE" w:rsidRDefault="00EA4525" w:rsidP="002572FE">
      <w:pPr>
        <w:pStyle w:val="Leipteksti"/>
        <w:spacing w:after="0"/>
        <w:ind w:left="0"/>
        <w:jc w:val="both"/>
        <w:rPr>
          <w:rFonts w:asciiTheme="minorHAnsi" w:hAnsiTheme="minorHAnsi"/>
          <w:sz w:val="22"/>
        </w:rPr>
      </w:pPr>
    </w:p>
    <w:p w:rsidR="00292B48" w:rsidRPr="002572FE" w:rsidRDefault="00292B48" w:rsidP="00292B48">
      <w:pPr>
        <w:pStyle w:val="Leipteksti"/>
        <w:spacing w:after="0"/>
        <w:ind w:left="0"/>
        <w:jc w:val="both"/>
        <w:rPr>
          <w:rFonts w:asciiTheme="minorHAnsi" w:hAnsiTheme="minorHAnsi"/>
          <w:sz w:val="22"/>
        </w:rPr>
      </w:pPr>
      <w:r w:rsidRPr="002572FE">
        <w:rPr>
          <w:rFonts w:asciiTheme="minorHAnsi" w:hAnsiTheme="minorHAnsi"/>
          <w:sz w:val="22"/>
        </w:rPr>
        <w:t>Nimiön täytössä on käytettävä nimiösolussa olevia tekstikenttiä. Tekstikenttään määriteltyjä fonttiasetuksia ei saa muuttaa.</w:t>
      </w:r>
    </w:p>
    <w:p w:rsidR="00292B48" w:rsidRPr="002572FE" w:rsidRDefault="00292B48" w:rsidP="00292B48">
      <w:pPr>
        <w:pStyle w:val="Leipteksti"/>
        <w:spacing w:after="0"/>
        <w:ind w:left="0"/>
        <w:jc w:val="both"/>
        <w:rPr>
          <w:rFonts w:asciiTheme="minorHAnsi" w:hAnsiTheme="minorHAnsi"/>
          <w:sz w:val="22"/>
        </w:rPr>
      </w:pPr>
    </w:p>
    <w:p w:rsidR="00292B48" w:rsidRPr="002572FE" w:rsidRDefault="00292B48" w:rsidP="002572FE">
      <w:pPr>
        <w:pStyle w:val="Leipteksti"/>
        <w:spacing w:after="120"/>
        <w:ind w:left="0"/>
        <w:jc w:val="both"/>
        <w:rPr>
          <w:rFonts w:asciiTheme="minorHAnsi" w:hAnsiTheme="minorHAnsi"/>
          <w:sz w:val="22"/>
        </w:rPr>
      </w:pPr>
      <w:r w:rsidRPr="002572FE">
        <w:rPr>
          <w:rFonts w:asciiTheme="minorHAnsi" w:hAnsiTheme="minorHAnsi"/>
          <w:sz w:val="22"/>
        </w:rPr>
        <w:t xml:space="preserve">Nimiö täytetään seuraavasti: </w:t>
      </w:r>
    </w:p>
    <w:p w:rsidR="002572FE" w:rsidRDefault="002572FE" w:rsidP="003C0631">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k</w:t>
      </w:r>
      <w:r w:rsidR="00292B48" w:rsidRPr="002572FE">
        <w:rPr>
          <w:rFonts w:asciiTheme="minorHAnsi" w:hAnsiTheme="minorHAnsi"/>
          <w:color w:val="000000" w:themeColor="text1"/>
          <w:sz w:val="22"/>
          <w:szCs w:val="22"/>
        </w:rPr>
        <w:t>aupunginosa</w:t>
      </w:r>
      <w:r>
        <w:rPr>
          <w:rFonts w:asciiTheme="minorHAnsi" w:hAnsiTheme="minorHAnsi"/>
          <w:color w:val="000000" w:themeColor="text1"/>
          <w:sz w:val="22"/>
          <w:szCs w:val="22"/>
        </w:rPr>
        <w:t>n numero ja nimi isoilla kirjaimilla,</w:t>
      </w:r>
    </w:p>
    <w:p w:rsidR="00292B48" w:rsidRPr="002572FE" w:rsidRDefault="002572FE" w:rsidP="003C0631">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suunnitelman nimi: </w:t>
      </w:r>
      <w:r w:rsidRPr="002572FE">
        <w:rPr>
          <w:rFonts w:asciiTheme="minorHAnsi" w:hAnsiTheme="minorHAnsi"/>
          <w:color w:val="000000" w:themeColor="text1"/>
          <w:sz w:val="22"/>
          <w:szCs w:val="22"/>
        </w:rPr>
        <w:t>nimenä käytetään asemakaavan mukaista kadun, puiston yms. nimeä</w:t>
      </w:r>
      <w:r>
        <w:rPr>
          <w:rFonts w:asciiTheme="minorHAnsi" w:hAnsiTheme="minorHAnsi"/>
          <w:color w:val="000000" w:themeColor="text1"/>
          <w:sz w:val="22"/>
          <w:szCs w:val="22"/>
        </w:rPr>
        <w:t>. N</w:t>
      </w:r>
      <w:r w:rsidR="00292B48" w:rsidRPr="002572FE">
        <w:rPr>
          <w:rFonts w:asciiTheme="minorHAnsi" w:hAnsiTheme="minorHAnsi"/>
          <w:color w:val="000000" w:themeColor="text1"/>
          <w:sz w:val="22"/>
          <w:szCs w:val="22"/>
        </w:rPr>
        <w:t>imi merki</w:t>
      </w:r>
      <w:r>
        <w:rPr>
          <w:rFonts w:asciiTheme="minorHAnsi" w:hAnsiTheme="minorHAnsi"/>
          <w:color w:val="000000" w:themeColor="text1"/>
          <w:sz w:val="22"/>
          <w:szCs w:val="22"/>
        </w:rPr>
        <w:t xml:space="preserve">tään isoilla kirjaimilla. </w:t>
      </w:r>
      <w:r w:rsidR="00EE458D" w:rsidRPr="00EE458D">
        <w:rPr>
          <w:rFonts w:asciiTheme="minorHAnsi" w:hAnsiTheme="minorHAnsi"/>
          <w:color w:val="000000" w:themeColor="text1"/>
          <w:sz w:val="22"/>
          <w:szCs w:val="22"/>
        </w:rPr>
        <w:t>Jos kyseessä on</w:t>
      </w:r>
      <w:r w:rsidR="00F15F63">
        <w:rPr>
          <w:rFonts w:asciiTheme="minorHAnsi" w:hAnsiTheme="minorHAnsi"/>
          <w:color w:val="000000" w:themeColor="text1"/>
          <w:sz w:val="22"/>
          <w:szCs w:val="22"/>
        </w:rPr>
        <w:t xml:space="preserve"> laajempi suunnittelu-alue</w:t>
      </w:r>
      <w:r w:rsidR="00EE458D" w:rsidRPr="00EE458D">
        <w:rPr>
          <w:rFonts w:asciiTheme="minorHAnsi" w:hAnsiTheme="minorHAnsi"/>
          <w:color w:val="000000" w:themeColor="text1"/>
          <w:sz w:val="22"/>
          <w:szCs w:val="22"/>
        </w:rPr>
        <w:t xml:space="preserve">, nimiöön merkitään kaikkien </w:t>
      </w:r>
      <w:r w:rsidR="00EE458D" w:rsidRPr="00EE458D">
        <w:rPr>
          <w:rFonts w:asciiTheme="minorHAnsi" w:hAnsiTheme="minorHAnsi"/>
          <w:color w:val="000000" w:themeColor="text1"/>
          <w:sz w:val="22"/>
          <w:szCs w:val="22"/>
        </w:rPr>
        <w:lastRenderedPageBreak/>
        <w:t>katujen nimet.</w:t>
      </w:r>
      <w:r w:rsidR="00EE458D">
        <w:rPr>
          <w:rFonts w:asciiTheme="minorHAnsi" w:hAnsiTheme="minorHAnsi"/>
          <w:color w:val="000000" w:themeColor="text1"/>
          <w:sz w:val="22"/>
          <w:szCs w:val="22"/>
        </w:rPr>
        <w:t xml:space="preserve"> </w:t>
      </w:r>
      <w:r>
        <w:rPr>
          <w:rFonts w:asciiTheme="minorHAnsi" w:hAnsiTheme="minorHAnsi"/>
          <w:color w:val="000000" w:themeColor="text1"/>
          <w:sz w:val="22"/>
          <w:szCs w:val="22"/>
        </w:rPr>
        <w:t>Nimellä voi olla</w:t>
      </w:r>
      <w:r w:rsidR="00292B48" w:rsidRPr="002572FE">
        <w:rPr>
          <w:rFonts w:asciiTheme="minorHAnsi" w:hAnsiTheme="minorHAnsi"/>
          <w:color w:val="000000" w:themeColor="text1"/>
          <w:sz w:val="22"/>
          <w:szCs w:val="22"/>
        </w:rPr>
        <w:t xml:space="preserve"> tar</w:t>
      </w:r>
      <w:r>
        <w:rPr>
          <w:rFonts w:asciiTheme="minorHAnsi" w:hAnsiTheme="minorHAnsi"/>
          <w:color w:val="000000" w:themeColor="text1"/>
          <w:sz w:val="22"/>
          <w:szCs w:val="22"/>
        </w:rPr>
        <w:t xml:space="preserve">kentava tieto, joka ensisijaisesti </w:t>
      </w:r>
      <w:r w:rsidR="00292B48" w:rsidRPr="002572FE">
        <w:rPr>
          <w:rFonts w:asciiTheme="minorHAnsi" w:hAnsiTheme="minorHAnsi"/>
          <w:color w:val="000000" w:themeColor="text1"/>
          <w:sz w:val="22"/>
          <w:szCs w:val="22"/>
        </w:rPr>
        <w:t xml:space="preserve">merkitään </w:t>
      </w:r>
      <w:r w:rsidR="00EE458D">
        <w:rPr>
          <w:rFonts w:asciiTheme="minorHAnsi" w:hAnsiTheme="minorHAnsi"/>
          <w:color w:val="000000" w:themeColor="text1"/>
          <w:sz w:val="22"/>
          <w:szCs w:val="22"/>
        </w:rPr>
        <w:t>katuväleittäin (välillä Mallikyläntie-Mallikaari)</w:t>
      </w:r>
      <w:r w:rsidR="00292B48" w:rsidRPr="002572FE">
        <w:rPr>
          <w:rFonts w:asciiTheme="minorHAnsi" w:hAnsiTheme="minorHAnsi"/>
          <w:color w:val="000000" w:themeColor="text1"/>
          <w:sz w:val="22"/>
          <w:szCs w:val="22"/>
        </w:rPr>
        <w:t xml:space="preserve">. </w:t>
      </w:r>
    </w:p>
    <w:p w:rsidR="00F15F63" w:rsidRDefault="00292B48" w:rsidP="003C0631">
      <w:pPr>
        <w:pStyle w:val="Leipteksti"/>
        <w:numPr>
          <w:ilvl w:val="0"/>
          <w:numId w:val="5"/>
        </w:numPr>
        <w:spacing w:after="0"/>
        <w:ind w:left="714" w:hanging="357"/>
        <w:jc w:val="both"/>
        <w:rPr>
          <w:rFonts w:asciiTheme="minorHAnsi" w:hAnsiTheme="minorHAnsi"/>
          <w:color w:val="000000" w:themeColor="text1"/>
          <w:sz w:val="22"/>
          <w:szCs w:val="22"/>
        </w:rPr>
      </w:pPr>
      <w:r w:rsidRPr="00F15F63">
        <w:rPr>
          <w:rFonts w:asciiTheme="minorHAnsi" w:hAnsiTheme="minorHAnsi"/>
          <w:color w:val="000000" w:themeColor="text1"/>
          <w:sz w:val="22"/>
          <w:szCs w:val="22"/>
        </w:rPr>
        <w:t>Piirustuslajina t</w:t>
      </w:r>
      <w:r w:rsidR="00F15F63">
        <w:rPr>
          <w:rFonts w:asciiTheme="minorHAnsi" w:hAnsiTheme="minorHAnsi"/>
          <w:color w:val="000000" w:themeColor="text1"/>
          <w:sz w:val="22"/>
          <w:szCs w:val="22"/>
        </w:rPr>
        <w:t>ulee olla valaistussuunnitelma.</w:t>
      </w:r>
    </w:p>
    <w:p w:rsidR="00EE458D" w:rsidRPr="00F15F63" w:rsidRDefault="00EE458D" w:rsidP="003C0631">
      <w:pPr>
        <w:pStyle w:val="Leipteksti"/>
        <w:numPr>
          <w:ilvl w:val="0"/>
          <w:numId w:val="5"/>
        </w:numPr>
        <w:spacing w:after="0"/>
        <w:ind w:left="714" w:hanging="357"/>
        <w:jc w:val="both"/>
        <w:rPr>
          <w:rFonts w:asciiTheme="minorHAnsi" w:hAnsiTheme="minorHAnsi"/>
          <w:color w:val="000000" w:themeColor="text1"/>
          <w:sz w:val="22"/>
          <w:szCs w:val="22"/>
        </w:rPr>
      </w:pPr>
      <w:r w:rsidRPr="00F15F63">
        <w:rPr>
          <w:rFonts w:asciiTheme="minorHAnsi" w:hAnsiTheme="minorHAnsi"/>
          <w:color w:val="000000" w:themeColor="text1"/>
          <w:sz w:val="22"/>
          <w:szCs w:val="22"/>
        </w:rPr>
        <w:t>Piirustuksen aiheena tulee olla asemapiirustus, tyyppipiirustus, detaljipiirustus, rakennepiirustus tai sähkökaavio.</w:t>
      </w:r>
    </w:p>
    <w:p w:rsidR="00292B48" w:rsidRPr="002572FE" w:rsidRDefault="00292B48" w:rsidP="003C0631">
      <w:pPr>
        <w:pStyle w:val="Leipteksti"/>
        <w:numPr>
          <w:ilvl w:val="0"/>
          <w:numId w:val="5"/>
        </w:numPr>
        <w:spacing w:after="0"/>
        <w:ind w:left="714" w:hanging="357"/>
        <w:jc w:val="both"/>
        <w:rPr>
          <w:rFonts w:asciiTheme="minorHAnsi" w:hAnsiTheme="minorHAnsi"/>
          <w:color w:val="000000" w:themeColor="text1"/>
          <w:sz w:val="22"/>
          <w:szCs w:val="22"/>
        </w:rPr>
      </w:pPr>
      <w:r w:rsidRPr="002572FE">
        <w:rPr>
          <w:rFonts w:asciiTheme="minorHAnsi" w:hAnsiTheme="minorHAnsi"/>
          <w:color w:val="000000" w:themeColor="text1"/>
          <w:sz w:val="22"/>
          <w:szCs w:val="22"/>
        </w:rPr>
        <w:t xml:space="preserve">Mittakaavan tulee olla 1:500, ellei tilaajan </w:t>
      </w:r>
      <w:r w:rsidR="003C0631" w:rsidRPr="003C0631">
        <w:rPr>
          <w:rFonts w:asciiTheme="minorHAnsi" w:hAnsiTheme="minorHAnsi"/>
          <w:color w:val="000000" w:themeColor="text1"/>
          <w:sz w:val="22"/>
          <w:szCs w:val="22"/>
        </w:rPr>
        <w:t xml:space="preserve">ulkovalaistusvastaavan </w:t>
      </w:r>
      <w:r w:rsidRPr="002572FE">
        <w:rPr>
          <w:rFonts w:asciiTheme="minorHAnsi" w:hAnsiTheme="minorHAnsi"/>
          <w:color w:val="000000" w:themeColor="text1"/>
          <w:sz w:val="22"/>
          <w:szCs w:val="22"/>
        </w:rPr>
        <w:t>kanssa ole muuta sovittu.</w:t>
      </w:r>
    </w:p>
    <w:p w:rsidR="00292B48" w:rsidRPr="002572FE" w:rsidRDefault="00EE458D" w:rsidP="003C0631">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Tasokoordinaatisto on ETRS-GK25</w:t>
      </w:r>
      <w:r w:rsidR="0039109F">
        <w:rPr>
          <w:rFonts w:asciiTheme="minorHAnsi" w:hAnsiTheme="minorHAnsi"/>
          <w:color w:val="000000" w:themeColor="text1"/>
          <w:sz w:val="22"/>
          <w:szCs w:val="22"/>
        </w:rPr>
        <w:t xml:space="preserve"> </w:t>
      </w:r>
      <w:r w:rsidR="0039109F" w:rsidRPr="0039109F">
        <w:rPr>
          <w:rFonts w:asciiTheme="minorHAnsi" w:hAnsiTheme="minorHAnsi"/>
          <w:color w:val="000000" w:themeColor="text1"/>
          <w:sz w:val="22"/>
          <w:szCs w:val="22"/>
        </w:rPr>
        <w:t xml:space="preserve">(ennen vuotta 2012 aloitetuissa hankkeissa on käytetty </w:t>
      </w:r>
      <w:r w:rsidR="0039109F">
        <w:rPr>
          <w:rFonts w:asciiTheme="minorHAnsi" w:hAnsiTheme="minorHAnsi"/>
          <w:color w:val="000000" w:themeColor="text1"/>
          <w:sz w:val="22"/>
          <w:szCs w:val="22"/>
        </w:rPr>
        <w:t xml:space="preserve">Vantaan </w:t>
      </w:r>
      <w:r w:rsidR="0039109F" w:rsidRPr="0039109F">
        <w:rPr>
          <w:rFonts w:asciiTheme="minorHAnsi" w:hAnsiTheme="minorHAnsi"/>
          <w:color w:val="000000" w:themeColor="text1"/>
          <w:sz w:val="22"/>
          <w:szCs w:val="22"/>
        </w:rPr>
        <w:t>kaupungin vanhaa erilliskoordinaatistoa, N43)</w:t>
      </w:r>
      <w:r>
        <w:rPr>
          <w:rFonts w:asciiTheme="minorHAnsi" w:hAnsiTheme="minorHAnsi"/>
          <w:color w:val="000000" w:themeColor="text1"/>
          <w:sz w:val="22"/>
          <w:szCs w:val="22"/>
        </w:rPr>
        <w:t>.</w:t>
      </w:r>
    </w:p>
    <w:p w:rsidR="00292B48" w:rsidRDefault="00EE458D" w:rsidP="003C0631">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Korkeusjärjestelmä on N2000</w:t>
      </w:r>
      <w:r w:rsidR="0039109F">
        <w:rPr>
          <w:rFonts w:asciiTheme="minorHAnsi" w:hAnsiTheme="minorHAnsi"/>
          <w:color w:val="000000" w:themeColor="text1"/>
          <w:sz w:val="22"/>
          <w:szCs w:val="22"/>
        </w:rPr>
        <w:t xml:space="preserve"> </w:t>
      </w:r>
      <w:r w:rsidR="0039109F" w:rsidRPr="0039109F">
        <w:rPr>
          <w:rFonts w:asciiTheme="minorHAnsi" w:hAnsiTheme="minorHAnsi"/>
          <w:color w:val="000000" w:themeColor="text1"/>
          <w:sz w:val="22"/>
          <w:szCs w:val="22"/>
        </w:rPr>
        <w:t xml:space="preserve">(ennen vuotta 2012 aloitetuissa hankkeissa on käytetty </w:t>
      </w:r>
      <w:r w:rsidR="0039109F">
        <w:rPr>
          <w:rFonts w:asciiTheme="minorHAnsi" w:hAnsiTheme="minorHAnsi"/>
          <w:color w:val="000000" w:themeColor="text1"/>
          <w:sz w:val="22"/>
          <w:szCs w:val="22"/>
        </w:rPr>
        <w:t xml:space="preserve">Vantaan </w:t>
      </w:r>
      <w:r w:rsidR="0039109F" w:rsidRPr="0039109F">
        <w:rPr>
          <w:rFonts w:asciiTheme="minorHAnsi" w:hAnsiTheme="minorHAnsi"/>
          <w:color w:val="000000" w:themeColor="text1"/>
          <w:sz w:val="22"/>
          <w:szCs w:val="22"/>
        </w:rPr>
        <w:t>kaupungin vanh</w:t>
      </w:r>
      <w:r w:rsidR="0039109F">
        <w:rPr>
          <w:rFonts w:asciiTheme="minorHAnsi" w:hAnsiTheme="minorHAnsi"/>
          <w:color w:val="000000" w:themeColor="text1"/>
          <w:sz w:val="22"/>
          <w:szCs w:val="22"/>
        </w:rPr>
        <w:t>aa erilliskoordinaatistoa, N43)</w:t>
      </w:r>
      <w:r>
        <w:rPr>
          <w:rFonts w:asciiTheme="minorHAnsi" w:hAnsiTheme="minorHAnsi"/>
          <w:color w:val="000000" w:themeColor="text1"/>
          <w:sz w:val="22"/>
          <w:szCs w:val="22"/>
        </w:rPr>
        <w:t>.</w:t>
      </w:r>
    </w:p>
    <w:p w:rsidR="00131917" w:rsidRDefault="00131917" w:rsidP="003C0631">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Valaistussuunnitelmaan liittyvien suunnitelmien piirustusnumerot (esim. katusuunnitelma, puistosuunnitelma, siltasuunnitelma, rakennesuunnitelma jne.)</w:t>
      </w:r>
    </w:p>
    <w:p w:rsidR="003C0631" w:rsidRDefault="00EE458D" w:rsidP="003C0631">
      <w:pPr>
        <w:pStyle w:val="Leipteksti"/>
        <w:numPr>
          <w:ilvl w:val="0"/>
          <w:numId w:val="5"/>
        </w:numPr>
        <w:spacing w:after="0"/>
        <w:ind w:left="714" w:hanging="357"/>
        <w:jc w:val="both"/>
        <w:rPr>
          <w:rFonts w:asciiTheme="minorHAnsi" w:hAnsiTheme="minorHAnsi"/>
          <w:color w:val="000000" w:themeColor="text1"/>
          <w:sz w:val="22"/>
          <w:szCs w:val="22"/>
        </w:rPr>
      </w:pPr>
      <w:r w:rsidRPr="00EE458D">
        <w:rPr>
          <w:rFonts w:asciiTheme="minorHAnsi" w:hAnsiTheme="minorHAnsi"/>
          <w:color w:val="000000" w:themeColor="text1"/>
          <w:sz w:val="22"/>
          <w:szCs w:val="22"/>
        </w:rPr>
        <w:t>Piirustuksen numero, ks. kohta 4.5.3.</w:t>
      </w:r>
      <w:r w:rsidR="008A5D60">
        <w:rPr>
          <w:rFonts w:asciiTheme="minorHAnsi" w:hAnsiTheme="minorHAnsi"/>
          <w:color w:val="000000" w:themeColor="text1"/>
          <w:sz w:val="22"/>
          <w:szCs w:val="22"/>
        </w:rPr>
        <w:t>3</w:t>
      </w:r>
      <w:r w:rsidRPr="00EE458D">
        <w:rPr>
          <w:rFonts w:asciiTheme="minorHAnsi" w:hAnsiTheme="minorHAnsi"/>
          <w:color w:val="000000" w:themeColor="text1"/>
          <w:sz w:val="22"/>
          <w:szCs w:val="22"/>
        </w:rPr>
        <w:t>.</w:t>
      </w:r>
    </w:p>
    <w:p w:rsidR="00CA655A" w:rsidRDefault="00CA655A" w:rsidP="003C0631">
      <w:pPr>
        <w:pStyle w:val="Leipteksti"/>
        <w:numPr>
          <w:ilvl w:val="0"/>
          <w:numId w:val="5"/>
        </w:numPr>
        <w:spacing w:after="0"/>
        <w:ind w:left="714" w:hanging="357"/>
        <w:jc w:val="both"/>
        <w:rPr>
          <w:rFonts w:asciiTheme="minorHAnsi" w:hAnsiTheme="minorHAnsi"/>
          <w:color w:val="000000" w:themeColor="text1"/>
          <w:sz w:val="22"/>
          <w:szCs w:val="22"/>
        </w:rPr>
      </w:pPr>
      <w:r w:rsidRPr="003C0631">
        <w:rPr>
          <w:rFonts w:asciiTheme="minorHAnsi" w:hAnsiTheme="minorHAnsi"/>
          <w:color w:val="000000" w:themeColor="text1"/>
          <w:sz w:val="22"/>
          <w:szCs w:val="22"/>
        </w:rPr>
        <w:t>Päivämäärä ja</w:t>
      </w:r>
      <w:r w:rsidR="003C0631" w:rsidRPr="003C0631">
        <w:rPr>
          <w:rFonts w:asciiTheme="minorHAnsi" w:hAnsiTheme="minorHAnsi"/>
          <w:color w:val="000000" w:themeColor="text1"/>
          <w:sz w:val="22"/>
          <w:szCs w:val="22"/>
        </w:rPr>
        <w:t xml:space="preserve"> nimimerkinnät</w:t>
      </w:r>
      <w:r w:rsidRPr="003C0631">
        <w:rPr>
          <w:rFonts w:asciiTheme="minorHAnsi" w:hAnsiTheme="minorHAnsi"/>
          <w:color w:val="000000" w:themeColor="text1"/>
          <w:sz w:val="22"/>
          <w:szCs w:val="22"/>
        </w:rPr>
        <w:t xml:space="preserve">: konsultti </w:t>
      </w:r>
      <w:r w:rsidR="003C0631" w:rsidRPr="003C0631">
        <w:rPr>
          <w:rFonts w:asciiTheme="minorHAnsi" w:hAnsiTheme="minorHAnsi"/>
          <w:color w:val="000000" w:themeColor="text1"/>
          <w:sz w:val="22"/>
          <w:szCs w:val="22"/>
        </w:rPr>
        <w:t>lisää nimiöön</w:t>
      </w:r>
      <w:r w:rsidRPr="003C0631">
        <w:rPr>
          <w:rFonts w:asciiTheme="minorHAnsi" w:hAnsiTheme="minorHAnsi"/>
          <w:color w:val="000000" w:themeColor="text1"/>
          <w:sz w:val="22"/>
          <w:szCs w:val="22"/>
        </w:rPr>
        <w:t xml:space="preserve"> </w:t>
      </w:r>
      <w:r w:rsidR="003C0631" w:rsidRPr="003C0631">
        <w:rPr>
          <w:rFonts w:asciiTheme="minorHAnsi" w:hAnsiTheme="minorHAnsi"/>
          <w:color w:val="000000" w:themeColor="text1"/>
          <w:sz w:val="22"/>
          <w:szCs w:val="22"/>
        </w:rPr>
        <w:t xml:space="preserve">suunnittelijan ja laadunvarmistajan nimen </w:t>
      </w:r>
      <w:r w:rsidRPr="003C0631">
        <w:rPr>
          <w:rFonts w:asciiTheme="minorHAnsi" w:hAnsiTheme="minorHAnsi"/>
          <w:color w:val="000000" w:themeColor="text1"/>
          <w:sz w:val="22"/>
          <w:szCs w:val="22"/>
        </w:rPr>
        <w:t xml:space="preserve">ennen suunnitelman lähettämistä tarkastukseen, ks. myös kohta 5.3. </w:t>
      </w:r>
      <w:r w:rsidR="00423798" w:rsidRPr="003C0631">
        <w:rPr>
          <w:rFonts w:asciiTheme="minorHAnsi" w:hAnsiTheme="minorHAnsi"/>
          <w:color w:val="000000" w:themeColor="text1"/>
          <w:sz w:val="22"/>
          <w:szCs w:val="22"/>
        </w:rPr>
        <w:t xml:space="preserve">Päivämääräksi tulee suunnitelman lähetyspäivä, vaikka suunnitelman viimeiset muokkaukset olisivatkin tehty aiemmin. </w:t>
      </w:r>
      <w:r w:rsidR="003C0631">
        <w:rPr>
          <w:rFonts w:asciiTheme="minorHAnsi" w:hAnsiTheme="minorHAnsi"/>
          <w:color w:val="000000" w:themeColor="text1"/>
          <w:sz w:val="22"/>
          <w:szCs w:val="22"/>
        </w:rPr>
        <w:t>Suunnitelman t</w:t>
      </w:r>
      <w:r w:rsidR="003C0631" w:rsidRPr="003C0631">
        <w:rPr>
          <w:rFonts w:asciiTheme="minorHAnsi" w:hAnsiTheme="minorHAnsi"/>
          <w:color w:val="000000" w:themeColor="text1"/>
          <w:sz w:val="22"/>
          <w:szCs w:val="22"/>
        </w:rPr>
        <w:t>arkastamisen, mahdollisten korjausten ja hyväksynnän jälkeen tilaajan tarkastajan ja hyväksyjän nimi lisätään nimiön yläosaan kohdan 5.4 mukaisesti.</w:t>
      </w:r>
    </w:p>
    <w:p w:rsidR="003C0631" w:rsidRPr="003C0631" w:rsidRDefault="003C0631" w:rsidP="003C0631">
      <w:pPr>
        <w:pStyle w:val="Leipteksti"/>
        <w:spacing w:after="0"/>
        <w:ind w:left="0"/>
        <w:jc w:val="both"/>
        <w:rPr>
          <w:rFonts w:asciiTheme="minorHAnsi" w:hAnsiTheme="minorHAnsi"/>
          <w:sz w:val="22"/>
        </w:rPr>
      </w:pPr>
    </w:p>
    <w:p w:rsidR="00292B48" w:rsidRDefault="00292B48" w:rsidP="00CA655A">
      <w:pPr>
        <w:pStyle w:val="Leipteksti"/>
        <w:spacing w:after="0"/>
        <w:ind w:left="0"/>
        <w:jc w:val="both"/>
        <w:rPr>
          <w:rFonts w:asciiTheme="minorHAnsi" w:hAnsiTheme="minorHAnsi"/>
          <w:sz w:val="22"/>
        </w:rPr>
      </w:pPr>
      <w:r w:rsidRPr="00CA655A">
        <w:rPr>
          <w:rFonts w:asciiTheme="minorHAnsi" w:hAnsiTheme="minorHAnsi"/>
          <w:sz w:val="22"/>
        </w:rPr>
        <w:t>Nimiön kaikki käyttämättömät kentät tulee jättää tyhjiksi, kuitenkin niin, että niitä voi tarvittaessa käyttää myöhemmin.</w:t>
      </w:r>
    </w:p>
    <w:p w:rsidR="00CA655A" w:rsidRPr="00CA655A" w:rsidRDefault="00CA655A" w:rsidP="00CA655A">
      <w:pPr>
        <w:pStyle w:val="Leipteksti"/>
        <w:spacing w:after="0"/>
        <w:ind w:left="0"/>
        <w:jc w:val="both"/>
        <w:rPr>
          <w:rFonts w:asciiTheme="minorHAnsi" w:hAnsiTheme="minorHAnsi"/>
          <w:sz w:val="22"/>
        </w:rPr>
      </w:pPr>
    </w:p>
    <w:p w:rsidR="00B4629F" w:rsidRDefault="00B4629F" w:rsidP="00E015E4">
      <w:pPr>
        <w:pStyle w:val="Otsikko4"/>
      </w:pPr>
      <w:bookmarkStart w:id="85" w:name="_Toc531604276"/>
      <w:r>
        <w:t>Piirustusnumero</w:t>
      </w:r>
      <w:bookmarkEnd w:id="85"/>
    </w:p>
    <w:p w:rsidR="008C0ADA" w:rsidRPr="008C0ADA" w:rsidRDefault="008C0ADA" w:rsidP="008C0ADA">
      <w:pPr>
        <w:pStyle w:val="Leipteksti"/>
        <w:spacing w:after="0"/>
        <w:ind w:left="0"/>
        <w:jc w:val="both"/>
        <w:rPr>
          <w:rFonts w:asciiTheme="minorHAnsi" w:hAnsiTheme="minorHAnsi"/>
          <w:sz w:val="22"/>
        </w:rPr>
      </w:pPr>
      <w:r w:rsidRPr="008C0ADA">
        <w:rPr>
          <w:rFonts w:asciiTheme="minorHAnsi" w:hAnsiTheme="minorHAnsi"/>
          <w:sz w:val="22"/>
        </w:rPr>
        <w:t xml:space="preserve">Piirustusnumero sisältää päänumeron ja alanumeron. </w:t>
      </w:r>
      <w:r w:rsidR="00FB68B5">
        <w:rPr>
          <w:rFonts w:asciiTheme="minorHAnsi" w:hAnsiTheme="minorHAnsi"/>
          <w:sz w:val="22"/>
        </w:rPr>
        <w:t>Valaistussuunnitelman osalta n</w:t>
      </w:r>
      <w:r w:rsidRPr="008C0ADA">
        <w:rPr>
          <w:rFonts w:asciiTheme="minorHAnsi" w:hAnsiTheme="minorHAnsi"/>
          <w:sz w:val="22"/>
        </w:rPr>
        <w:t xml:space="preserve">umerointikäytäntö </w:t>
      </w:r>
      <w:r w:rsidR="00FB68B5">
        <w:rPr>
          <w:rFonts w:asciiTheme="minorHAnsi" w:hAnsiTheme="minorHAnsi"/>
          <w:sz w:val="22"/>
        </w:rPr>
        <w:t>on sama riippumatta</w:t>
      </w:r>
      <w:r w:rsidRPr="008C0ADA">
        <w:rPr>
          <w:rFonts w:asciiTheme="minorHAnsi" w:hAnsiTheme="minorHAnsi"/>
          <w:sz w:val="22"/>
        </w:rPr>
        <w:t xml:space="preserve"> siitä, onko kyseessä ulkovalaistuksen oma erillinen hanke vai muiden suunnitelmien yhteydessä tehtävä valaistussuunnitelma.</w:t>
      </w:r>
    </w:p>
    <w:p w:rsidR="00FB68B5" w:rsidRPr="00FB68B5" w:rsidRDefault="00FB68B5" w:rsidP="008C0ADA">
      <w:pPr>
        <w:pStyle w:val="Leipteksti"/>
        <w:spacing w:after="0"/>
        <w:ind w:left="0"/>
        <w:jc w:val="both"/>
        <w:rPr>
          <w:rFonts w:asciiTheme="minorHAnsi" w:hAnsiTheme="minorHAnsi"/>
          <w:sz w:val="22"/>
        </w:rPr>
      </w:pPr>
    </w:p>
    <w:p w:rsidR="00FB68B5" w:rsidRDefault="00FB68B5" w:rsidP="00FB68B5">
      <w:pPr>
        <w:pStyle w:val="Leipteksti"/>
        <w:spacing w:after="0"/>
        <w:ind w:left="0"/>
        <w:jc w:val="both"/>
        <w:rPr>
          <w:rFonts w:asciiTheme="minorHAnsi" w:hAnsiTheme="minorHAnsi"/>
          <w:sz w:val="22"/>
        </w:rPr>
      </w:pPr>
      <w:r>
        <w:rPr>
          <w:rFonts w:asciiTheme="minorHAnsi" w:hAnsiTheme="minorHAnsi"/>
          <w:sz w:val="22"/>
        </w:rPr>
        <w:t>Valaistussuunnitelma-</w:t>
      </w:r>
      <w:r w:rsidRPr="00FB68B5">
        <w:rPr>
          <w:rFonts w:asciiTheme="minorHAnsi" w:hAnsiTheme="minorHAnsi"/>
          <w:sz w:val="22"/>
        </w:rPr>
        <w:t xml:space="preserve">asiakirjoille </w:t>
      </w:r>
      <w:r w:rsidR="008C0ADA" w:rsidRPr="00FB68B5">
        <w:rPr>
          <w:rFonts w:asciiTheme="minorHAnsi" w:hAnsiTheme="minorHAnsi"/>
          <w:sz w:val="22"/>
        </w:rPr>
        <w:t>pyydetään oma päänumero</w:t>
      </w:r>
      <w:r w:rsidR="00F162B1">
        <w:rPr>
          <w:rFonts w:asciiTheme="minorHAnsi" w:hAnsiTheme="minorHAnsi"/>
          <w:sz w:val="22"/>
        </w:rPr>
        <w:t xml:space="preserve"> (00000)</w:t>
      </w:r>
      <w:r w:rsidR="008C0ADA" w:rsidRPr="00FB68B5">
        <w:rPr>
          <w:rFonts w:asciiTheme="minorHAnsi" w:hAnsiTheme="minorHAnsi"/>
          <w:sz w:val="22"/>
        </w:rPr>
        <w:t xml:space="preserve"> </w:t>
      </w:r>
      <w:r w:rsidRPr="00FB68B5">
        <w:rPr>
          <w:rFonts w:asciiTheme="minorHAnsi" w:hAnsiTheme="minorHAnsi"/>
          <w:sz w:val="22"/>
        </w:rPr>
        <w:t xml:space="preserve">Vantaan </w:t>
      </w:r>
      <w:r w:rsidR="008C0ADA" w:rsidRPr="00FB68B5">
        <w:rPr>
          <w:rFonts w:asciiTheme="minorHAnsi" w:hAnsiTheme="minorHAnsi"/>
          <w:sz w:val="22"/>
        </w:rPr>
        <w:t>kaupungin</w:t>
      </w:r>
      <w:r w:rsidRPr="00FB68B5">
        <w:rPr>
          <w:rFonts w:asciiTheme="minorHAnsi" w:hAnsiTheme="minorHAnsi"/>
          <w:sz w:val="22"/>
        </w:rPr>
        <w:t xml:space="preserve"> piirustusar</w:t>
      </w:r>
      <w:r w:rsidR="00C23AD1">
        <w:rPr>
          <w:rFonts w:asciiTheme="minorHAnsi" w:hAnsiTheme="minorHAnsi"/>
          <w:sz w:val="22"/>
        </w:rPr>
        <w:t>kistonhoitajalta (Hannu Sorsa</w:t>
      </w:r>
      <w:r>
        <w:rPr>
          <w:rFonts w:asciiTheme="minorHAnsi" w:hAnsiTheme="minorHAnsi"/>
          <w:sz w:val="22"/>
        </w:rPr>
        <w:t xml:space="preserve">, </w:t>
      </w:r>
      <w:hyperlink r:id="rId18" w:history="1">
        <w:r w:rsidR="00C23AD1" w:rsidRPr="00042A2D">
          <w:rPr>
            <w:rStyle w:val="Hyperlinkki"/>
            <w:rFonts w:asciiTheme="minorHAnsi" w:hAnsiTheme="minorHAnsi"/>
            <w:sz w:val="22"/>
          </w:rPr>
          <w:t>hannu.sorsa@vantaa.fi</w:t>
        </w:r>
      </w:hyperlink>
      <w:r w:rsidR="00C23AD1">
        <w:rPr>
          <w:rFonts w:asciiTheme="minorHAnsi" w:hAnsiTheme="minorHAnsi"/>
          <w:sz w:val="22"/>
        </w:rPr>
        <w:t>, puh. 043 8272535</w:t>
      </w:r>
      <w:r w:rsidRPr="00FB68B5">
        <w:rPr>
          <w:rFonts w:asciiTheme="minorHAnsi" w:hAnsiTheme="minorHAnsi"/>
          <w:sz w:val="22"/>
        </w:rPr>
        <w:t>).</w:t>
      </w:r>
      <w:r>
        <w:rPr>
          <w:rFonts w:asciiTheme="minorHAnsi" w:hAnsiTheme="minorHAnsi"/>
          <w:sz w:val="22"/>
        </w:rPr>
        <w:t xml:space="preserve"> </w:t>
      </w:r>
      <w:r w:rsidR="008C0ADA" w:rsidRPr="00FB68B5">
        <w:rPr>
          <w:rFonts w:asciiTheme="minorHAnsi" w:hAnsiTheme="minorHAnsi"/>
          <w:sz w:val="22"/>
        </w:rPr>
        <w:t>Piirustusnumeroa pyyde</w:t>
      </w:r>
      <w:r>
        <w:rPr>
          <w:rFonts w:asciiTheme="minorHAnsi" w:hAnsiTheme="minorHAnsi"/>
          <w:sz w:val="22"/>
        </w:rPr>
        <w:t>ttäessä mainitaan hankkeen nimi ja</w:t>
      </w:r>
      <w:r w:rsidR="008C0ADA" w:rsidRPr="00FB68B5">
        <w:rPr>
          <w:rFonts w:asciiTheme="minorHAnsi" w:hAnsiTheme="minorHAnsi"/>
          <w:sz w:val="22"/>
        </w:rPr>
        <w:t xml:space="preserve"> tilaajan </w:t>
      </w:r>
      <w:r w:rsidR="00DD6639">
        <w:rPr>
          <w:rFonts w:asciiTheme="minorHAnsi" w:hAnsiTheme="minorHAnsi"/>
          <w:sz w:val="22"/>
        </w:rPr>
        <w:t>ulkovalaistusvastaava</w:t>
      </w:r>
      <w:r>
        <w:rPr>
          <w:rFonts w:asciiTheme="minorHAnsi" w:hAnsiTheme="minorHAnsi"/>
          <w:sz w:val="22"/>
        </w:rPr>
        <w:t>.</w:t>
      </w:r>
      <w:r w:rsidR="008C0ADA" w:rsidRPr="00FB68B5">
        <w:rPr>
          <w:rFonts w:asciiTheme="minorHAnsi" w:hAnsiTheme="minorHAnsi"/>
          <w:sz w:val="22"/>
        </w:rPr>
        <w:t xml:space="preserve"> </w:t>
      </w:r>
    </w:p>
    <w:p w:rsidR="00FB68B5" w:rsidRDefault="00FB68B5" w:rsidP="00FB68B5">
      <w:pPr>
        <w:pStyle w:val="Leipteksti"/>
        <w:spacing w:after="0"/>
        <w:ind w:left="0"/>
        <w:jc w:val="both"/>
        <w:rPr>
          <w:rFonts w:asciiTheme="minorHAnsi" w:hAnsiTheme="minorHAnsi"/>
          <w:sz w:val="22"/>
        </w:rPr>
      </w:pPr>
    </w:p>
    <w:p w:rsidR="00FB68B5" w:rsidRPr="00FB68B5" w:rsidRDefault="00F162B1" w:rsidP="00FB68B5">
      <w:pPr>
        <w:pStyle w:val="Leipteksti"/>
        <w:spacing w:after="0"/>
        <w:ind w:left="0"/>
        <w:jc w:val="both"/>
        <w:rPr>
          <w:rFonts w:asciiTheme="minorHAnsi" w:hAnsiTheme="minorHAnsi"/>
          <w:sz w:val="22"/>
        </w:rPr>
      </w:pPr>
      <w:r>
        <w:rPr>
          <w:rFonts w:asciiTheme="minorHAnsi" w:hAnsiTheme="minorHAnsi"/>
          <w:sz w:val="22"/>
        </w:rPr>
        <w:t>Valaistussuunnitelma-asiakirjojen</w:t>
      </w:r>
      <w:r w:rsidR="00FB68B5">
        <w:rPr>
          <w:rFonts w:asciiTheme="minorHAnsi" w:hAnsiTheme="minorHAnsi"/>
          <w:sz w:val="22"/>
        </w:rPr>
        <w:t xml:space="preserve"> </w:t>
      </w:r>
      <w:r>
        <w:rPr>
          <w:rFonts w:asciiTheme="minorHAnsi" w:hAnsiTheme="minorHAnsi"/>
          <w:sz w:val="22"/>
        </w:rPr>
        <w:t>alanumerot (00000-1,</w:t>
      </w:r>
      <w:r w:rsidR="0085253C">
        <w:rPr>
          <w:rFonts w:asciiTheme="minorHAnsi" w:hAnsiTheme="minorHAnsi"/>
          <w:sz w:val="22"/>
        </w:rPr>
        <w:t xml:space="preserve"> 00000-2,</w:t>
      </w:r>
      <w:r>
        <w:rPr>
          <w:rFonts w:asciiTheme="minorHAnsi" w:hAnsiTheme="minorHAnsi"/>
          <w:sz w:val="22"/>
        </w:rPr>
        <w:t xml:space="preserve"> </w:t>
      </w:r>
      <w:r w:rsidR="0085253C">
        <w:rPr>
          <w:rFonts w:asciiTheme="minorHAnsi" w:hAnsiTheme="minorHAnsi"/>
          <w:sz w:val="22"/>
        </w:rPr>
        <w:t xml:space="preserve">00000-100) luodaan kohdan 5.2 </w:t>
      </w:r>
      <w:r>
        <w:rPr>
          <w:rFonts w:asciiTheme="minorHAnsi" w:hAnsiTheme="minorHAnsi"/>
          <w:sz w:val="22"/>
        </w:rPr>
        <w:t>mukaisesti.</w:t>
      </w:r>
    </w:p>
    <w:p w:rsidR="008C0ADA" w:rsidRPr="00F15F63" w:rsidRDefault="008C0ADA" w:rsidP="008C0ADA">
      <w:pPr>
        <w:pStyle w:val="Leipteksti"/>
        <w:spacing w:after="0"/>
        <w:ind w:left="0"/>
        <w:jc w:val="both"/>
      </w:pPr>
    </w:p>
    <w:p w:rsidR="00E015E4" w:rsidRDefault="00E015E4" w:rsidP="00E015E4">
      <w:pPr>
        <w:pStyle w:val="Otsikko3"/>
      </w:pPr>
      <w:bookmarkStart w:id="86" w:name="_Toc469641986"/>
      <w:bookmarkStart w:id="87" w:name="_Toc531604277"/>
      <w:r w:rsidRPr="00D57186">
        <w:t>Referenssitiedostot</w:t>
      </w:r>
      <w:bookmarkEnd w:id="86"/>
      <w:bookmarkEnd w:id="87"/>
    </w:p>
    <w:p w:rsidR="00493420" w:rsidRPr="00493420" w:rsidRDefault="00493420" w:rsidP="00493420">
      <w:pPr>
        <w:pStyle w:val="Leipteksti"/>
        <w:spacing w:after="0"/>
        <w:ind w:left="0"/>
        <w:jc w:val="both"/>
        <w:rPr>
          <w:rFonts w:asciiTheme="minorHAnsi" w:hAnsiTheme="minorHAnsi"/>
          <w:sz w:val="22"/>
        </w:rPr>
      </w:pPr>
      <w:r w:rsidRPr="00493420">
        <w:rPr>
          <w:rFonts w:asciiTheme="minorHAnsi" w:hAnsiTheme="minorHAnsi"/>
          <w:sz w:val="22"/>
        </w:rPr>
        <w:t xml:space="preserve">Ulkovalaistussuunnitelman kannalta tarpeettomat referenssitiedostojen tasot sammutetaan tulostenäkymässä. </w:t>
      </w:r>
    </w:p>
    <w:p w:rsidR="00493420" w:rsidRPr="00493420" w:rsidRDefault="00493420" w:rsidP="00493420">
      <w:pPr>
        <w:pStyle w:val="Leipteksti"/>
        <w:spacing w:after="0"/>
        <w:ind w:left="0"/>
        <w:jc w:val="both"/>
        <w:rPr>
          <w:rFonts w:asciiTheme="minorHAnsi" w:hAnsiTheme="minorHAnsi"/>
          <w:sz w:val="22"/>
        </w:rPr>
      </w:pPr>
    </w:p>
    <w:p w:rsidR="00493420" w:rsidRPr="00493420" w:rsidRDefault="00493420" w:rsidP="00493420">
      <w:pPr>
        <w:pStyle w:val="Leipteksti"/>
        <w:spacing w:after="120"/>
        <w:ind w:left="0"/>
        <w:jc w:val="both"/>
        <w:rPr>
          <w:rFonts w:asciiTheme="minorHAnsi" w:hAnsiTheme="minorHAnsi"/>
          <w:sz w:val="22"/>
        </w:rPr>
      </w:pPr>
      <w:r w:rsidRPr="00493420">
        <w:rPr>
          <w:rFonts w:asciiTheme="minorHAnsi" w:hAnsiTheme="minorHAnsi"/>
          <w:sz w:val="22"/>
        </w:rPr>
        <w:t>Katu- ja puistosuunnitelmien osalta näitä ovat mm.:</w:t>
      </w:r>
    </w:p>
    <w:p w:rsid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t>suunnittelualueen rajat,</w:t>
      </w:r>
    </w:p>
    <w:p w:rsidR="00493420" w:rsidRP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k</w:t>
      </w:r>
      <w:r w:rsidRPr="00493420">
        <w:rPr>
          <w:rFonts w:asciiTheme="minorHAnsi" w:hAnsiTheme="minorHAnsi"/>
          <w:color w:val="000000" w:themeColor="text1"/>
          <w:sz w:val="22"/>
          <w:szCs w:val="22"/>
        </w:rPr>
        <w:t>atu- ja puistosuunnitelman rastereiden täytöt</w:t>
      </w:r>
      <w:r>
        <w:rPr>
          <w:rFonts w:asciiTheme="minorHAnsi" w:hAnsiTheme="minorHAnsi"/>
          <w:color w:val="000000" w:themeColor="text1"/>
          <w:sz w:val="22"/>
          <w:szCs w:val="22"/>
        </w:rPr>
        <w:t>,</w:t>
      </w:r>
    </w:p>
    <w:p w:rsidR="00493420" w:rsidRP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t>valaisinpylväät ja valaisimet (jos esitetty katusuunnitelmassa),</w:t>
      </w:r>
    </w:p>
    <w:p w:rsidR="00493420" w:rsidRP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t>vesi- ja viemärilinjat, kaivot,</w:t>
      </w:r>
    </w:p>
    <w:p w:rsidR="00493420" w:rsidRP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t>kaukolämpö, kaukokylmä, kaasu, sähkö ja tele,</w:t>
      </w:r>
    </w:p>
    <w:p w:rsidR="00493420" w:rsidRP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t>korkeuskäyrät ja -luvut sekä</w:t>
      </w:r>
    </w:p>
    <w:p w:rsidR="00493420" w:rsidRP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t>muut valaistussuunnitelman kannalta tarpeettomat tekstit ja merkinnät.</w:t>
      </w:r>
    </w:p>
    <w:p w:rsidR="00493420" w:rsidRDefault="00493420" w:rsidP="00493420">
      <w:pPr>
        <w:pStyle w:val="Leipteksti"/>
        <w:spacing w:after="0"/>
        <w:ind w:left="0"/>
        <w:jc w:val="both"/>
        <w:rPr>
          <w:rFonts w:asciiTheme="minorHAnsi" w:hAnsiTheme="minorHAnsi"/>
          <w:sz w:val="22"/>
        </w:rPr>
      </w:pPr>
    </w:p>
    <w:p w:rsidR="00493420" w:rsidRPr="00493420" w:rsidRDefault="00493420" w:rsidP="00493420">
      <w:pPr>
        <w:pStyle w:val="Leipteksti"/>
        <w:spacing w:after="0"/>
        <w:ind w:left="0"/>
        <w:jc w:val="both"/>
        <w:rPr>
          <w:rFonts w:asciiTheme="minorHAnsi" w:hAnsiTheme="minorHAnsi"/>
          <w:sz w:val="22"/>
        </w:rPr>
      </w:pPr>
      <w:r w:rsidRPr="00493420">
        <w:rPr>
          <w:rFonts w:asciiTheme="minorHAnsi" w:hAnsiTheme="minorHAnsi"/>
          <w:sz w:val="22"/>
        </w:rPr>
        <w:t>Katu- ja puistosuunnitelman paalunumerot ja paaluviivat esitetään valaistussuunnitelmassa.</w:t>
      </w:r>
    </w:p>
    <w:p w:rsidR="00493420" w:rsidRPr="00493420" w:rsidRDefault="00493420" w:rsidP="00493420">
      <w:pPr>
        <w:pStyle w:val="Leipteksti"/>
        <w:spacing w:after="0"/>
        <w:ind w:left="0"/>
        <w:jc w:val="both"/>
        <w:rPr>
          <w:rFonts w:asciiTheme="minorHAnsi" w:hAnsiTheme="minorHAnsi"/>
          <w:sz w:val="22"/>
        </w:rPr>
      </w:pPr>
    </w:p>
    <w:p w:rsidR="00493420" w:rsidRPr="00493420" w:rsidRDefault="00493420" w:rsidP="00493420">
      <w:pPr>
        <w:pStyle w:val="Leipteksti"/>
        <w:spacing w:after="120"/>
        <w:ind w:left="0"/>
        <w:jc w:val="both"/>
        <w:rPr>
          <w:rFonts w:asciiTheme="minorHAnsi" w:hAnsiTheme="minorHAnsi"/>
          <w:sz w:val="22"/>
        </w:rPr>
      </w:pPr>
      <w:r w:rsidRPr="00493420">
        <w:rPr>
          <w:rFonts w:asciiTheme="minorHAnsi" w:hAnsiTheme="minorHAnsi"/>
          <w:sz w:val="22"/>
        </w:rPr>
        <w:t>Kantakarttojen osalta tarpeettomat tasot sammutetaan tulostenäkymässä. Näitä ovat mm.:</w:t>
      </w:r>
    </w:p>
    <w:p w:rsidR="00493420" w:rsidRP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lastRenderedPageBreak/>
        <w:t>hallintoaluetasot (kaikki HAL-tasot),</w:t>
      </w:r>
    </w:p>
    <w:p w:rsidR="00493420" w:rsidRP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t>korkeuskäyrät ja -l</w:t>
      </w:r>
      <w:r>
        <w:rPr>
          <w:rFonts w:asciiTheme="minorHAnsi" w:hAnsiTheme="minorHAnsi"/>
          <w:color w:val="000000" w:themeColor="text1"/>
          <w:sz w:val="22"/>
          <w:szCs w:val="22"/>
        </w:rPr>
        <w:t>uvut (yleensä kaikki KOR-tasot) sekä</w:t>
      </w:r>
    </w:p>
    <w:p w:rsidR="00493420" w:rsidRDefault="00493420" w:rsidP="00493420">
      <w:pPr>
        <w:pStyle w:val="Leipteksti"/>
        <w:numPr>
          <w:ilvl w:val="0"/>
          <w:numId w:val="5"/>
        </w:numPr>
        <w:spacing w:after="0"/>
        <w:ind w:left="714" w:hanging="357"/>
        <w:jc w:val="both"/>
        <w:rPr>
          <w:rFonts w:asciiTheme="minorHAnsi" w:hAnsiTheme="minorHAnsi"/>
          <w:color w:val="000000" w:themeColor="text1"/>
          <w:sz w:val="22"/>
          <w:szCs w:val="22"/>
        </w:rPr>
      </w:pPr>
      <w:r w:rsidRPr="00493420">
        <w:rPr>
          <w:rFonts w:asciiTheme="minorHAnsi" w:hAnsiTheme="minorHAnsi"/>
          <w:color w:val="000000" w:themeColor="text1"/>
          <w:sz w:val="22"/>
          <w:szCs w:val="22"/>
        </w:rPr>
        <w:t>kiintopi</w:t>
      </w:r>
      <w:r>
        <w:rPr>
          <w:rFonts w:asciiTheme="minorHAnsi" w:hAnsiTheme="minorHAnsi"/>
          <w:color w:val="000000" w:themeColor="text1"/>
          <w:sz w:val="22"/>
          <w:szCs w:val="22"/>
        </w:rPr>
        <w:t>stetasot (kaikki PAI-tasot).</w:t>
      </w:r>
    </w:p>
    <w:p w:rsidR="002C3B0F" w:rsidRDefault="002C3B0F" w:rsidP="002C3B0F">
      <w:pPr>
        <w:pStyle w:val="Leipteksti"/>
        <w:spacing w:after="0"/>
        <w:ind w:left="714"/>
        <w:jc w:val="both"/>
        <w:rPr>
          <w:rFonts w:asciiTheme="minorHAnsi" w:hAnsiTheme="minorHAnsi"/>
          <w:color w:val="000000" w:themeColor="text1"/>
          <w:sz w:val="22"/>
          <w:szCs w:val="22"/>
        </w:rPr>
      </w:pPr>
    </w:p>
    <w:p w:rsidR="00AC3620" w:rsidRPr="000B52C0" w:rsidRDefault="00BE2089" w:rsidP="00AC3620">
      <w:pPr>
        <w:pStyle w:val="Leipteksti"/>
        <w:spacing w:after="120"/>
        <w:ind w:left="0"/>
        <w:jc w:val="both"/>
        <w:rPr>
          <w:rFonts w:asciiTheme="minorHAnsi" w:hAnsiTheme="minorHAnsi"/>
          <w:color w:val="000000" w:themeColor="text1"/>
          <w:sz w:val="22"/>
        </w:rPr>
      </w:pPr>
      <w:r w:rsidRPr="000B52C0">
        <w:rPr>
          <w:rFonts w:asciiTheme="minorHAnsi" w:hAnsiTheme="minorHAnsi"/>
          <w:color w:val="000000" w:themeColor="text1"/>
          <w:sz w:val="22"/>
        </w:rPr>
        <w:t xml:space="preserve">Tonttirajat tulee esittää valaistussuunnitelmassa. </w:t>
      </w:r>
      <w:r w:rsidR="00A24282" w:rsidRPr="000B52C0">
        <w:rPr>
          <w:rFonts w:asciiTheme="minorHAnsi" w:hAnsiTheme="minorHAnsi"/>
          <w:color w:val="000000" w:themeColor="text1"/>
          <w:sz w:val="22"/>
        </w:rPr>
        <w:t xml:space="preserve">Jos kantakartan tonttirajat ovat vanhentuneita, </w:t>
      </w:r>
      <w:r w:rsidRPr="000B52C0">
        <w:rPr>
          <w:rFonts w:asciiTheme="minorHAnsi" w:hAnsiTheme="minorHAnsi"/>
          <w:color w:val="000000" w:themeColor="text1"/>
          <w:sz w:val="22"/>
        </w:rPr>
        <w:t>uusin asemakaava tulee pyytää</w:t>
      </w:r>
      <w:r w:rsidR="00AC3620" w:rsidRPr="000B52C0">
        <w:rPr>
          <w:rFonts w:asciiTheme="minorHAnsi" w:hAnsiTheme="minorHAnsi"/>
          <w:color w:val="000000" w:themeColor="text1"/>
          <w:sz w:val="22"/>
        </w:rPr>
        <w:t>:</w:t>
      </w:r>
      <w:r w:rsidRPr="000B52C0">
        <w:rPr>
          <w:rFonts w:asciiTheme="minorHAnsi" w:hAnsiTheme="minorHAnsi"/>
          <w:color w:val="000000" w:themeColor="text1"/>
          <w:sz w:val="22"/>
        </w:rPr>
        <w:t xml:space="preserve"> </w:t>
      </w:r>
    </w:p>
    <w:p w:rsidR="00AC3620" w:rsidRDefault="00AC3620" w:rsidP="00AC3620">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k</w:t>
      </w:r>
      <w:r w:rsidRPr="00AC3620">
        <w:rPr>
          <w:rFonts w:asciiTheme="minorHAnsi" w:hAnsiTheme="minorHAnsi"/>
          <w:color w:val="000000" w:themeColor="text1"/>
          <w:sz w:val="22"/>
          <w:szCs w:val="22"/>
        </w:rPr>
        <w:t>atu- tai puistosuunnitelman yhteydessä tehtävän valaistussuunnitelman</w:t>
      </w:r>
      <w:r>
        <w:rPr>
          <w:rFonts w:asciiTheme="minorHAnsi" w:hAnsiTheme="minorHAnsi"/>
          <w:color w:val="000000" w:themeColor="text1"/>
          <w:sz w:val="22"/>
          <w:szCs w:val="22"/>
        </w:rPr>
        <w:t xml:space="preserve"> osalta pääkonsultin projektipäälliköltä ja</w:t>
      </w:r>
    </w:p>
    <w:p w:rsidR="00BE2089" w:rsidRPr="00AC3620" w:rsidRDefault="00AC3620" w:rsidP="00AC3620">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omassa erillisessä</w:t>
      </w:r>
      <w:r w:rsidR="006C2357" w:rsidRPr="00AC3620">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valaistussuunnitelmassa Vantaan kaupungin </w:t>
      </w:r>
      <w:r w:rsidR="006C2357" w:rsidRPr="00AC3620">
        <w:rPr>
          <w:rFonts w:asciiTheme="minorHAnsi" w:hAnsiTheme="minorHAnsi"/>
          <w:color w:val="000000" w:themeColor="text1"/>
          <w:sz w:val="22"/>
          <w:szCs w:val="22"/>
        </w:rPr>
        <w:t>Kaupunkimittausyksiköltä.</w:t>
      </w:r>
    </w:p>
    <w:p w:rsidR="00BE2089" w:rsidRDefault="00BE2089" w:rsidP="00493420">
      <w:pPr>
        <w:pStyle w:val="Leipteksti"/>
        <w:spacing w:after="0"/>
        <w:ind w:left="0"/>
        <w:jc w:val="both"/>
        <w:rPr>
          <w:rFonts w:asciiTheme="minorHAnsi" w:hAnsiTheme="minorHAnsi"/>
          <w:sz w:val="22"/>
        </w:rPr>
      </w:pPr>
    </w:p>
    <w:p w:rsidR="00493420" w:rsidRPr="00493420" w:rsidRDefault="00493420" w:rsidP="00493420">
      <w:pPr>
        <w:pStyle w:val="Leipteksti"/>
        <w:spacing w:after="0"/>
        <w:ind w:left="0"/>
        <w:jc w:val="both"/>
        <w:rPr>
          <w:rFonts w:asciiTheme="minorHAnsi" w:hAnsiTheme="minorHAnsi"/>
          <w:sz w:val="22"/>
        </w:rPr>
      </w:pPr>
      <w:r w:rsidRPr="00493420">
        <w:rPr>
          <w:rFonts w:asciiTheme="minorHAnsi" w:hAnsiTheme="minorHAnsi"/>
          <w:sz w:val="22"/>
        </w:rPr>
        <w:t>Jos referenssinä on sekä katu- tai puistosuunnitelma että kantakartta, kantakarttaa leikataan katu-</w:t>
      </w:r>
      <w:r>
        <w:rPr>
          <w:rFonts w:asciiTheme="minorHAnsi" w:hAnsiTheme="minorHAnsi"/>
          <w:sz w:val="22"/>
        </w:rPr>
        <w:t xml:space="preserve"> </w:t>
      </w:r>
      <w:r w:rsidRPr="00493420">
        <w:rPr>
          <w:rFonts w:asciiTheme="minorHAnsi" w:hAnsiTheme="minorHAnsi"/>
          <w:sz w:val="22"/>
        </w:rPr>
        <w:t>tai puistosuunnitelman kattavalta osuudelta.</w:t>
      </w:r>
    </w:p>
    <w:p w:rsidR="00493420" w:rsidRPr="00493420" w:rsidRDefault="00493420" w:rsidP="00493420">
      <w:pPr>
        <w:pStyle w:val="Leipteksti"/>
        <w:spacing w:after="0"/>
        <w:ind w:left="0"/>
        <w:jc w:val="both"/>
        <w:rPr>
          <w:rFonts w:asciiTheme="minorHAnsi" w:hAnsiTheme="minorHAnsi"/>
          <w:sz w:val="22"/>
        </w:rPr>
      </w:pPr>
    </w:p>
    <w:p w:rsidR="00493420" w:rsidRPr="00493420" w:rsidRDefault="00493420" w:rsidP="00493420">
      <w:pPr>
        <w:pStyle w:val="Leipteksti"/>
        <w:spacing w:after="0"/>
        <w:ind w:left="0"/>
        <w:jc w:val="both"/>
        <w:rPr>
          <w:rFonts w:asciiTheme="minorHAnsi" w:hAnsiTheme="minorHAnsi"/>
          <w:sz w:val="22"/>
        </w:rPr>
      </w:pPr>
      <w:r w:rsidRPr="00493420">
        <w:rPr>
          <w:rFonts w:asciiTheme="minorHAnsi" w:hAnsiTheme="minorHAnsi"/>
          <w:sz w:val="22"/>
        </w:rPr>
        <w:t>Tulostustilan referenssilistassa ulkovalaistuksen suunnitelmatiedoston tulee olla päällimmäisenä, niin että valaistussuunnitelman luettavuus säilyy mahdollisimman hyvänä.</w:t>
      </w:r>
    </w:p>
    <w:p w:rsidR="00493420" w:rsidRPr="00493420" w:rsidRDefault="00493420" w:rsidP="00493420">
      <w:pPr>
        <w:pStyle w:val="Leipteksti"/>
        <w:spacing w:after="0"/>
        <w:ind w:left="0"/>
        <w:jc w:val="both"/>
        <w:rPr>
          <w:rFonts w:asciiTheme="minorHAnsi" w:hAnsiTheme="minorHAnsi"/>
          <w:sz w:val="22"/>
        </w:rPr>
      </w:pPr>
    </w:p>
    <w:p w:rsidR="00493420" w:rsidRDefault="00493420" w:rsidP="00493420">
      <w:pPr>
        <w:pStyle w:val="Leipteksti"/>
        <w:spacing w:after="0"/>
        <w:ind w:left="0"/>
        <w:jc w:val="both"/>
        <w:rPr>
          <w:rFonts w:asciiTheme="minorHAnsi" w:hAnsiTheme="minorHAnsi"/>
          <w:sz w:val="22"/>
        </w:rPr>
      </w:pPr>
      <w:r w:rsidRPr="00493420">
        <w:rPr>
          <w:rFonts w:asciiTheme="minorHAnsi" w:hAnsiTheme="minorHAnsi"/>
          <w:sz w:val="22"/>
        </w:rPr>
        <w:t>Valaistussuunnitelman viimeistelyvaiheessa kaikki ylimääräiset, työaikaiset referenssitiedostot irrotetaan (ei pelkästään sammuteta) suunnitelmasta.</w:t>
      </w:r>
    </w:p>
    <w:p w:rsidR="00D63993" w:rsidRPr="00D63993" w:rsidRDefault="00D63993" w:rsidP="00D63993">
      <w:pPr>
        <w:pStyle w:val="Leipteksti"/>
        <w:spacing w:after="0"/>
        <w:ind w:left="0"/>
        <w:jc w:val="both"/>
        <w:rPr>
          <w:rFonts w:asciiTheme="minorHAnsi" w:hAnsiTheme="minorHAnsi"/>
          <w:color w:val="FF0000"/>
          <w:sz w:val="22"/>
        </w:rPr>
      </w:pPr>
    </w:p>
    <w:p w:rsidR="00E015E4" w:rsidRDefault="00E015E4" w:rsidP="00E015E4">
      <w:pPr>
        <w:pStyle w:val="Otsikko3"/>
      </w:pPr>
      <w:bookmarkStart w:id="88" w:name="_Toc469641985"/>
      <w:bookmarkStart w:id="89" w:name="_Toc531604278"/>
      <w:r w:rsidRPr="00D57186">
        <w:t>Oikosulkuvirtalaskennat</w:t>
      </w:r>
      <w:bookmarkEnd w:id="88"/>
      <w:bookmarkEnd w:id="89"/>
    </w:p>
    <w:p w:rsidR="00155C6E" w:rsidRDefault="00C800DF" w:rsidP="008E4CC0">
      <w:pPr>
        <w:pStyle w:val="Leipteksti"/>
        <w:spacing w:after="0"/>
        <w:ind w:left="0"/>
        <w:jc w:val="both"/>
        <w:rPr>
          <w:rFonts w:asciiTheme="minorHAnsi" w:hAnsiTheme="minorHAnsi"/>
          <w:sz w:val="22"/>
        </w:rPr>
      </w:pPr>
      <w:r w:rsidRPr="00C800DF">
        <w:rPr>
          <w:rFonts w:asciiTheme="minorHAnsi" w:hAnsiTheme="minorHAnsi"/>
          <w:sz w:val="22"/>
        </w:rPr>
        <w:t>Valaistussuunnittelija suorittaa oikosulkuvirtalaskennat ulkovalaistuskeskuksen oikosulkuvirran (I</w:t>
      </w:r>
      <w:r w:rsidRPr="00C800DF">
        <w:rPr>
          <w:rFonts w:asciiTheme="minorHAnsi" w:hAnsiTheme="minorHAnsi"/>
          <w:sz w:val="22"/>
          <w:vertAlign w:val="subscript"/>
        </w:rPr>
        <w:t>k1</w:t>
      </w:r>
      <w:r w:rsidRPr="00C800DF">
        <w:rPr>
          <w:rFonts w:asciiTheme="minorHAnsi" w:hAnsiTheme="minorHAnsi"/>
          <w:sz w:val="22"/>
        </w:rPr>
        <w:t xml:space="preserve">) sekä kaapelin tyypin ja pituuden avulla. </w:t>
      </w:r>
      <w:r>
        <w:rPr>
          <w:rFonts w:asciiTheme="minorHAnsi" w:hAnsiTheme="minorHAnsi"/>
          <w:sz w:val="22"/>
        </w:rPr>
        <w:t>U</w:t>
      </w:r>
      <w:r w:rsidRPr="00C800DF">
        <w:rPr>
          <w:rFonts w:asciiTheme="minorHAnsi" w:hAnsiTheme="minorHAnsi"/>
          <w:sz w:val="22"/>
        </w:rPr>
        <w:t>lkoval</w:t>
      </w:r>
      <w:r>
        <w:rPr>
          <w:rFonts w:asciiTheme="minorHAnsi" w:hAnsiTheme="minorHAnsi"/>
          <w:sz w:val="22"/>
        </w:rPr>
        <w:t xml:space="preserve">aistuskeskusten oikosulkuvirrat haetaan Keypron KeyLight-järjestelmästä. </w:t>
      </w:r>
      <w:r w:rsidR="00155C6E">
        <w:rPr>
          <w:rFonts w:asciiTheme="minorHAnsi" w:hAnsiTheme="minorHAnsi"/>
          <w:sz w:val="22"/>
        </w:rPr>
        <w:t>Jos keskuksen oikosulkuvirrat</w:t>
      </w:r>
      <w:r w:rsidR="00155C6E" w:rsidRPr="00155C6E">
        <w:rPr>
          <w:rFonts w:asciiTheme="minorHAnsi" w:hAnsiTheme="minorHAnsi"/>
          <w:sz w:val="22"/>
        </w:rPr>
        <w:t xml:space="preserve"> ei ole </w:t>
      </w:r>
      <w:r w:rsidR="00155C6E">
        <w:rPr>
          <w:rFonts w:asciiTheme="minorHAnsi" w:hAnsiTheme="minorHAnsi"/>
          <w:sz w:val="22"/>
        </w:rPr>
        <w:t xml:space="preserve">kirjattu KeyLight-järjestelmään, ne pyydetään </w:t>
      </w:r>
      <w:r w:rsidR="00155C6E" w:rsidRPr="00155C6E">
        <w:rPr>
          <w:rFonts w:asciiTheme="minorHAnsi" w:hAnsiTheme="minorHAnsi"/>
          <w:sz w:val="22"/>
        </w:rPr>
        <w:t>Vantaan Energia Sähköverkot Oy</w:t>
      </w:r>
      <w:r w:rsidR="00155C6E">
        <w:rPr>
          <w:rFonts w:asciiTheme="minorHAnsi" w:hAnsiTheme="minorHAnsi"/>
          <w:sz w:val="22"/>
        </w:rPr>
        <w:t xml:space="preserve">:ltä (VES). </w:t>
      </w:r>
      <w:r w:rsidRPr="00C800DF">
        <w:rPr>
          <w:rFonts w:asciiTheme="minorHAnsi" w:hAnsiTheme="minorHAnsi"/>
          <w:sz w:val="22"/>
        </w:rPr>
        <w:t>Uusien ulkovalaistuskeskusten osalta</w:t>
      </w:r>
      <w:r w:rsidR="00BA1A7B">
        <w:rPr>
          <w:rFonts w:asciiTheme="minorHAnsi" w:hAnsiTheme="minorHAnsi"/>
          <w:sz w:val="22"/>
        </w:rPr>
        <w:t xml:space="preserve"> VES </w:t>
      </w:r>
      <w:r w:rsidR="00155C6E">
        <w:rPr>
          <w:rFonts w:asciiTheme="minorHAnsi" w:hAnsiTheme="minorHAnsi"/>
          <w:sz w:val="22"/>
        </w:rPr>
        <w:t xml:space="preserve">toimittaa </w:t>
      </w:r>
      <w:r w:rsidR="00155C6E" w:rsidRPr="00155C6E">
        <w:rPr>
          <w:rFonts w:asciiTheme="minorHAnsi" w:hAnsiTheme="minorHAnsi"/>
          <w:sz w:val="22"/>
        </w:rPr>
        <w:t xml:space="preserve">suunnittelijalle </w:t>
      </w:r>
      <w:r w:rsidR="00BA1A7B">
        <w:rPr>
          <w:rFonts w:asciiTheme="minorHAnsi" w:hAnsiTheme="minorHAnsi"/>
          <w:sz w:val="22"/>
        </w:rPr>
        <w:t>käyttöpaikan laskennallisen oikosulkuvirran</w:t>
      </w:r>
      <w:r w:rsidRPr="00C800DF">
        <w:rPr>
          <w:rFonts w:asciiTheme="minorHAnsi" w:hAnsiTheme="minorHAnsi"/>
          <w:sz w:val="22"/>
        </w:rPr>
        <w:t>.</w:t>
      </w:r>
      <w:r>
        <w:rPr>
          <w:rFonts w:asciiTheme="minorHAnsi" w:hAnsiTheme="minorHAnsi"/>
          <w:sz w:val="22"/>
        </w:rPr>
        <w:t xml:space="preserve"> </w:t>
      </w:r>
    </w:p>
    <w:p w:rsidR="00155C6E" w:rsidRDefault="00155C6E" w:rsidP="008E4CC0">
      <w:pPr>
        <w:pStyle w:val="Leipteksti"/>
        <w:spacing w:after="0"/>
        <w:ind w:left="0"/>
        <w:jc w:val="both"/>
        <w:rPr>
          <w:rFonts w:asciiTheme="minorHAnsi" w:hAnsiTheme="minorHAnsi"/>
          <w:sz w:val="22"/>
        </w:rPr>
      </w:pPr>
    </w:p>
    <w:p w:rsidR="00E015E4" w:rsidRDefault="00155C6E" w:rsidP="008E4CC0">
      <w:pPr>
        <w:pStyle w:val="Leipteksti"/>
        <w:spacing w:after="0"/>
        <w:ind w:left="0"/>
        <w:jc w:val="both"/>
        <w:rPr>
          <w:rFonts w:asciiTheme="minorHAnsi" w:hAnsiTheme="minorHAnsi"/>
          <w:sz w:val="22"/>
        </w:rPr>
      </w:pPr>
      <w:r>
        <w:rPr>
          <w:rFonts w:asciiTheme="minorHAnsi" w:hAnsiTheme="minorHAnsi"/>
          <w:sz w:val="22"/>
        </w:rPr>
        <w:t>Oikosulkuvirtalaskentojen</w:t>
      </w:r>
      <w:r w:rsidRPr="00155C6E">
        <w:rPr>
          <w:rFonts w:asciiTheme="minorHAnsi" w:hAnsiTheme="minorHAnsi"/>
          <w:sz w:val="22"/>
        </w:rPr>
        <w:t xml:space="preserve"> </w:t>
      </w:r>
      <w:r>
        <w:rPr>
          <w:rFonts w:asciiTheme="minorHAnsi" w:hAnsiTheme="minorHAnsi"/>
          <w:sz w:val="22"/>
        </w:rPr>
        <w:t>t</w:t>
      </w:r>
      <w:r w:rsidR="00C800DF" w:rsidRPr="00C800DF">
        <w:rPr>
          <w:rFonts w:asciiTheme="minorHAnsi" w:hAnsiTheme="minorHAnsi"/>
          <w:sz w:val="22"/>
        </w:rPr>
        <w:t>uloksena saatu minimioikosulkuvirta merkitään pylväälle viiteviivalla. Oikosulkuvirta lasketaan aina ryhmäjohdon kaapelihaaran loppupäälle, suunnitelmarajoista riippumatta. Ratkaisuja, joissa ryhmäjohdon loppupäässä olevan pylvään minimioikosulkuvirta on I</w:t>
      </w:r>
      <w:r w:rsidR="00C800DF" w:rsidRPr="00C800DF">
        <w:rPr>
          <w:rFonts w:asciiTheme="minorHAnsi" w:hAnsiTheme="minorHAnsi"/>
          <w:sz w:val="22"/>
          <w:vertAlign w:val="subscript"/>
        </w:rPr>
        <w:t>k1min</w:t>
      </w:r>
      <w:r w:rsidR="00C800DF" w:rsidRPr="00C800DF">
        <w:rPr>
          <w:rFonts w:asciiTheme="minorHAnsi" w:hAnsiTheme="minorHAnsi"/>
          <w:sz w:val="22"/>
        </w:rPr>
        <w:t xml:space="preserve"> &lt; 100 A tulee välttää.</w:t>
      </w:r>
    </w:p>
    <w:p w:rsidR="008E4CC0" w:rsidRPr="008E4CC0" w:rsidRDefault="008E4CC0" w:rsidP="008E4CC0">
      <w:pPr>
        <w:pStyle w:val="Leipteksti"/>
        <w:spacing w:after="0"/>
        <w:ind w:left="0"/>
        <w:jc w:val="both"/>
        <w:rPr>
          <w:rFonts w:asciiTheme="minorHAnsi" w:hAnsiTheme="minorHAnsi"/>
          <w:sz w:val="22"/>
        </w:rPr>
      </w:pPr>
    </w:p>
    <w:p w:rsidR="00E015E4" w:rsidRDefault="00E015E4" w:rsidP="00E015E4">
      <w:pPr>
        <w:pStyle w:val="Otsikko2"/>
      </w:pPr>
      <w:bookmarkStart w:id="90" w:name="_Toc469641984"/>
      <w:bookmarkStart w:id="91" w:name="_Toc531604279"/>
      <w:r>
        <w:t>Piirustusluettelo</w:t>
      </w:r>
      <w:bookmarkEnd w:id="91"/>
    </w:p>
    <w:p w:rsidR="00E50298" w:rsidRDefault="00E50298" w:rsidP="00E50298">
      <w:pPr>
        <w:pStyle w:val="Leipteksti"/>
        <w:spacing w:after="0"/>
        <w:ind w:left="0"/>
        <w:jc w:val="both"/>
        <w:rPr>
          <w:rFonts w:asciiTheme="minorHAnsi" w:hAnsiTheme="minorHAnsi"/>
          <w:sz w:val="22"/>
        </w:rPr>
      </w:pPr>
      <w:r>
        <w:rPr>
          <w:rFonts w:asciiTheme="minorHAnsi" w:hAnsiTheme="minorHAnsi"/>
          <w:sz w:val="22"/>
        </w:rPr>
        <w:t>S</w:t>
      </w:r>
      <w:r w:rsidRPr="00E50298">
        <w:rPr>
          <w:rFonts w:asciiTheme="minorHAnsi" w:hAnsiTheme="minorHAnsi"/>
          <w:sz w:val="22"/>
        </w:rPr>
        <w:t>uunnittelija</w:t>
      </w:r>
      <w:r>
        <w:rPr>
          <w:rFonts w:asciiTheme="minorHAnsi" w:hAnsiTheme="minorHAnsi"/>
          <w:sz w:val="22"/>
        </w:rPr>
        <w:t xml:space="preserve"> laatii valaistussuunnitelma-asiakirjoista aina piirustusluettelon.</w:t>
      </w:r>
      <w:r w:rsidR="00831814">
        <w:rPr>
          <w:rFonts w:asciiTheme="minorHAnsi" w:hAnsiTheme="minorHAnsi"/>
          <w:sz w:val="22"/>
        </w:rPr>
        <w:t xml:space="preserve"> Piirustusluettelon otsikoksi tulee valaistussuunnitelman nimiön mukaiset nimet (</w:t>
      </w:r>
      <w:r w:rsidR="00831814" w:rsidRPr="00831814">
        <w:rPr>
          <w:rFonts w:asciiTheme="minorHAnsi" w:hAnsiTheme="minorHAnsi"/>
          <w:sz w:val="22"/>
        </w:rPr>
        <w:t>kaupunginosan numero ja nimi</w:t>
      </w:r>
      <w:r w:rsidR="00831814">
        <w:rPr>
          <w:rFonts w:asciiTheme="minorHAnsi" w:hAnsiTheme="minorHAnsi"/>
          <w:sz w:val="22"/>
        </w:rPr>
        <w:t xml:space="preserve">, </w:t>
      </w:r>
      <w:r w:rsidR="00831814" w:rsidRPr="00831814">
        <w:rPr>
          <w:rFonts w:asciiTheme="minorHAnsi" w:hAnsiTheme="minorHAnsi"/>
          <w:sz w:val="22"/>
        </w:rPr>
        <w:t>suunnitelman nimi</w:t>
      </w:r>
      <w:r w:rsidR="00831814">
        <w:rPr>
          <w:rFonts w:asciiTheme="minorHAnsi" w:hAnsiTheme="minorHAnsi"/>
          <w:sz w:val="22"/>
        </w:rPr>
        <w:t>, piirustuslaji).</w:t>
      </w:r>
    </w:p>
    <w:p w:rsidR="00831814" w:rsidRDefault="00831814" w:rsidP="00E50298">
      <w:pPr>
        <w:pStyle w:val="Leipteksti"/>
        <w:spacing w:after="0"/>
        <w:ind w:left="0"/>
        <w:jc w:val="both"/>
        <w:rPr>
          <w:rFonts w:asciiTheme="minorHAnsi" w:hAnsiTheme="minorHAnsi"/>
          <w:sz w:val="22"/>
        </w:rPr>
      </w:pPr>
      <w:r w:rsidRPr="00831814">
        <w:rPr>
          <w:rFonts w:asciiTheme="minorHAnsi" w:hAnsiTheme="minorHAnsi"/>
          <w:sz w:val="22"/>
        </w:rPr>
        <w:t>Piirustuksen aiheena</w:t>
      </w:r>
      <w:r>
        <w:rPr>
          <w:rFonts w:asciiTheme="minorHAnsi" w:hAnsiTheme="minorHAnsi"/>
          <w:sz w:val="22"/>
        </w:rPr>
        <w:t xml:space="preserve"> on piirustusluettelo.</w:t>
      </w:r>
    </w:p>
    <w:p w:rsidR="00831814" w:rsidRDefault="00831814" w:rsidP="00E50298">
      <w:pPr>
        <w:pStyle w:val="Leipteksti"/>
        <w:spacing w:after="0"/>
        <w:ind w:left="0"/>
        <w:jc w:val="both"/>
        <w:rPr>
          <w:rFonts w:asciiTheme="minorHAnsi" w:hAnsiTheme="minorHAnsi"/>
          <w:sz w:val="22"/>
        </w:rPr>
      </w:pPr>
    </w:p>
    <w:p w:rsidR="00831814" w:rsidRDefault="00831814" w:rsidP="00831814">
      <w:pPr>
        <w:pStyle w:val="Leipteksti"/>
        <w:spacing w:after="120"/>
        <w:ind w:left="0"/>
        <w:jc w:val="both"/>
        <w:rPr>
          <w:rFonts w:asciiTheme="minorHAnsi" w:hAnsiTheme="minorHAnsi"/>
          <w:sz w:val="22"/>
        </w:rPr>
      </w:pPr>
      <w:r>
        <w:rPr>
          <w:rFonts w:asciiTheme="minorHAnsi" w:hAnsiTheme="minorHAnsi"/>
          <w:sz w:val="22"/>
        </w:rPr>
        <w:t xml:space="preserve">Piirustusluettelossa </w:t>
      </w:r>
      <w:r w:rsidRPr="00831814">
        <w:rPr>
          <w:rFonts w:asciiTheme="minorHAnsi" w:hAnsiTheme="minorHAnsi"/>
          <w:sz w:val="22"/>
        </w:rPr>
        <w:t>va</w:t>
      </w:r>
      <w:r>
        <w:rPr>
          <w:rFonts w:asciiTheme="minorHAnsi" w:hAnsiTheme="minorHAnsi"/>
          <w:sz w:val="22"/>
        </w:rPr>
        <w:t>laistussuunnitelma-asiakirjoista esitetään seuraavat asiat:</w:t>
      </w:r>
    </w:p>
    <w:p w:rsidR="00831814" w:rsidRDefault="002F6B0D" w:rsidP="0083181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asiakirjan nimi,</w:t>
      </w:r>
    </w:p>
    <w:p w:rsidR="002F6B0D" w:rsidRDefault="002F6B0D" w:rsidP="0083181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piirustusnumero,</w:t>
      </w:r>
    </w:p>
    <w:p w:rsidR="002F6B0D" w:rsidRDefault="002F6B0D" w:rsidP="0083181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päivämäärä ja</w:t>
      </w:r>
    </w:p>
    <w:p w:rsidR="002F6B0D" w:rsidRPr="00831814" w:rsidRDefault="002538CB" w:rsidP="0083181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mahdolliset muutosmerkinnät</w:t>
      </w:r>
      <w:r w:rsidR="00270CF4">
        <w:rPr>
          <w:rFonts w:asciiTheme="minorHAnsi" w:hAnsiTheme="minorHAnsi"/>
          <w:color w:val="000000" w:themeColor="text1"/>
          <w:sz w:val="22"/>
          <w:szCs w:val="22"/>
        </w:rPr>
        <w:t>.</w:t>
      </w:r>
    </w:p>
    <w:p w:rsidR="00831814" w:rsidRDefault="00831814" w:rsidP="00831814">
      <w:pPr>
        <w:pStyle w:val="Leipteksti"/>
        <w:spacing w:after="0"/>
        <w:jc w:val="both"/>
        <w:rPr>
          <w:rFonts w:asciiTheme="minorHAnsi" w:hAnsiTheme="minorHAnsi"/>
          <w:color w:val="000000" w:themeColor="text1"/>
          <w:sz w:val="22"/>
          <w:szCs w:val="22"/>
        </w:rPr>
      </w:pPr>
    </w:p>
    <w:p w:rsidR="000B52C0" w:rsidRDefault="000B52C0" w:rsidP="00831814">
      <w:pPr>
        <w:pStyle w:val="Leipteksti"/>
        <w:spacing w:after="0"/>
        <w:jc w:val="both"/>
        <w:rPr>
          <w:rFonts w:asciiTheme="minorHAnsi" w:hAnsiTheme="minorHAnsi"/>
          <w:color w:val="000000" w:themeColor="text1"/>
          <w:sz w:val="22"/>
          <w:szCs w:val="22"/>
        </w:rPr>
      </w:pPr>
    </w:p>
    <w:p w:rsidR="000B52C0" w:rsidRDefault="000B52C0" w:rsidP="00831814">
      <w:pPr>
        <w:pStyle w:val="Leipteksti"/>
        <w:spacing w:after="0"/>
        <w:jc w:val="both"/>
        <w:rPr>
          <w:rFonts w:asciiTheme="minorHAnsi" w:hAnsiTheme="minorHAnsi"/>
          <w:color w:val="000000" w:themeColor="text1"/>
          <w:sz w:val="22"/>
          <w:szCs w:val="22"/>
        </w:rPr>
      </w:pPr>
    </w:p>
    <w:p w:rsidR="000B52C0" w:rsidRDefault="000B52C0" w:rsidP="00831814">
      <w:pPr>
        <w:pStyle w:val="Leipteksti"/>
        <w:spacing w:after="0"/>
        <w:jc w:val="both"/>
        <w:rPr>
          <w:rFonts w:asciiTheme="minorHAnsi" w:hAnsiTheme="minorHAnsi"/>
          <w:color w:val="000000" w:themeColor="text1"/>
          <w:sz w:val="22"/>
          <w:szCs w:val="22"/>
        </w:rPr>
      </w:pPr>
    </w:p>
    <w:p w:rsidR="000B52C0" w:rsidRPr="00831814" w:rsidRDefault="000B52C0" w:rsidP="00831814">
      <w:pPr>
        <w:pStyle w:val="Leipteksti"/>
        <w:spacing w:after="0"/>
        <w:jc w:val="both"/>
        <w:rPr>
          <w:rFonts w:asciiTheme="minorHAnsi" w:hAnsiTheme="minorHAnsi"/>
          <w:color w:val="000000" w:themeColor="text1"/>
          <w:sz w:val="22"/>
          <w:szCs w:val="22"/>
        </w:rPr>
      </w:pPr>
    </w:p>
    <w:p w:rsidR="00D57186" w:rsidRDefault="00D57186" w:rsidP="00E015E4">
      <w:pPr>
        <w:pStyle w:val="Otsikko2"/>
      </w:pPr>
      <w:bookmarkStart w:id="92" w:name="_Toc531604280"/>
      <w:r w:rsidRPr="00D57186">
        <w:lastRenderedPageBreak/>
        <w:t>Työkohtaiset laatuvaatimukset</w:t>
      </w:r>
      <w:bookmarkEnd w:id="90"/>
      <w:bookmarkEnd w:id="92"/>
    </w:p>
    <w:p w:rsidR="009A0486" w:rsidRPr="009A0486" w:rsidRDefault="009A0486" w:rsidP="009A0486">
      <w:pPr>
        <w:pStyle w:val="Leipteksti"/>
        <w:spacing w:after="0"/>
        <w:ind w:left="0"/>
        <w:jc w:val="both"/>
        <w:rPr>
          <w:rFonts w:asciiTheme="minorHAnsi" w:hAnsiTheme="minorHAnsi"/>
          <w:sz w:val="22"/>
        </w:rPr>
      </w:pPr>
      <w:r w:rsidRPr="00877098">
        <w:rPr>
          <w:rFonts w:asciiTheme="minorHAnsi" w:hAnsiTheme="minorHAnsi"/>
          <w:color w:val="000000" w:themeColor="text1"/>
          <w:sz w:val="22"/>
        </w:rPr>
        <w:t xml:space="preserve">Valaisinlaitteita ja </w:t>
      </w:r>
      <w:r w:rsidR="00ED307B" w:rsidRPr="00877098">
        <w:rPr>
          <w:rFonts w:asciiTheme="minorHAnsi" w:hAnsiTheme="minorHAnsi"/>
          <w:color w:val="000000" w:themeColor="text1"/>
          <w:sz w:val="22"/>
        </w:rPr>
        <w:t>ulkovalaistus</w:t>
      </w:r>
      <w:r w:rsidRPr="00877098">
        <w:rPr>
          <w:rFonts w:asciiTheme="minorHAnsi" w:hAnsiTheme="minorHAnsi"/>
          <w:color w:val="000000" w:themeColor="text1"/>
          <w:sz w:val="22"/>
        </w:rPr>
        <w:t xml:space="preserve">töitä </w:t>
      </w:r>
      <w:r w:rsidRPr="009A0486">
        <w:rPr>
          <w:rFonts w:asciiTheme="minorHAnsi" w:hAnsiTheme="minorHAnsi"/>
          <w:sz w:val="22"/>
        </w:rPr>
        <w:t xml:space="preserve">koskevat yleiset laatuvaatimukset on esitetty Vantaan kaupungin asiakirjassa </w:t>
      </w:r>
      <w:r w:rsidRPr="009A0486">
        <w:rPr>
          <w:rFonts w:asciiTheme="minorHAnsi" w:hAnsiTheme="minorHAnsi"/>
          <w:b/>
          <w:i/>
          <w:sz w:val="22"/>
        </w:rPr>
        <w:t>Ulkovalaistustöiden yleiset laatuvaatimukset</w:t>
      </w:r>
      <w:r w:rsidR="00877098">
        <w:rPr>
          <w:rFonts w:asciiTheme="minorHAnsi" w:hAnsiTheme="minorHAnsi"/>
          <w:sz w:val="22"/>
        </w:rPr>
        <w:t>,</w:t>
      </w:r>
      <w:r w:rsidR="00877098" w:rsidRPr="00877098">
        <w:rPr>
          <w:rFonts w:asciiTheme="minorHAnsi" w:hAnsiTheme="minorHAnsi"/>
          <w:sz w:val="22"/>
        </w:rPr>
        <w:t xml:space="preserve"> joka on julkaistu Vantaan kaupungin </w:t>
      </w:r>
      <w:r w:rsidR="00877098" w:rsidRPr="00877098">
        <w:rPr>
          <w:rFonts w:asciiTheme="minorHAnsi" w:hAnsiTheme="minorHAnsi"/>
          <w:b/>
          <w:i/>
          <w:sz w:val="22"/>
        </w:rPr>
        <w:t>Kaupunkitilaohjeessa</w:t>
      </w:r>
      <w:r w:rsidR="00877098" w:rsidRPr="00877098">
        <w:rPr>
          <w:rFonts w:asciiTheme="minorHAnsi" w:hAnsiTheme="minorHAnsi"/>
          <w:sz w:val="22"/>
        </w:rPr>
        <w:t>.</w:t>
      </w:r>
      <w:r w:rsidR="00317599">
        <w:rPr>
          <w:rFonts w:asciiTheme="minorHAnsi" w:hAnsiTheme="minorHAnsi"/>
          <w:sz w:val="22"/>
        </w:rPr>
        <w:t xml:space="preserve"> </w:t>
      </w:r>
      <w:r w:rsidRPr="009A0486">
        <w:rPr>
          <w:rFonts w:asciiTheme="minorHAnsi" w:hAnsiTheme="minorHAnsi"/>
          <w:sz w:val="22"/>
        </w:rPr>
        <w:t>Valaistussuunnitelmaa koskevat laatuvaatimukset</w:t>
      </w:r>
      <w:r>
        <w:rPr>
          <w:rFonts w:asciiTheme="minorHAnsi" w:hAnsiTheme="minorHAnsi"/>
          <w:sz w:val="22"/>
        </w:rPr>
        <w:t>, jotka eivät ole esitetty yleisissä laatuvaatimuksissa tai jotka poikkeavat yleisistä laatuvaatimuksista</w:t>
      </w:r>
      <w:r w:rsidR="000B041D">
        <w:rPr>
          <w:rFonts w:asciiTheme="minorHAnsi" w:hAnsiTheme="minorHAnsi"/>
          <w:sz w:val="22"/>
        </w:rPr>
        <w:t xml:space="preserve"> tulee esittää </w:t>
      </w:r>
      <w:r w:rsidRPr="009A0486">
        <w:rPr>
          <w:rFonts w:asciiTheme="minorHAnsi" w:hAnsiTheme="minorHAnsi"/>
          <w:sz w:val="22"/>
        </w:rPr>
        <w:t>hankkeen työkohtaisissa laatuvaatimuksissa.</w:t>
      </w:r>
      <w:r w:rsidR="000B041D">
        <w:rPr>
          <w:rFonts w:asciiTheme="minorHAnsi" w:hAnsiTheme="minorHAnsi"/>
          <w:sz w:val="22"/>
        </w:rPr>
        <w:t xml:space="preserve"> Työkohtaisissa laatuvaatimuksissa esitetään myös ulkovalaistusta koskevat </w:t>
      </w:r>
      <w:r w:rsidR="000B041D" w:rsidRPr="000B041D">
        <w:rPr>
          <w:rFonts w:asciiTheme="minorHAnsi" w:hAnsiTheme="minorHAnsi"/>
          <w:sz w:val="22"/>
        </w:rPr>
        <w:t>toimenpiteet, jotka ei</w:t>
      </w:r>
      <w:r w:rsidR="000B041D">
        <w:rPr>
          <w:rFonts w:asciiTheme="minorHAnsi" w:hAnsiTheme="minorHAnsi"/>
          <w:sz w:val="22"/>
        </w:rPr>
        <w:t>vät mahdu suunnitelma-alueelle viiteteksteinä.</w:t>
      </w:r>
    </w:p>
    <w:p w:rsidR="009A0486" w:rsidRDefault="009A0486" w:rsidP="009A0486">
      <w:pPr>
        <w:pStyle w:val="Leipteksti"/>
        <w:spacing w:after="0"/>
        <w:ind w:left="0"/>
        <w:jc w:val="both"/>
        <w:rPr>
          <w:rFonts w:asciiTheme="minorHAnsi" w:hAnsiTheme="minorHAnsi"/>
          <w:sz w:val="22"/>
        </w:rPr>
      </w:pPr>
    </w:p>
    <w:p w:rsidR="009A0486" w:rsidRDefault="009A0486" w:rsidP="000B041D">
      <w:pPr>
        <w:pStyle w:val="Leipteksti"/>
        <w:spacing w:after="120"/>
        <w:ind w:left="0"/>
        <w:jc w:val="both"/>
      </w:pPr>
      <w:r w:rsidRPr="009A0486">
        <w:rPr>
          <w:rFonts w:asciiTheme="minorHAnsi" w:hAnsiTheme="minorHAnsi"/>
          <w:sz w:val="22"/>
        </w:rPr>
        <w:t>Työkohta</w:t>
      </w:r>
      <w:r w:rsidR="000B041D">
        <w:rPr>
          <w:rFonts w:asciiTheme="minorHAnsi" w:hAnsiTheme="minorHAnsi"/>
          <w:sz w:val="22"/>
        </w:rPr>
        <w:t>isissa laatuvaatimuksissa</w:t>
      </w:r>
      <w:r w:rsidRPr="009A0486">
        <w:rPr>
          <w:rFonts w:asciiTheme="minorHAnsi" w:hAnsiTheme="minorHAnsi"/>
          <w:sz w:val="22"/>
        </w:rPr>
        <w:t xml:space="preserve"> </w:t>
      </w:r>
      <w:r w:rsidRPr="000B041D">
        <w:rPr>
          <w:rFonts w:asciiTheme="minorHAnsi" w:hAnsiTheme="minorHAnsi"/>
          <w:sz w:val="22"/>
        </w:rPr>
        <w:t>esitettäviä asioita ovat mm:</w:t>
      </w:r>
    </w:p>
    <w:p w:rsidR="00170196" w:rsidRDefault="00170196" w:rsidP="009A0486">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valaistusteknilliset vaatimukset </w:t>
      </w:r>
      <w:r w:rsidR="00340DAE">
        <w:rPr>
          <w:rFonts w:asciiTheme="minorHAnsi" w:hAnsiTheme="minorHAnsi"/>
          <w:color w:val="000000" w:themeColor="text1"/>
          <w:sz w:val="22"/>
          <w:szCs w:val="22"/>
        </w:rPr>
        <w:t>(</w:t>
      </w:r>
      <w:r>
        <w:rPr>
          <w:rFonts w:asciiTheme="minorHAnsi" w:hAnsiTheme="minorHAnsi"/>
          <w:color w:val="000000" w:themeColor="text1"/>
          <w:sz w:val="22"/>
          <w:szCs w:val="22"/>
        </w:rPr>
        <w:t>valaistusluokat</w:t>
      </w:r>
      <w:r w:rsidR="00340DAE">
        <w:rPr>
          <w:rFonts w:asciiTheme="minorHAnsi" w:hAnsiTheme="minorHAnsi"/>
          <w:color w:val="000000" w:themeColor="text1"/>
          <w:sz w:val="22"/>
          <w:szCs w:val="22"/>
        </w:rPr>
        <w:t>)</w:t>
      </w:r>
      <w:r>
        <w:rPr>
          <w:rFonts w:asciiTheme="minorHAnsi" w:hAnsiTheme="minorHAnsi"/>
          <w:color w:val="000000" w:themeColor="text1"/>
          <w:sz w:val="22"/>
          <w:szCs w:val="22"/>
        </w:rPr>
        <w:t>,</w:t>
      </w:r>
    </w:p>
    <w:p w:rsidR="009A0486" w:rsidRDefault="009A0486" w:rsidP="009A0486">
      <w:pPr>
        <w:pStyle w:val="Leipteksti"/>
        <w:numPr>
          <w:ilvl w:val="0"/>
          <w:numId w:val="5"/>
        </w:numPr>
        <w:spacing w:after="0"/>
        <w:ind w:left="714" w:hanging="357"/>
        <w:jc w:val="both"/>
        <w:rPr>
          <w:rFonts w:asciiTheme="minorHAnsi" w:hAnsiTheme="minorHAnsi"/>
          <w:color w:val="000000" w:themeColor="text1"/>
          <w:sz w:val="22"/>
          <w:szCs w:val="22"/>
        </w:rPr>
      </w:pPr>
      <w:r w:rsidRPr="000B041D">
        <w:rPr>
          <w:rFonts w:asciiTheme="minorHAnsi" w:hAnsiTheme="minorHAnsi"/>
          <w:color w:val="000000" w:themeColor="text1"/>
          <w:sz w:val="22"/>
          <w:szCs w:val="22"/>
        </w:rPr>
        <w:t>valaistuksen periaateratkaisut ja nykyiselle valaistukselle tehtävät toimenpiteet (jos eivät mahdu suunnitelma-alueelle)</w:t>
      </w:r>
    </w:p>
    <w:p w:rsidR="009A0486" w:rsidRPr="00340DAE" w:rsidRDefault="00340DAE" w:rsidP="00340DAE">
      <w:pPr>
        <w:pStyle w:val="Leipteksti"/>
        <w:numPr>
          <w:ilvl w:val="0"/>
          <w:numId w:val="5"/>
        </w:numPr>
        <w:spacing w:after="0"/>
        <w:ind w:left="714" w:hanging="357"/>
        <w:rPr>
          <w:rFonts w:asciiTheme="minorHAnsi" w:hAnsiTheme="minorHAnsi"/>
          <w:color w:val="000000" w:themeColor="text1"/>
          <w:sz w:val="22"/>
          <w:szCs w:val="22"/>
        </w:rPr>
      </w:pPr>
      <w:r w:rsidRPr="00340DAE">
        <w:rPr>
          <w:rFonts w:asciiTheme="minorHAnsi" w:hAnsiTheme="minorHAnsi"/>
          <w:color w:val="000000" w:themeColor="text1"/>
          <w:sz w:val="22"/>
          <w:szCs w:val="22"/>
        </w:rPr>
        <w:t xml:space="preserve">valaisimien, valonheittimien, pylväiden, jalustojen, </w:t>
      </w:r>
      <w:r w:rsidR="008C668A">
        <w:rPr>
          <w:rFonts w:asciiTheme="minorHAnsi" w:hAnsiTheme="minorHAnsi"/>
          <w:color w:val="000000" w:themeColor="text1"/>
          <w:sz w:val="22"/>
          <w:szCs w:val="22"/>
        </w:rPr>
        <w:t xml:space="preserve">sähkönjakolaitteiden ja ulkovalaistuskeskusten </w:t>
      </w:r>
      <w:r w:rsidRPr="00340DAE">
        <w:rPr>
          <w:rFonts w:asciiTheme="minorHAnsi" w:hAnsiTheme="minorHAnsi"/>
          <w:color w:val="000000" w:themeColor="text1"/>
          <w:sz w:val="22"/>
          <w:szCs w:val="22"/>
        </w:rPr>
        <w:t>laatuvaatimukset (jos poikkeava</w:t>
      </w:r>
      <w:r>
        <w:rPr>
          <w:rFonts w:asciiTheme="minorHAnsi" w:hAnsiTheme="minorHAnsi"/>
          <w:color w:val="000000" w:themeColor="text1"/>
          <w:sz w:val="22"/>
          <w:szCs w:val="22"/>
        </w:rPr>
        <w:t>t yleisistä laatuvaatimuksista)</w:t>
      </w:r>
      <w:r w:rsidR="008C668A">
        <w:rPr>
          <w:rFonts w:asciiTheme="minorHAnsi" w:hAnsiTheme="minorHAnsi"/>
          <w:color w:val="000000" w:themeColor="text1"/>
          <w:sz w:val="22"/>
          <w:szCs w:val="22"/>
        </w:rPr>
        <w:t>,</w:t>
      </w:r>
    </w:p>
    <w:p w:rsidR="009A0486" w:rsidRPr="008C668A" w:rsidRDefault="008C668A" w:rsidP="008C668A">
      <w:pPr>
        <w:pStyle w:val="Leipteksti"/>
        <w:numPr>
          <w:ilvl w:val="0"/>
          <w:numId w:val="5"/>
        </w:numPr>
        <w:spacing w:after="0"/>
        <w:ind w:left="714" w:hanging="357"/>
        <w:jc w:val="both"/>
        <w:rPr>
          <w:rFonts w:asciiTheme="minorHAnsi" w:hAnsiTheme="minorHAnsi"/>
          <w:color w:val="000000" w:themeColor="text1"/>
          <w:sz w:val="22"/>
          <w:szCs w:val="22"/>
        </w:rPr>
      </w:pPr>
      <w:r w:rsidRPr="008C668A">
        <w:rPr>
          <w:rFonts w:asciiTheme="minorHAnsi" w:hAnsiTheme="minorHAnsi"/>
          <w:color w:val="000000" w:themeColor="text1"/>
          <w:sz w:val="22"/>
          <w:szCs w:val="22"/>
        </w:rPr>
        <w:t xml:space="preserve">valaisimien, valonheittimien, pylväiden, jalustojen, sähkönjakolaitteiden ja ulkovalaistuskeskusten </w:t>
      </w:r>
      <w:r w:rsidR="009A0486" w:rsidRPr="008C668A">
        <w:rPr>
          <w:rFonts w:asciiTheme="minorHAnsi" w:hAnsiTheme="minorHAnsi"/>
          <w:color w:val="000000" w:themeColor="text1"/>
          <w:sz w:val="22"/>
          <w:szCs w:val="22"/>
        </w:rPr>
        <w:t>asennusta koskevat vaatimukset (jos poikkeavat yleisistä laatuvaatimuksista),</w:t>
      </w:r>
    </w:p>
    <w:p w:rsidR="00340DAE" w:rsidRPr="00340DAE" w:rsidRDefault="00340DAE" w:rsidP="00155C6E">
      <w:pPr>
        <w:pStyle w:val="Leipteksti"/>
        <w:numPr>
          <w:ilvl w:val="0"/>
          <w:numId w:val="5"/>
        </w:numPr>
        <w:spacing w:after="0"/>
        <w:ind w:left="714" w:hanging="357"/>
        <w:rPr>
          <w:rFonts w:asciiTheme="minorHAnsi" w:hAnsiTheme="minorHAnsi"/>
          <w:color w:val="000000" w:themeColor="text1"/>
          <w:sz w:val="22"/>
          <w:szCs w:val="22"/>
        </w:rPr>
      </w:pPr>
      <w:r w:rsidRPr="00340DAE">
        <w:rPr>
          <w:rFonts w:asciiTheme="minorHAnsi" w:hAnsiTheme="minorHAnsi"/>
          <w:color w:val="000000" w:themeColor="text1"/>
          <w:sz w:val="22"/>
          <w:szCs w:val="22"/>
        </w:rPr>
        <w:t>valaistuksen ohjausperiaatteet,</w:t>
      </w:r>
    </w:p>
    <w:p w:rsidR="00340DAE" w:rsidRPr="00340DAE" w:rsidRDefault="00340DAE" w:rsidP="00340DAE">
      <w:pPr>
        <w:pStyle w:val="Leipteksti"/>
        <w:numPr>
          <w:ilvl w:val="0"/>
          <w:numId w:val="5"/>
        </w:numPr>
        <w:spacing w:after="0"/>
        <w:ind w:left="714" w:hanging="357"/>
        <w:rPr>
          <w:rFonts w:asciiTheme="minorHAnsi" w:hAnsiTheme="minorHAnsi"/>
          <w:color w:val="000000" w:themeColor="text1"/>
          <w:sz w:val="22"/>
          <w:szCs w:val="22"/>
        </w:rPr>
      </w:pPr>
      <w:r w:rsidRPr="00340DAE">
        <w:rPr>
          <w:rFonts w:asciiTheme="minorHAnsi" w:hAnsiTheme="minorHAnsi"/>
          <w:color w:val="000000" w:themeColor="text1"/>
          <w:sz w:val="22"/>
          <w:szCs w:val="22"/>
        </w:rPr>
        <w:t>tiedot valaistuslaitteiden pintakäsittelyistä,</w:t>
      </w:r>
    </w:p>
    <w:p w:rsidR="009A0486" w:rsidRPr="000B041D" w:rsidRDefault="009A0486" w:rsidP="009A0486">
      <w:pPr>
        <w:pStyle w:val="Leipteksti"/>
        <w:numPr>
          <w:ilvl w:val="0"/>
          <w:numId w:val="5"/>
        </w:numPr>
        <w:spacing w:after="0"/>
        <w:ind w:left="714" w:hanging="357"/>
        <w:jc w:val="both"/>
        <w:rPr>
          <w:rFonts w:asciiTheme="minorHAnsi" w:hAnsiTheme="minorHAnsi"/>
          <w:color w:val="000000" w:themeColor="text1"/>
          <w:sz w:val="22"/>
          <w:szCs w:val="22"/>
        </w:rPr>
      </w:pPr>
      <w:r w:rsidRPr="000B041D">
        <w:rPr>
          <w:rFonts w:asciiTheme="minorHAnsi" w:hAnsiTheme="minorHAnsi"/>
          <w:color w:val="000000" w:themeColor="text1"/>
          <w:sz w:val="22"/>
          <w:szCs w:val="22"/>
        </w:rPr>
        <w:t>v</w:t>
      </w:r>
      <w:r w:rsidR="002538CB">
        <w:rPr>
          <w:rFonts w:asciiTheme="minorHAnsi" w:hAnsiTheme="minorHAnsi"/>
          <w:color w:val="000000" w:themeColor="text1"/>
          <w:sz w:val="22"/>
          <w:szCs w:val="22"/>
        </w:rPr>
        <w:t>iittaukset tyyppipiirustuksiin,</w:t>
      </w:r>
    </w:p>
    <w:p w:rsidR="009A0486" w:rsidRDefault="009A0486" w:rsidP="000622C9">
      <w:pPr>
        <w:pStyle w:val="Leipteksti"/>
        <w:numPr>
          <w:ilvl w:val="0"/>
          <w:numId w:val="5"/>
        </w:numPr>
        <w:spacing w:after="0"/>
        <w:ind w:left="714" w:hanging="357"/>
        <w:jc w:val="both"/>
        <w:rPr>
          <w:rFonts w:asciiTheme="minorHAnsi" w:hAnsiTheme="minorHAnsi"/>
          <w:color w:val="000000" w:themeColor="text1"/>
          <w:sz w:val="22"/>
          <w:szCs w:val="22"/>
        </w:rPr>
      </w:pPr>
      <w:r w:rsidRPr="000B041D">
        <w:rPr>
          <w:rFonts w:asciiTheme="minorHAnsi" w:hAnsiTheme="minorHAnsi"/>
          <w:color w:val="000000" w:themeColor="text1"/>
          <w:sz w:val="22"/>
          <w:szCs w:val="22"/>
        </w:rPr>
        <w:t>viittaukset muiden tekniikka-alojen suunnitelmiin ja detaljiku</w:t>
      </w:r>
      <w:r w:rsidR="002538CB">
        <w:rPr>
          <w:rFonts w:asciiTheme="minorHAnsi" w:hAnsiTheme="minorHAnsi"/>
          <w:color w:val="000000" w:themeColor="text1"/>
          <w:sz w:val="22"/>
          <w:szCs w:val="22"/>
        </w:rPr>
        <w:t>viin (mm. rakennepiirustukset) sekä</w:t>
      </w:r>
    </w:p>
    <w:p w:rsidR="000622C9" w:rsidRDefault="002538CB" w:rsidP="002538CB">
      <w:pPr>
        <w:pStyle w:val="Leipteksti"/>
        <w:numPr>
          <w:ilvl w:val="0"/>
          <w:numId w:val="5"/>
        </w:numPr>
        <w:spacing w:after="0"/>
        <w:ind w:left="714" w:hanging="357"/>
        <w:rPr>
          <w:rFonts w:asciiTheme="minorHAnsi" w:hAnsiTheme="minorHAnsi"/>
          <w:color w:val="000000" w:themeColor="text1"/>
          <w:sz w:val="22"/>
          <w:szCs w:val="22"/>
        </w:rPr>
      </w:pPr>
      <w:r w:rsidRPr="002538CB">
        <w:rPr>
          <w:rFonts w:asciiTheme="minorHAnsi" w:hAnsiTheme="minorHAnsi"/>
          <w:color w:val="000000" w:themeColor="text1"/>
          <w:sz w:val="22"/>
          <w:szCs w:val="22"/>
        </w:rPr>
        <w:t>mahdolliset muutosmerkinnät.</w:t>
      </w:r>
    </w:p>
    <w:p w:rsidR="002538CB" w:rsidRPr="002538CB" w:rsidRDefault="002538CB" w:rsidP="002538CB">
      <w:pPr>
        <w:pStyle w:val="Leipteksti"/>
        <w:spacing w:after="0"/>
        <w:ind w:left="714"/>
        <w:rPr>
          <w:rFonts w:asciiTheme="minorHAnsi" w:hAnsiTheme="minorHAnsi"/>
          <w:color w:val="000000" w:themeColor="text1"/>
          <w:sz w:val="22"/>
          <w:szCs w:val="22"/>
        </w:rPr>
      </w:pPr>
    </w:p>
    <w:p w:rsidR="00E015E4" w:rsidRDefault="00E015E4" w:rsidP="00E015E4">
      <w:pPr>
        <w:pStyle w:val="Otsikko2"/>
      </w:pPr>
      <w:bookmarkStart w:id="93" w:name="_Toc531604281"/>
      <w:r>
        <w:t>Määräluettelo</w:t>
      </w:r>
      <w:bookmarkEnd w:id="93"/>
    </w:p>
    <w:p w:rsidR="00EC2F6B" w:rsidRPr="00EC2F6B" w:rsidRDefault="00BC30DC" w:rsidP="00EC2F6B">
      <w:pPr>
        <w:pStyle w:val="Leipteksti"/>
        <w:spacing w:after="0"/>
        <w:ind w:left="0"/>
        <w:jc w:val="both"/>
        <w:rPr>
          <w:rFonts w:asciiTheme="minorHAnsi" w:hAnsiTheme="minorHAnsi"/>
          <w:sz w:val="22"/>
        </w:rPr>
      </w:pPr>
      <w:r w:rsidRPr="00BC30DC">
        <w:rPr>
          <w:rFonts w:asciiTheme="minorHAnsi" w:hAnsiTheme="minorHAnsi"/>
          <w:sz w:val="22"/>
        </w:rPr>
        <w:t>Määräluettelo tulee tehdä tilaajan toimittamaan excel-taulukkoon</w:t>
      </w:r>
      <w:r w:rsidR="00EC2F6B">
        <w:rPr>
          <w:rFonts w:asciiTheme="minorHAnsi" w:hAnsiTheme="minorHAnsi"/>
          <w:sz w:val="22"/>
        </w:rPr>
        <w:t xml:space="preserve"> (mallisuunnitelma</w:t>
      </w:r>
      <w:r w:rsidR="000116BF">
        <w:rPr>
          <w:rFonts w:asciiTheme="minorHAnsi" w:hAnsiTheme="minorHAnsi"/>
          <w:sz w:val="22"/>
        </w:rPr>
        <w:t>, liite 9</w:t>
      </w:r>
      <w:r w:rsidR="00EC2F6B">
        <w:rPr>
          <w:rFonts w:asciiTheme="minorHAnsi" w:hAnsiTheme="minorHAnsi"/>
          <w:sz w:val="22"/>
        </w:rPr>
        <w:t>)</w:t>
      </w:r>
      <w:r w:rsidRPr="00BC30DC">
        <w:rPr>
          <w:rFonts w:asciiTheme="minorHAnsi" w:hAnsiTheme="minorHAnsi"/>
          <w:sz w:val="22"/>
        </w:rPr>
        <w:t xml:space="preserve">. </w:t>
      </w:r>
      <w:r w:rsidR="00EC2F6B">
        <w:rPr>
          <w:rFonts w:asciiTheme="minorHAnsi" w:hAnsiTheme="minorHAnsi"/>
          <w:sz w:val="22"/>
        </w:rPr>
        <w:t>Määrä</w:t>
      </w:r>
      <w:r w:rsidR="00EC2F6B" w:rsidRPr="00EC2F6B">
        <w:rPr>
          <w:rFonts w:asciiTheme="minorHAnsi" w:hAnsiTheme="minorHAnsi"/>
          <w:sz w:val="22"/>
        </w:rPr>
        <w:t>luettelon otsikoksi tulee valaistussuunnitelman nimiön mukaiset nimet (kaupunginosan numero ja nimi, suunnitelman nimi, piirustuslaji).</w:t>
      </w:r>
    </w:p>
    <w:p w:rsidR="00EC2F6B" w:rsidRDefault="00EC2F6B" w:rsidP="00EC2F6B">
      <w:pPr>
        <w:pStyle w:val="Leipteksti"/>
        <w:spacing w:after="0"/>
        <w:ind w:left="0"/>
        <w:jc w:val="both"/>
        <w:rPr>
          <w:rFonts w:asciiTheme="minorHAnsi" w:hAnsiTheme="minorHAnsi"/>
          <w:sz w:val="22"/>
        </w:rPr>
      </w:pPr>
    </w:p>
    <w:p w:rsidR="00EC2F6B" w:rsidRDefault="00EC2F6B" w:rsidP="00EC2F6B">
      <w:pPr>
        <w:pStyle w:val="Leipteksti"/>
        <w:spacing w:after="0"/>
        <w:ind w:left="0"/>
        <w:jc w:val="both"/>
        <w:rPr>
          <w:rFonts w:asciiTheme="minorHAnsi" w:hAnsiTheme="minorHAnsi"/>
          <w:sz w:val="22"/>
        </w:rPr>
      </w:pPr>
      <w:r w:rsidRPr="00EC2F6B">
        <w:rPr>
          <w:rFonts w:asciiTheme="minorHAnsi" w:hAnsiTheme="minorHAnsi"/>
          <w:sz w:val="22"/>
        </w:rPr>
        <w:t>Piirustuksen aiheena</w:t>
      </w:r>
      <w:r>
        <w:rPr>
          <w:rFonts w:asciiTheme="minorHAnsi" w:hAnsiTheme="minorHAnsi"/>
          <w:sz w:val="22"/>
        </w:rPr>
        <w:t xml:space="preserve"> on ulkovalaistustöiden määräluettelo</w:t>
      </w:r>
      <w:r w:rsidRPr="00EC2F6B">
        <w:rPr>
          <w:rFonts w:asciiTheme="minorHAnsi" w:hAnsiTheme="minorHAnsi"/>
          <w:sz w:val="22"/>
        </w:rPr>
        <w:t>.</w:t>
      </w:r>
    </w:p>
    <w:p w:rsidR="00EC2F6B" w:rsidRDefault="00EC2F6B" w:rsidP="00BC30DC">
      <w:pPr>
        <w:pStyle w:val="Leipteksti"/>
        <w:spacing w:after="0"/>
        <w:ind w:left="0"/>
        <w:jc w:val="both"/>
        <w:rPr>
          <w:rFonts w:asciiTheme="minorHAnsi" w:hAnsiTheme="minorHAnsi"/>
          <w:sz w:val="22"/>
        </w:rPr>
      </w:pPr>
    </w:p>
    <w:p w:rsidR="009A37EB" w:rsidRDefault="009A37EB" w:rsidP="00BC30DC">
      <w:pPr>
        <w:pStyle w:val="Leipteksti"/>
        <w:spacing w:after="0"/>
        <w:ind w:left="0"/>
        <w:jc w:val="both"/>
        <w:rPr>
          <w:rFonts w:asciiTheme="minorHAnsi" w:hAnsiTheme="minorHAnsi"/>
          <w:sz w:val="22"/>
        </w:rPr>
      </w:pPr>
      <w:r>
        <w:rPr>
          <w:rFonts w:asciiTheme="minorHAnsi" w:hAnsiTheme="minorHAnsi"/>
          <w:sz w:val="22"/>
        </w:rPr>
        <w:t xml:space="preserve">Määräluettelossa nimikkeistöjen ja numerointien tulee noudattaa alla esitettyjä asiakirjoja seuraavassa </w:t>
      </w:r>
      <w:r w:rsidRPr="009A37EB">
        <w:rPr>
          <w:rFonts w:asciiTheme="minorHAnsi" w:hAnsiTheme="minorHAnsi"/>
          <w:sz w:val="22"/>
        </w:rPr>
        <w:t>pätevyysjärjestyksessä:</w:t>
      </w:r>
    </w:p>
    <w:p w:rsidR="009A37EB" w:rsidRDefault="009A37EB" w:rsidP="00BC30DC">
      <w:pPr>
        <w:pStyle w:val="Leipteksti"/>
        <w:spacing w:after="0"/>
        <w:ind w:left="0"/>
        <w:jc w:val="both"/>
        <w:rPr>
          <w:rFonts w:asciiTheme="minorHAnsi" w:hAnsiTheme="minorHAnsi"/>
          <w:sz w:val="22"/>
        </w:rPr>
      </w:pPr>
    </w:p>
    <w:p w:rsidR="009A37EB" w:rsidRPr="00AA4BB3" w:rsidRDefault="00AA4BB3" w:rsidP="009A37EB">
      <w:pPr>
        <w:pStyle w:val="Leipteksti"/>
        <w:numPr>
          <w:ilvl w:val="0"/>
          <w:numId w:val="30"/>
        </w:numPr>
        <w:spacing w:after="0"/>
        <w:jc w:val="both"/>
        <w:rPr>
          <w:rFonts w:asciiTheme="minorHAnsi" w:hAnsiTheme="minorHAnsi"/>
          <w:sz w:val="22"/>
        </w:rPr>
      </w:pPr>
      <w:r w:rsidRPr="00B371D2">
        <w:rPr>
          <w:rFonts w:asciiTheme="minorHAnsi" w:hAnsiTheme="minorHAnsi"/>
          <w:b/>
          <w:i/>
          <w:sz w:val="22"/>
        </w:rPr>
        <w:t xml:space="preserve">Vantaan </w:t>
      </w:r>
      <w:r w:rsidR="00B371D2" w:rsidRPr="00B371D2">
        <w:rPr>
          <w:rFonts w:asciiTheme="minorHAnsi" w:hAnsiTheme="minorHAnsi"/>
          <w:b/>
          <w:i/>
          <w:sz w:val="22"/>
        </w:rPr>
        <w:t>kaupungin ulkovalaistustyöt</w:t>
      </w:r>
      <w:r w:rsidRPr="00B371D2">
        <w:rPr>
          <w:rFonts w:asciiTheme="minorHAnsi" w:hAnsiTheme="minorHAnsi"/>
          <w:b/>
          <w:i/>
          <w:sz w:val="22"/>
        </w:rPr>
        <w:t>, määrämittausperusteet</w:t>
      </w:r>
      <w:r>
        <w:rPr>
          <w:rFonts w:asciiTheme="minorHAnsi" w:hAnsiTheme="minorHAnsi"/>
          <w:sz w:val="22"/>
        </w:rPr>
        <w:t xml:space="preserve"> </w:t>
      </w:r>
      <w:r w:rsidR="000A064C">
        <w:rPr>
          <w:rFonts w:asciiTheme="minorHAnsi" w:hAnsiTheme="minorHAnsi"/>
          <w:sz w:val="22"/>
        </w:rPr>
        <w:t xml:space="preserve">(voimassa oleva) </w:t>
      </w:r>
      <w:r>
        <w:rPr>
          <w:rFonts w:asciiTheme="minorHAnsi" w:hAnsiTheme="minorHAnsi"/>
          <w:sz w:val="22"/>
        </w:rPr>
        <w:t>ja</w:t>
      </w:r>
    </w:p>
    <w:p w:rsidR="00BC30DC" w:rsidRDefault="009A37EB" w:rsidP="00AA4BB3">
      <w:pPr>
        <w:pStyle w:val="Leipteksti"/>
        <w:numPr>
          <w:ilvl w:val="0"/>
          <w:numId w:val="30"/>
        </w:numPr>
        <w:spacing w:after="0"/>
        <w:jc w:val="both"/>
        <w:rPr>
          <w:rFonts w:asciiTheme="minorHAnsi" w:hAnsiTheme="minorHAnsi"/>
          <w:sz w:val="22"/>
        </w:rPr>
      </w:pPr>
      <w:r w:rsidRPr="00B371D2">
        <w:rPr>
          <w:rFonts w:asciiTheme="minorHAnsi" w:hAnsiTheme="minorHAnsi"/>
          <w:b/>
          <w:i/>
          <w:sz w:val="22"/>
        </w:rPr>
        <w:t>InfraRYL 2006. Infrarakentamisen yleiset laatuvaatimukset, Osa 2 Järjestelmät ja täydentävät osat</w:t>
      </w:r>
      <w:r>
        <w:rPr>
          <w:rFonts w:asciiTheme="minorHAnsi" w:hAnsiTheme="minorHAnsi"/>
          <w:sz w:val="22"/>
        </w:rPr>
        <w:t>.</w:t>
      </w:r>
    </w:p>
    <w:p w:rsidR="00AA4BB3" w:rsidRPr="00AA4BB3" w:rsidRDefault="00AA4BB3" w:rsidP="00AA4BB3">
      <w:pPr>
        <w:pStyle w:val="Leipteksti"/>
        <w:spacing w:after="0"/>
        <w:ind w:left="720"/>
        <w:jc w:val="both"/>
        <w:rPr>
          <w:rFonts w:asciiTheme="minorHAnsi" w:hAnsiTheme="minorHAnsi"/>
          <w:sz w:val="22"/>
        </w:rPr>
      </w:pPr>
    </w:p>
    <w:p w:rsidR="00BC30DC" w:rsidRPr="00EA72F2" w:rsidRDefault="00BC30DC" w:rsidP="00BC30DC">
      <w:pPr>
        <w:pStyle w:val="Leipteksti"/>
        <w:spacing w:after="0"/>
        <w:ind w:left="0"/>
        <w:jc w:val="both"/>
        <w:rPr>
          <w:rFonts w:asciiTheme="minorHAnsi" w:hAnsiTheme="minorHAnsi"/>
          <w:sz w:val="22"/>
        </w:rPr>
      </w:pPr>
      <w:r w:rsidRPr="00EA72F2">
        <w:rPr>
          <w:rFonts w:asciiTheme="minorHAnsi" w:hAnsiTheme="minorHAnsi"/>
          <w:sz w:val="22"/>
        </w:rPr>
        <w:t xml:space="preserve">Ennen määräluettelon täyttämistä suunnittelijan tulee tutustua asiakirjaan </w:t>
      </w:r>
      <w:r w:rsidR="00EA72F2" w:rsidRPr="00EA72F2">
        <w:rPr>
          <w:rFonts w:asciiTheme="minorHAnsi" w:hAnsiTheme="minorHAnsi"/>
          <w:b/>
          <w:i/>
          <w:sz w:val="22"/>
        </w:rPr>
        <w:t>Vantaan kaupungin ulkovalaistustyöt, määrämittausperusteet</w:t>
      </w:r>
      <w:r w:rsidR="00EA72F2">
        <w:rPr>
          <w:rFonts w:asciiTheme="minorHAnsi" w:hAnsiTheme="minorHAnsi"/>
          <w:sz w:val="22"/>
        </w:rPr>
        <w:t>.</w:t>
      </w:r>
      <w:r w:rsidR="0067144E">
        <w:rPr>
          <w:rFonts w:asciiTheme="minorHAnsi" w:hAnsiTheme="minorHAnsi"/>
          <w:sz w:val="22"/>
        </w:rPr>
        <w:t xml:space="preserve"> </w:t>
      </w:r>
      <w:r w:rsidRPr="00EA72F2">
        <w:rPr>
          <w:rFonts w:asciiTheme="minorHAnsi" w:hAnsiTheme="minorHAnsi"/>
          <w:sz w:val="22"/>
        </w:rPr>
        <w:t xml:space="preserve">Asiakirjassa on määritelty </w:t>
      </w:r>
      <w:r w:rsidR="00EA72F2">
        <w:rPr>
          <w:rFonts w:asciiTheme="minorHAnsi" w:hAnsiTheme="minorHAnsi"/>
          <w:sz w:val="22"/>
        </w:rPr>
        <w:t xml:space="preserve">ulkovalaistustöiden </w:t>
      </w:r>
      <w:r w:rsidRPr="00EA72F2">
        <w:rPr>
          <w:rFonts w:asciiTheme="minorHAnsi" w:hAnsiTheme="minorHAnsi"/>
          <w:sz w:val="22"/>
        </w:rPr>
        <w:t xml:space="preserve">yksikköhintoihin sisällytetyt työt. </w:t>
      </w:r>
    </w:p>
    <w:p w:rsidR="00BC30DC" w:rsidRPr="000B52C0" w:rsidRDefault="00BC30DC" w:rsidP="00BC30DC">
      <w:pPr>
        <w:pStyle w:val="Leipteksti"/>
        <w:spacing w:after="0"/>
        <w:ind w:left="0"/>
        <w:jc w:val="both"/>
        <w:rPr>
          <w:rFonts w:asciiTheme="minorHAnsi" w:hAnsiTheme="minorHAnsi" w:cstheme="minorHAnsi"/>
          <w:sz w:val="22"/>
        </w:rPr>
      </w:pPr>
    </w:p>
    <w:p w:rsidR="0005681E" w:rsidRPr="0005681E" w:rsidRDefault="0005681E" w:rsidP="0005681E">
      <w:pPr>
        <w:pStyle w:val="Leipteksti"/>
        <w:spacing w:after="120"/>
        <w:ind w:left="0"/>
        <w:jc w:val="both"/>
        <w:rPr>
          <w:rFonts w:asciiTheme="minorHAnsi" w:hAnsiTheme="minorHAnsi"/>
          <w:sz w:val="22"/>
        </w:rPr>
      </w:pPr>
      <w:r>
        <w:rPr>
          <w:rFonts w:asciiTheme="minorHAnsi" w:hAnsiTheme="minorHAnsi"/>
          <w:sz w:val="22"/>
        </w:rPr>
        <w:t>Määrä</w:t>
      </w:r>
      <w:r w:rsidRPr="0005681E">
        <w:rPr>
          <w:rFonts w:asciiTheme="minorHAnsi" w:hAnsiTheme="minorHAnsi"/>
          <w:sz w:val="22"/>
        </w:rPr>
        <w:t xml:space="preserve">luettelossa </w:t>
      </w:r>
      <w:r>
        <w:rPr>
          <w:rFonts w:asciiTheme="minorHAnsi" w:hAnsiTheme="minorHAnsi"/>
          <w:sz w:val="22"/>
        </w:rPr>
        <w:t xml:space="preserve">yksiköistä </w:t>
      </w:r>
      <w:r w:rsidRPr="0005681E">
        <w:rPr>
          <w:rFonts w:asciiTheme="minorHAnsi" w:hAnsiTheme="minorHAnsi"/>
          <w:sz w:val="22"/>
        </w:rPr>
        <w:t>esitetään seuraavat asiat:</w:t>
      </w:r>
    </w:p>
    <w:p w:rsidR="0005681E" w:rsidRPr="0005681E" w:rsidRDefault="0005681E" w:rsidP="0005681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kohde (numero),</w:t>
      </w:r>
    </w:p>
    <w:p w:rsidR="0005681E" w:rsidRPr="0005681E" w:rsidRDefault="0005681E" w:rsidP="0005681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työselite (nimikkeistö)</w:t>
      </w:r>
      <w:r w:rsidRPr="0005681E">
        <w:rPr>
          <w:rFonts w:asciiTheme="minorHAnsi" w:hAnsiTheme="minorHAnsi"/>
          <w:color w:val="000000" w:themeColor="text1"/>
          <w:sz w:val="22"/>
          <w:szCs w:val="22"/>
        </w:rPr>
        <w:t>,</w:t>
      </w:r>
    </w:p>
    <w:p w:rsidR="0005681E" w:rsidRDefault="0005681E" w:rsidP="0005681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yksikkö,</w:t>
      </w:r>
    </w:p>
    <w:p w:rsidR="0005681E" w:rsidRPr="0005681E" w:rsidRDefault="0005681E" w:rsidP="0005681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määrä ja</w:t>
      </w:r>
    </w:p>
    <w:p w:rsidR="0005681E" w:rsidRPr="0005681E" w:rsidRDefault="002538CB" w:rsidP="0005681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mahdolliset muutosmerkinnät</w:t>
      </w:r>
      <w:r w:rsidR="0005681E" w:rsidRPr="0005681E">
        <w:rPr>
          <w:rFonts w:asciiTheme="minorHAnsi" w:hAnsiTheme="minorHAnsi"/>
          <w:color w:val="000000" w:themeColor="text1"/>
          <w:sz w:val="22"/>
          <w:szCs w:val="22"/>
        </w:rPr>
        <w:t>.</w:t>
      </w:r>
    </w:p>
    <w:p w:rsidR="000B52C0" w:rsidRDefault="000B52C0" w:rsidP="00BC30DC">
      <w:pPr>
        <w:pStyle w:val="Leipteksti"/>
        <w:spacing w:after="0"/>
        <w:ind w:left="0"/>
        <w:jc w:val="both"/>
        <w:rPr>
          <w:rFonts w:asciiTheme="minorHAnsi" w:hAnsiTheme="minorHAnsi"/>
          <w:sz w:val="22"/>
        </w:rPr>
      </w:pPr>
    </w:p>
    <w:p w:rsidR="0098661F" w:rsidRPr="0098661F" w:rsidRDefault="0098661F" w:rsidP="00BC30DC">
      <w:pPr>
        <w:pStyle w:val="Leipteksti"/>
        <w:spacing w:after="0"/>
        <w:ind w:left="0"/>
        <w:jc w:val="both"/>
        <w:rPr>
          <w:rFonts w:asciiTheme="minorHAnsi" w:hAnsiTheme="minorHAnsi"/>
          <w:sz w:val="22"/>
        </w:rPr>
      </w:pPr>
      <w:r w:rsidRPr="0098661F">
        <w:rPr>
          <w:rFonts w:asciiTheme="minorHAnsi" w:hAnsiTheme="minorHAnsi"/>
          <w:sz w:val="22"/>
        </w:rPr>
        <w:lastRenderedPageBreak/>
        <w:t xml:space="preserve">Katu- tai puistosuunnitelman yhteydessä tehtävän valaistussuunnitelman osalta </w:t>
      </w:r>
      <w:r>
        <w:rPr>
          <w:rFonts w:asciiTheme="minorHAnsi" w:hAnsiTheme="minorHAnsi"/>
          <w:sz w:val="22"/>
        </w:rPr>
        <w:t xml:space="preserve">määräluettelot </w:t>
      </w:r>
      <w:r w:rsidRPr="0098661F">
        <w:rPr>
          <w:rFonts w:asciiTheme="minorHAnsi" w:hAnsiTheme="minorHAnsi"/>
          <w:sz w:val="22"/>
        </w:rPr>
        <w:t>voidaan joutua laatimaan pääkonsultin pyynnöstä kaduittain tai alueittain</w:t>
      </w:r>
      <w:r>
        <w:rPr>
          <w:rFonts w:asciiTheme="minorHAnsi" w:hAnsiTheme="minorHAnsi"/>
          <w:sz w:val="22"/>
        </w:rPr>
        <w:t xml:space="preserve"> kustannusarviota varten</w:t>
      </w:r>
      <w:r w:rsidRPr="0098661F">
        <w:rPr>
          <w:rFonts w:asciiTheme="minorHAnsi" w:hAnsiTheme="minorHAnsi"/>
          <w:sz w:val="22"/>
        </w:rPr>
        <w:t xml:space="preserve">. </w:t>
      </w:r>
    </w:p>
    <w:p w:rsidR="00196F53" w:rsidRPr="00196F53" w:rsidRDefault="00196F53" w:rsidP="00BC30DC">
      <w:pPr>
        <w:pStyle w:val="Leipteksti"/>
        <w:spacing w:after="0"/>
        <w:ind w:left="0"/>
        <w:jc w:val="both"/>
        <w:rPr>
          <w:rFonts w:asciiTheme="minorHAnsi" w:hAnsiTheme="minorHAnsi"/>
          <w:sz w:val="22"/>
        </w:rPr>
      </w:pPr>
    </w:p>
    <w:p w:rsidR="00E015E4" w:rsidRDefault="00E015E4" w:rsidP="00E015E4">
      <w:pPr>
        <w:pStyle w:val="Otsikko2"/>
      </w:pPr>
      <w:bookmarkStart w:id="94" w:name="_Toc531604282"/>
      <w:r>
        <w:t>Yleispiirustus</w:t>
      </w:r>
      <w:bookmarkEnd w:id="94"/>
    </w:p>
    <w:p w:rsidR="00C00D36" w:rsidRDefault="00710BE6" w:rsidP="00C00D36">
      <w:pPr>
        <w:pStyle w:val="Leipteksti"/>
        <w:spacing w:after="0"/>
        <w:ind w:left="0"/>
        <w:jc w:val="both"/>
        <w:rPr>
          <w:rFonts w:ascii="Arial" w:eastAsia="Times New Roman" w:hAnsi="Arial" w:cs="Arial"/>
          <w:sz w:val="24"/>
          <w:szCs w:val="20"/>
          <w:lang w:eastAsia="fi-FI"/>
        </w:rPr>
      </w:pPr>
      <w:r w:rsidRPr="00710BE6">
        <w:rPr>
          <w:rFonts w:asciiTheme="minorHAnsi" w:hAnsiTheme="minorHAnsi"/>
          <w:sz w:val="22"/>
        </w:rPr>
        <w:t>Suunnittelija laatii va</w:t>
      </w:r>
      <w:r>
        <w:rPr>
          <w:rFonts w:asciiTheme="minorHAnsi" w:hAnsiTheme="minorHAnsi"/>
          <w:sz w:val="22"/>
        </w:rPr>
        <w:t>laistussuunnitelmasta</w:t>
      </w:r>
      <w:r w:rsidRPr="00710BE6">
        <w:rPr>
          <w:rFonts w:asciiTheme="minorHAnsi" w:hAnsiTheme="minorHAnsi"/>
          <w:sz w:val="22"/>
        </w:rPr>
        <w:t xml:space="preserve"> aina</w:t>
      </w:r>
      <w:r>
        <w:rPr>
          <w:rFonts w:asciiTheme="minorHAnsi" w:hAnsiTheme="minorHAnsi"/>
          <w:sz w:val="22"/>
        </w:rPr>
        <w:t xml:space="preserve"> yleispiirustuksen, ellei tilaajan</w:t>
      </w:r>
      <w:r w:rsidR="00CC29E2">
        <w:rPr>
          <w:rFonts w:asciiTheme="minorHAnsi" w:hAnsiTheme="minorHAnsi"/>
          <w:sz w:val="22"/>
        </w:rPr>
        <w:t xml:space="preserve"> ulkovalaistusvastaavan</w:t>
      </w:r>
      <w:r>
        <w:rPr>
          <w:rFonts w:asciiTheme="minorHAnsi" w:hAnsiTheme="minorHAnsi"/>
          <w:sz w:val="22"/>
        </w:rPr>
        <w:t xml:space="preserve"> kanssa ole muuta sovittu</w:t>
      </w:r>
      <w:r w:rsidRPr="00710BE6">
        <w:rPr>
          <w:rFonts w:asciiTheme="minorHAnsi" w:hAnsiTheme="minorHAnsi"/>
          <w:sz w:val="22"/>
        </w:rPr>
        <w:t>.</w:t>
      </w:r>
      <w:r>
        <w:rPr>
          <w:rFonts w:asciiTheme="minorHAnsi" w:hAnsiTheme="minorHAnsi"/>
          <w:sz w:val="22"/>
        </w:rPr>
        <w:t xml:space="preserve"> Yleispiirustuksen mittakaavan tulee olla 1:2000 (suunnitelmakartat 1:500) ja piirustuksen tarkoitus on esittää suunniteltavan valaistuksen liittyminen </w:t>
      </w:r>
      <w:r w:rsidR="002538CB">
        <w:rPr>
          <w:rFonts w:asciiTheme="minorHAnsi" w:hAnsiTheme="minorHAnsi"/>
          <w:sz w:val="22"/>
        </w:rPr>
        <w:t xml:space="preserve">Vantaan kaupungin </w:t>
      </w:r>
      <w:r>
        <w:rPr>
          <w:rFonts w:asciiTheme="minorHAnsi" w:hAnsiTheme="minorHAnsi"/>
          <w:sz w:val="22"/>
        </w:rPr>
        <w:t>nykyiseen valaistusverkkoon.</w:t>
      </w:r>
      <w:r w:rsidR="00C00D36" w:rsidRPr="00C00D36">
        <w:rPr>
          <w:rFonts w:ascii="Arial" w:eastAsia="Times New Roman" w:hAnsi="Arial" w:cs="Arial"/>
          <w:sz w:val="24"/>
          <w:szCs w:val="20"/>
          <w:lang w:eastAsia="fi-FI"/>
        </w:rPr>
        <w:t xml:space="preserve"> </w:t>
      </w:r>
    </w:p>
    <w:p w:rsidR="00A24282" w:rsidRPr="00C00D36" w:rsidRDefault="00A24282" w:rsidP="00C00D36">
      <w:pPr>
        <w:pStyle w:val="Leipteksti"/>
        <w:spacing w:after="0"/>
        <w:ind w:left="0"/>
        <w:jc w:val="both"/>
        <w:rPr>
          <w:rFonts w:ascii="Arial" w:eastAsia="Times New Roman" w:hAnsi="Arial" w:cs="Arial"/>
          <w:sz w:val="24"/>
          <w:szCs w:val="20"/>
          <w:lang w:eastAsia="fi-FI"/>
        </w:rPr>
      </w:pPr>
    </w:p>
    <w:p w:rsidR="002538CB" w:rsidRPr="008C078D" w:rsidRDefault="002538CB" w:rsidP="002538CB">
      <w:pPr>
        <w:pStyle w:val="Leipteksti"/>
        <w:spacing w:after="120"/>
        <w:ind w:left="0"/>
        <w:jc w:val="both"/>
        <w:rPr>
          <w:rFonts w:asciiTheme="minorHAnsi" w:hAnsiTheme="minorHAnsi"/>
          <w:sz w:val="22"/>
        </w:rPr>
      </w:pPr>
      <w:r>
        <w:rPr>
          <w:rFonts w:asciiTheme="minorHAnsi" w:hAnsiTheme="minorHAnsi"/>
          <w:sz w:val="22"/>
        </w:rPr>
        <w:t>Yleispiirustuksessa</w:t>
      </w:r>
      <w:r w:rsidRPr="008C078D">
        <w:rPr>
          <w:rFonts w:asciiTheme="minorHAnsi" w:hAnsiTheme="minorHAnsi"/>
          <w:sz w:val="22"/>
        </w:rPr>
        <w:t xml:space="preserve"> </w:t>
      </w:r>
      <w:r>
        <w:rPr>
          <w:rFonts w:asciiTheme="minorHAnsi" w:hAnsiTheme="minorHAnsi"/>
          <w:sz w:val="22"/>
        </w:rPr>
        <w:t xml:space="preserve">tulee esittää vähintään </w:t>
      </w:r>
      <w:r w:rsidRPr="008C078D">
        <w:rPr>
          <w:rFonts w:asciiTheme="minorHAnsi" w:hAnsiTheme="minorHAnsi"/>
          <w:sz w:val="22"/>
        </w:rPr>
        <w:t>seuraavat asiat</w:t>
      </w:r>
      <w:r>
        <w:rPr>
          <w:rFonts w:asciiTheme="minorHAnsi" w:hAnsiTheme="minorHAnsi"/>
          <w:sz w:val="22"/>
        </w:rPr>
        <w:t xml:space="preserve"> (ks. mallisuunnitelma</w:t>
      </w:r>
      <w:r w:rsidR="000116BF">
        <w:rPr>
          <w:rFonts w:asciiTheme="minorHAnsi" w:hAnsiTheme="minorHAnsi"/>
          <w:sz w:val="22"/>
        </w:rPr>
        <w:t>, liite 9</w:t>
      </w:r>
      <w:r>
        <w:rPr>
          <w:rFonts w:asciiTheme="minorHAnsi" w:hAnsiTheme="minorHAnsi"/>
          <w:sz w:val="22"/>
        </w:rPr>
        <w:t>)</w:t>
      </w:r>
      <w:r w:rsidRPr="008C078D">
        <w:rPr>
          <w:rFonts w:asciiTheme="minorHAnsi" w:hAnsiTheme="minorHAnsi"/>
          <w:sz w:val="22"/>
        </w:rPr>
        <w:t>:</w:t>
      </w:r>
    </w:p>
    <w:p w:rsidR="00C00D36" w:rsidRDefault="00C00D36" w:rsidP="002538CB">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valaisinpylväiden ja kaapeleiden sijainnit, </w:t>
      </w:r>
    </w:p>
    <w:p w:rsidR="00C00D36" w:rsidRDefault="00C00D36" w:rsidP="002538CB">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kaikkien suunnittelualuetta syöttävien ulkovalaistuskeskuksien sijainnit,</w:t>
      </w:r>
      <w:r w:rsidRPr="00C00D36">
        <w:rPr>
          <w:rFonts w:asciiTheme="minorHAnsi" w:hAnsiTheme="minorHAnsi"/>
          <w:color w:val="000000" w:themeColor="text1"/>
          <w:sz w:val="22"/>
          <w:szCs w:val="22"/>
        </w:rPr>
        <w:t xml:space="preserve"> keskusten numerot sekä tieto siitä onko keskukset nykyisiä vai uusia,</w:t>
      </w:r>
    </w:p>
    <w:p w:rsidR="002538CB" w:rsidRDefault="002538CB" w:rsidP="002538CB">
      <w:pPr>
        <w:pStyle w:val="Leipteksti"/>
        <w:numPr>
          <w:ilvl w:val="0"/>
          <w:numId w:val="5"/>
        </w:numPr>
        <w:spacing w:after="0"/>
        <w:ind w:left="714" w:hanging="357"/>
        <w:jc w:val="both"/>
        <w:rPr>
          <w:rFonts w:asciiTheme="minorHAnsi" w:hAnsiTheme="minorHAnsi"/>
          <w:color w:val="000000" w:themeColor="text1"/>
          <w:sz w:val="22"/>
          <w:szCs w:val="22"/>
        </w:rPr>
      </w:pPr>
      <w:r w:rsidRPr="00F64F6D">
        <w:rPr>
          <w:rFonts w:asciiTheme="minorHAnsi" w:hAnsiTheme="minorHAnsi"/>
          <w:color w:val="000000" w:themeColor="text1"/>
          <w:sz w:val="22"/>
          <w:szCs w:val="22"/>
        </w:rPr>
        <w:t>suunniteltavan valaistuksen</w:t>
      </w:r>
      <w:r>
        <w:rPr>
          <w:rFonts w:asciiTheme="minorHAnsi" w:hAnsiTheme="minorHAnsi"/>
          <w:color w:val="000000" w:themeColor="text1"/>
          <w:sz w:val="22"/>
          <w:szCs w:val="22"/>
        </w:rPr>
        <w:t xml:space="preserve"> toimenpidealueet aluerajauksina,</w:t>
      </w:r>
    </w:p>
    <w:p w:rsidR="002538CB" w:rsidRPr="00B547C9" w:rsidRDefault="002538CB" w:rsidP="002538CB">
      <w:pPr>
        <w:pStyle w:val="Leipteksti"/>
        <w:numPr>
          <w:ilvl w:val="0"/>
          <w:numId w:val="5"/>
        </w:numPr>
        <w:spacing w:after="0"/>
        <w:ind w:left="714" w:hanging="357"/>
        <w:jc w:val="both"/>
        <w:rPr>
          <w:rFonts w:asciiTheme="minorHAnsi" w:hAnsiTheme="minorHAnsi"/>
          <w:color w:val="000000" w:themeColor="text1"/>
          <w:sz w:val="22"/>
          <w:szCs w:val="22"/>
        </w:rPr>
      </w:pPr>
      <w:r w:rsidRPr="00F64F6D">
        <w:rPr>
          <w:rFonts w:asciiTheme="minorHAnsi" w:hAnsiTheme="minorHAnsi"/>
          <w:color w:val="000000" w:themeColor="text1"/>
          <w:sz w:val="22"/>
          <w:szCs w:val="22"/>
        </w:rPr>
        <w:t xml:space="preserve">suunniteltavan valaistuksen liittyminen nykyiseen </w:t>
      </w:r>
      <w:r w:rsidR="00B53218">
        <w:rPr>
          <w:rFonts w:asciiTheme="minorHAnsi" w:hAnsiTheme="minorHAnsi"/>
          <w:color w:val="000000" w:themeColor="text1"/>
          <w:sz w:val="22"/>
          <w:szCs w:val="22"/>
        </w:rPr>
        <w:t>ulko</w:t>
      </w:r>
      <w:r w:rsidRPr="00F64F6D">
        <w:rPr>
          <w:rFonts w:asciiTheme="minorHAnsi" w:hAnsiTheme="minorHAnsi"/>
          <w:color w:val="000000" w:themeColor="text1"/>
          <w:sz w:val="22"/>
          <w:szCs w:val="22"/>
        </w:rPr>
        <w:t>valaistusverkkoon</w:t>
      </w:r>
      <w:r>
        <w:rPr>
          <w:rFonts w:asciiTheme="minorHAnsi" w:hAnsiTheme="minorHAnsi"/>
          <w:color w:val="000000" w:themeColor="text1"/>
          <w:sz w:val="22"/>
          <w:szCs w:val="22"/>
        </w:rPr>
        <w:t>,</w:t>
      </w:r>
    </w:p>
    <w:p w:rsidR="002538CB" w:rsidRPr="00B547C9" w:rsidRDefault="002538CB" w:rsidP="002538CB">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pohjoisnuoli sekä</w:t>
      </w:r>
    </w:p>
    <w:p w:rsidR="0004444A" w:rsidRPr="002538CB" w:rsidRDefault="002538CB" w:rsidP="002538CB">
      <w:pPr>
        <w:pStyle w:val="Leipteksti"/>
        <w:numPr>
          <w:ilvl w:val="0"/>
          <w:numId w:val="5"/>
        </w:numPr>
        <w:rPr>
          <w:rFonts w:asciiTheme="minorHAnsi" w:hAnsiTheme="minorHAnsi"/>
          <w:sz w:val="22"/>
        </w:rPr>
      </w:pPr>
      <w:r w:rsidRPr="002538CB">
        <w:rPr>
          <w:rFonts w:asciiTheme="minorHAnsi" w:hAnsiTheme="minorHAnsi"/>
          <w:sz w:val="22"/>
        </w:rPr>
        <w:t>mahdolliset muutosmerkinnät.</w:t>
      </w:r>
    </w:p>
    <w:p w:rsidR="008C078D" w:rsidRDefault="00F64F6D" w:rsidP="008C078D">
      <w:pPr>
        <w:pStyle w:val="Leipteksti"/>
        <w:spacing w:after="0"/>
        <w:ind w:left="0"/>
        <w:jc w:val="both"/>
        <w:rPr>
          <w:rFonts w:asciiTheme="minorHAnsi" w:hAnsiTheme="minorHAnsi"/>
          <w:sz w:val="22"/>
        </w:rPr>
      </w:pPr>
      <w:r>
        <w:rPr>
          <w:rFonts w:asciiTheme="minorHAnsi" w:hAnsiTheme="minorHAnsi"/>
          <w:sz w:val="22"/>
        </w:rPr>
        <w:t>Yleispiirustus</w:t>
      </w:r>
      <w:r w:rsidRPr="00F64F6D">
        <w:rPr>
          <w:rFonts w:asciiTheme="minorHAnsi" w:hAnsiTheme="minorHAnsi"/>
          <w:sz w:val="22"/>
        </w:rPr>
        <w:t xml:space="preserve"> laaditaan uusimman ulkovalaistuksen verkkokartan pohjalle. </w:t>
      </w:r>
      <w:r w:rsidR="008C078D">
        <w:rPr>
          <w:rFonts w:asciiTheme="minorHAnsi" w:hAnsiTheme="minorHAnsi"/>
          <w:sz w:val="22"/>
        </w:rPr>
        <w:t>Yleispiirustuksessa käytetään kuvan 6 mukaista nimiömallia.</w:t>
      </w:r>
    </w:p>
    <w:p w:rsidR="000B52C0" w:rsidRDefault="000B52C0" w:rsidP="008C078D">
      <w:pPr>
        <w:pStyle w:val="Leipteksti"/>
        <w:spacing w:after="0"/>
        <w:ind w:left="0"/>
        <w:jc w:val="both"/>
        <w:rPr>
          <w:rFonts w:asciiTheme="minorHAnsi" w:hAnsiTheme="minorHAnsi"/>
          <w:sz w:val="22"/>
        </w:rPr>
      </w:pPr>
    </w:p>
    <w:p w:rsidR="008C078D" w:rsidRDefault="0088292C" w:rsidP="008C078D">
      <w:pPr>
        <w:pStyle w:val="Leipteksti"/>
        <w:spacing w:after="0"/>
        <w:ind w:left="0"/>
        <w:jc w:val="both"/>
        <w:rPr>
          <w:rFonts w:asciiTheme="minorHAnsi" w:hAnsiTheme="minorHAnsi"/>
          <w:sz w:val="22"/>
        </w:rPr>
      </w:pPr>
      <w:r>
        <w:rPr>
          <w:rFonts w:asciiTheme="minorHAnsi" w:hAnsiTheme="minorHAnsi"/>
          <w:noProof/>
          <w:sz w:val="22"/>
          <w:lang w:eastAsia="fi-FI"/>
        </w:rPr>
        <w:drawing>
          <wp:inline distT="0" distB="0" distL="0" distR="0">
            <wp:extent cx="5454000" cy="925200"/>
            <wp:effectExtent l="0" t="0" r="0" b="825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54000" cy="925200"/>
                    </a:xfrm>
                    <a:prstGeom prst="rect">
                      <a:avLst/>
                    </a:prstGeom>
                    <a:noFill/>
                    <a:ln>
                      <a:noFill/>
                    </a:ln>
                  </pic:spPr>
                </pic:pic>
              </a:graphicData>
            </a:graphic>
          </wp:inline>
        </w:drawing>
      </w:r>
    </w:p>
    <w:p w:rsidR="008C078D" w:rsidRPr="002538CB" w:rsidRDefault="008C078D" w:rsidP="002538CB">
      <w:pPr>
        <w:pStyle w:val="Leipteksti"/>
        <w:spacing w:before="120" w:after="0"/>
        <w:ind w:left="0"/>
        <w:jc w:val="both"/>
        <w:rPr>
          <w:rFonts w:asciiTheme="minorHAnsi" w:hAnsiTheme="minorHAnsi"/>
          <w:i/>
          <w:sz w:val="22"/>
        </w:rPr>
      </w:pPr>
      <w:r w:rsidRPr="008C078D">
        <w:rPr>
          <w:rFonts w:asciiTheme="minorHAnsi" w:hAnsiTheme="minorHAnsi"/>
          <w:i/>
          <w:sz w:val="22"/>
        </w:rPr>
        <w:t>Kuv</w:t>
      </w:r>
      <w:r>
        <w:rPr>
          <w:rFonts w:asciiTheme="minorHAnsi" w:hAnsiTheme="minorHAnsi"/>
          <w:i/>
          <w:sz w:val="22"/>
        </w:rPr>
        <w:t>a 6</w:t>
      </w:r>
      <w:r w:rsidRPr="008C078D">
        <w:rPr>
          <w:rFonts w:asciiTheme="minorHAnsi" w:hAnsiTheme="minorHAnsi"/>
          <w:i/>
          <w:sz w:val="22"/>
        </w:rPr>
        <w:t xml:space="preserve">. </w:t>
      </w:r>
      <w:r>
        <w:rPr>
          <w:rFonts w:asciiTheme="minorHAnsi" w:hAnsiTheme="minorHAnsi"/>
          <w:i/>
          <w:sz w:val="22"/>
        </w:rPr>
        <w:t xml:space="preserve">Yleispiirustuksen </w:t>
      </w:r>
      <w:r w:rsidRPr="008C078D">
        <w:rPr>
          <w:rFonts w:asciiTheme="minorHAnsi" w:hAnsiTheme="minorHAnsi"/>
          <w:i/>
          <w:sz w:val="22"/>
        </w:rPr>
        <w:t>nimiömalli.</w:t>
      </w:r>
    </w:p>
    <w:p w:rsidR="002D565A" w:rsidRDefault="002D565A" w:rsidP="00CD15A3">
      <w:pPr>
        <w:pStyle w:val="Leipteksti"/>
        <w:spacing w:after="0"/>
        <w:ind w:left="0"/>
        <w:jc w:val="both"/>
        <w:rPr>
          <w:rFonts w:asciiTheme="minorHAnsi" w:hAnsiTheme="minorHAnsi"/>
          <w:sz w:val="22"/>
        </w:rPr>
      </w:pPr>
    </w:p>
    <w:p w:rsidR="001429BE" w:rsidRPr="002572FE" w:rsidRDefault="001429BE" w:rsidP="001429BE">
      <w:pPr>
        <w:pStyle w:val="Leipteksti"/>
        <w:spacing w:after="120"/>
        <w:ind w:left="0"/>
        <w:jc w:val="both"/>
        <w:rPr>
          <w:rFonts w:asciiTheme="minorHAnsi" w:hAnsiTheme="minorHAnsi"/>
          <w:sz w:val="22"/>
        </w:rPr>
      </w:pPr>
      <w:r w:rsidRPr="002572FE">
        <w:rPr>
          <w:rFonts w:asciiTheme="minorHAnsi" w:hAnsiTheme="minorHAnsi"/>
          <w:sz w:val="22"/>
        </w:rPr>
        <w:t xml:space="preserve">Nimiö täytetään seuraavasti: </w:t>
      </w:r>
    </w:p>
    <w:p w:rsidR="001429BE" w:rsidRPr="002572FE" w:rsidRDefault="001429BE" w:rsidP="001429B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suunnitelman nimi: </w:t>
      </w:r>
      <w:r w:rsidRPr="002572FE">
        <w:rPr>
          <w:rFonts w:asciiTheme="minorHAnsi" w:hAnsiTheme="minorHAnsi"/>
          <w:color w:val="000000" w:themeColor="text1"/>
          <w:sz w:val="22"/>
          <w:szCs w:val="22"/>
        </w:rPr>
        <w:t>nimenä käytetään asemakaavan mukaista kadun, puiston yms. nimeä</w:t>
      </w:r>
      <w:r>
        <w:rPr>
          <w:rFonts w:asciiTheme="minorHAnsi" w:hAnsiTheme="minorHAnsi"/>
          <w:color w:val="000000" w:themeColor="text1"/>
          <w:sz w:val="22"/>
          <w:szCs w:val="22"/>
        </w:rPr>
        <w:t>. N</w:t>
      </w:r>
      <w:r w:rsidRPr="002572FE">
        <w:rPr>
          <w:rFonts w:asciiTheme="minorHAnsi" w:hAnsiTheme="minorHAnsi"/>
          <w:color w:val="000000" w:themeColor="text1"/>
          <w:sz w:val="22"/>
          <w:szCs w:val="22"/>
        </w:rPr>
        <w:t>imi merki</w:t>
      </w:r>
      <w:r>
        <w:rPr>
          <w:rFonts w:asciiTheme="minorHAnsi" w:hAnsiTheme="minorHAnsi"/>
          <w:color w:val="000000" w:themeColor="text1"/>
          <w:sz w:val="22"/>
          <w:szCs w:val="22"/>
        </w:rPr>
        <w:t xml:space="preserve">tään isoilla kirjaimilla. </w:t>
      </w:r>
      <w:r w:rsidRPr="00EE458D">
        <w:rPr>
          <w:rFonts w:asciiTheme="minorHAnsi" w:hAnsiTheme="minorHAnsi"/>
          <w:color w:val="000000" w:themeColor="text1"/>
          <w:sz w:val="22"/>
          <w:szCs w:val="22"/>
        </w:rPr>
        <w:t>Jos kyseessä on</w:t>
      </w:r>
      <w:r>
        <w:rPr>
          <w:rFonts w:asciiTheme="minorHAnsi" w:hAnsiTheme="minorHAnsi"/>
          <w:color w:val="000000" w:themeColor="text1"/>
          <w:sz w:val="22"/>
          <w:szCs w:val="22"/>
        </w:rPr>
        <w:t xml:space="preserve"> laajempi suunnittelu-alue</w:t>
      </w:r>
      <w:r w:rsidRPr="00EE458D">
        <w:rPr>
          <w:rFonts w:asciiTheme="minorHAnsi" w:hAnsiTheme="minorHAnsi"/>
          <w:color w:val="000000" w:themeColor="text1"/>
          <w:sz w:val="22"/>
          <w:szCs w:val="22"/>
        </w:rPr>
        <w:t>, nimiöön merkitään kaikkien katujen nimet.</w:t>
      </w:r>
      <w:r>
        <w:rPr>
          <w:rFonts w:asciiTheme="minorHAnsi" w:hAnsiTheme="minorHAnsi"/>
          <w:color w:val="000000" w:themeColor="text1"/>
          <w:sz w:val="22"/>
          <w:szCs w:val="22"/>
        </w:rPr>
        <w:t xml:space="preserve"> Nimellä voi olla</w:t>
      </w:r>
      <w:r w:rsidRPr="002572FE">
        <w:rPr>
          <w:rFonts w:asciiTheme="minorHAnsi" w:hAnsiTheme="minorHAnsi"/>
          <w:color w:val="000000" w:themeColor="text1"/>
          <w:sz w:val="22"/>
          <w:szCs w:val="22"/>
        </w:rPr>
        <w:t xml:space="preserve"> tar</w:t>
      </w:r>
      <w:r>
        <w:rPr>
          <w:rFonts w:asciiTheme="minorHAnsi" w:hAnsiTheme="minorHAnsi"/>
          <w:color w:val="000000" w:themeColor="text1"/>
          <w:sz w:val="22"/>
          <w:szCs w:val="22"/>
        </w:rPr>
        <w:t xml:space="preserve">kentava tieto, joka ensisijaisesti </w:t>
      </w:r>
      <w:r w:rsidRPr="002572FE">
        <w:rPr>
          <w:rFonts w:asciiTheme="minorHAnsi" w:hAnsiTheme="minorHAnsi"/>
          <w:color w:val="000000" w:themeColor="text1"/>
          <w:sz w:val="22"/>
          <w:szCs w:val="22"/>
        </w:rPr>
        <w:t xml:space="preserve">merkitään </w:t>
      </w:r>
      <w:r>
        <w:rPr>
          <w:rFonts w:asciiTheme="minorHAnsi" w:hAnsiTheme="minorHAnsi"/>
          <w:color w:val="000000" w:themeColor="text1"/>
          <w:sz w:val="22"/>
          <w:szCs w:val="22"/>
        </w:rPr>
        <w:t>katuväleittäin (välillä Mallikyläntie-Mallikaari)</w:t>
      </w:r>
      <w:r w:rsidRPr="002572FE">
        <w:rPr>
          <w:rFonts w:asciiTheme="minorHAnsi" w:hAnsiTheme="minorHAnsi"/>
          <w:color w:val="000000" w:themeColor="text1"/>
          <w:sz w:val="22"/>
          <w:szCs w:val="22"/>
        </w:rPr>
        <w:t xml:space="preserve">. </w:t>
      </w:r>
    </w:p>
    <w:p w:rsidR="00423798" w:rsidRDefault="00423798" w:rsidP="00FC0199">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Piirustuslajia ei esitetä.</w:t>
      </w:r>
    </w:p>
    <w:p w:rsidR="001429BE" w:rsidRPr="00423798" w:rsidRDefault="001429BE" w:rsidP="00FC0199">
      <w:pPr>
        <w:pStyle w:val="Leipteksti"/>
        <w:numPr>
          <w:ilvl w:val="0"/>
          <w:numId w:val="5"/>
        </w:numPr>
        <w:spacing w:after="0"/>
        <w:ind w:left="714" w:hanging="357"/>
        <w:jc w:val="both"/>
        <w:rPr>
          <w:rFonts w:asciiTheme="minorHAnsi" w:hAnsiTheme="minorHAnsi"/>
          <w:color w:val="000000" w:themeColor="text1"/>
          <w:sz w:val="22"/>
          <w:szCs w:val="22"/>
        </w:rPr>
      </w:pPr>
      <w:r w:rsidRPr="00423798">
        <w:rPr>
          <w:rFonts w:asciiTheme="minorHAnsi" w:hAnsiTheme="minorHAnsi"/>
          <w:color w:val="000000" w:themeColor="text1"/>
          <w:sz w:val="22"/>
          <w:szCs w:val="22"/>
        </w:rPr>
        <w:t>Piiru</w:t>
      </w:r>
      <w:r w:rsidR="00423798" w:rsidRPr="00423798">
        <w:rPr>
          <w:rFonts w:asciiTheme="minorHAnsi" w:hAnsiTheme="minorHAnsi"/>
          <w:color w:val="000000" w:themeColor="text1"/>
          <w:sz w:val="22"/>
          <w:szCs w:val="22"/>
        </w:rPr>
        <w:t>stuksen aiheena tulee olla yleis</w:t>
      </w:r>
      <w:r w:rsidR="00423798">
        <w:rPr>
          <w:rFonts w:asciiTheme="minorHAnsi" w:hAnsiTheme="minorHAnsi"/>
          <w:color w:val="000000" w:themeColor="text1"/>
          <w:sz w:val="22"/>
          <w:szCs w:val="22"/>
        </w:rPr>
        <w:t>piirustus.</w:t>
      </w:r>
      <w:r w:rsidRPr="00423798">
        <w:rPr>
          <w:rFonts w:asciiTheme="minorHAnsi" w:hAnsiTheme="minorHAnsi"/>
          <w:color w:val="000000" w:themeColor="text1"/>
          <w:sz w:val="22"/>
          <w:szCs w:val="22"/>
        </w:rPr>
        <w:t xml:space="preserve"> </w:t>
      </w:r>
    </w:p>
    <w:p w:rsidR="001429BE" w:rsidRPr="002572FE" w:rsidRDefault="00423798" w:rsidP="001429BE">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Mittakaavan tulee olla 1:20</w:t>
      </w:r>
      <w:r w:rsidR="001429BE" w:rsidRPr="002572FE">
        <w:rPr>
          <w:rFonts w:asciiTheme="minorHAnsi" w:hAnsiTheme="minorHAnsi"/>
          <w:color w:val="000000" w:themeColor="text1"/>
          <w:sz w:val="22"/>
          <w:szCs w:val="22"/>
        </w:rPr>
        <w:t>00, ellei tilaajan</w:t>
      </w:r>
      <w:r w:rsidR="008E51ED" w:rsidRPr="008E51ED">
        <w:rPr>
          <w:rFonts w:asciiTheme="minorHAnsi" w:hAnsiTheme="minorHAnsi"/>
          <w:sz w:val="22"/>
        </w:rPr>
        <w:t xml:space="preserve"> </w:t>
      </w:r>
      <w:r w:rsidR="008E51ED" w:rsidRPr="008E51ED">
        <w:rPr>
          <w:rFonts w:asciiTheme="minorHAnsi" w:hAnsiTheme="minorHAnsi"/>
          <w:color w:val="000000" w:themeColor="text1"/>
          <w:sz w:val="22"/>
          <w:szCs w:val="22"/>
        </w:rPr>
        <w:t>ulkovalaistusvastaavan</w:t>
      </w:r>
      <w:r w:rsidR="001429BE" w:rsidRPr="002572FE">
        <w:rPr>
          <w:rFonts w:asciiTheme="minorHAnsi" w:hAnsiTheme="minorHAnsi"/>
          <w:color w:val="000000" w:themeColor="text1"/>
          <w:sz w:val="22"/>
          <w:szCs w:val="22"/>
        </w:rPr>
        <w:t xml:space="preserve"> kanssa ole muuta sovittu.</w:t>
      </w:r>
    </w:p>
    <w:p w:rsidR="001429BE" w:rsidRPr="00EE458D" w:rsidRDefault="001429BE" w:rsidP="001429BE">
      <w:pPr>
        <w:pStyle w:val="Leipteksti"/>
        <w:numPr>
          <w:ilvl w:val="0"/>
          <w:numId w:val="5"/>
        </w:numPr>
        <w:spacing w:after="0"/>
        <w:ind w:left="714" w:hanging="357"/>
        <w:rPr>
          <w:rFonts w:asciiTheme="minorHAnsi" w:hAnsiTheme="minorHAnsi"/>
          <w:color w:val="000000" w:themeColor="text1"/>
          <w:sz w:val="22"/>
          <w:szCs w:val="22"/>
        </w:rPr>
      </w:pPr>
      <w:r w:rsidRPr="00EE458D">
        <w:rPr>
          <w:rFonts w:asciiTheme="minorHAnsi" w:hAnsiTheme="minorHAnsi"/>
          <w:color w:val="000000" w:themeColor="text1"/>
          <w:sz w:val="22"/>
          <w:szCs w:val="22"/>
        </w:rPr>
        <w:t>Piirustuksen numero</w:t>
      </w:r>
      <w:r w:rsidR="00AB6604">
        <w:rPr>
          <w:rFonts w:asciiTheme="minorHAnsi" w:hAnsiTheme="minorHAnsi"/>
          <w:color w:val="000000" w:themeColor="text1"/>
          <w:sz w:val="22"/>
          <w:szCs w:val="22"/>
        </w:rPr>
        <w:t xml:space="preserve"> (00000-4)</w:t>
      </w:r>
      <w:r w:rsidRPr="00EE458D">
        <w:rPr>
          <w:rFonts w:asciiTheme="minorHAnsi" w:hAnsiTheme="minorHAnsi"/>
          <w:color w:val="000000" w:themeColor="text1"/>
          <w:sz w:val="22"/>
          <w:szCs w:val="22"/>
        </w:rPr>
        <w:t>, ks. kohta 4.5.3.</w:t>
      </w:r>
      <w:r>
        <w:rPr>
          <w:rFonts w:asciiTheme="minorHAnsi" w:hAnsiTheme="minorHAnsi"/>
          <w:color w:val="000000" w:themeColor="text1"/>
          <w:sz w:val="22"/>
          <w:szCs w:val="22"/>
        </w:rPr>
        <w:t>3</w:t>
      </w:r>
      <w:r w:rsidRPr="00EE458D">
        <w:rPr>
          <w:rFonts w:asciiTheme="minorHAnsi" w:hAnsiTheme="minorHAnsi"/>
          <w:color w:val="000000" w:themeColor="text1"/>
          <w:sz w:val="22"/>
          <w:szCs w:val="22"/>
        </w:rPr>
        <w:t>.</w:t>
      </w:r>
    </w:p>
    <w:p w:rsidR="008C078D" w:rsidRDefault="001429BE" w:rsidP="00B547C9">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Päivämäärä ja allekirjoitukset: </w:t>
      </w:r>
      <w:r w:rsidRPr="00CA655A">
        <w:rPr>
          <w:rFonts w:asciiTheme="minorHAnsi" w:hAnsiTheme="minorHAnsi"/>
          <w:color w:val="000000" w:themeColor="text1"/>
          <w:sz w:val="22"/>
          <w:szCs w:val="22"/>
        </w:rPr>
        <w:t xml:space="preserve">konsultti allekirjoittaa </w:t>
      </w:r>
      <w:r w:rsidR="00423798">
        <w:rPr>
          <w:rFonts w:asciiTheme="minorHAnsi" w:hAnsiTheme="minorHAnsi"/>
          <w:color w:val="000000" w:themeColor="text1"/>
          <w:sz w:val="22"/>
          <w:szCs w:val="22"/>
        </w:rPr>
        <w:t>nimiön</w:t>
      </w:r>
      <w:r w:rsidRPr="00CA655A">
        <w:rPr>
          <w:rFonts w:asciiTheme="minorHAnsi" w:hAnsiTheme="minorHAnsi"/>
          <w:color w:val="000000" w:themeColor="text1"/>
          <w:sz w:val="22"/>
          <w:szCs w:val="22"/>
        </w:rPr>
        <w:t xml:space="preserve"> sähköisesti</w:t>
      </w:r>
      <w:r>
        <w:rPr>
          <w:rFonts w:asciiTheme="minorHAnsi" w:hAnsiTheme="minorHAnsi"/>
          <w:color w:val="000000" w:themeColor="text1"/>
          <w:sz w:val="22"/>
          <w:szCs w:val="22"/>
        </w:rPr>
        <w:t xml:space="preserve"> ennen suunnitelman lähettämistä tarkastukseen, ks. myös kohta 5.3. </w:t>
      </w:r>
      <w:r w:rsidR="00423798" w:rsidRPr="00423798">
        <w:rPr>
          <w:rFonts w:asciiTheme="minorHAnsi" w:hAnsiTheme="minorHAnsi"/>
          <w:color w:val="000000" w:themeColor="text1"/>
          <w:sz w:val="22"/>
          <w:szCs w:val="22"/>
        </w:rPr>
        <w:t>Päivämääräksi tulee suunnitelman lähetyspäivä, vaikka suunnitelman viimeiset muokkaukset olisivatkin tehty aiemmin.</w:t>
      </w:r>
    </w:p>
    <w:p w:rsidR="00710BE6" w:rsidRPr="00710BE6" w:rsidRDefault="00710BE6" w:rsidP="00710BE6">
      <w:pPr>
        <w:pStyle w:val="Leipteksti"/>
        <w:spacing w:after="0"/>
        <w:ind w:left="0"/>
        <w:jc w:val="both"/>
        <w:rPr>
          <w:rFonts w:asciiTheme="minorHAnsi" w:hAnsiTheme="minorHAnsi"/>
          <w:sz w:val="22"/>
        </w:rPr>
      </w:pPr>
    </w:p>
    <w:p w:rsidR="00E015E4" w:rsidRPr="00C560D3" w:rsidRDefault="00E015E4" w:rsidP="00E015E4">
      <w:pPr>
        <w:pStyle w:val="Otsikko2"/>
        <w:rPr>
          <w:color w:val="000000" w:themeColor="text1"/>
        </w:rPr>
      </w:pPr>
      <w:bookmarkStart w:id="95" w:name="_Toc531604283"/>
      <w:r w:rsidRPr="00C560D3">
        <w:rPr>
          <w:color w:val="000000" w:themeColor="text1"/>
        </w:rPr>
        <w:t>Purkusuunnitelma</w:t>
      </w:r>
      <w:bookmarkEnd w:id="95"/>
    </w:p>
    <w:p w:rsidR="00AB6604" w:rsidRDefault="00AB6604" w:rsidP="00AB6604">
      <w:pPr>
        <w:pStyle w:val="Leipteksti"/>
        <w:spacing w:after="0"/>
        <w:ind w:left="0"/>
        <w:jc w:val="both"/>
        <w:rPr>
          <w:rFonts w:asciiTheme="minorHAnsi" w:hAnsiTheme="minorHAnsi"/>
          <w:sz w:val="22"/>
        </w:rPr>
      </w:pPr>
      <w:r>
        <w:rPr>
          <w:rFonts w:asciiTheme="minorHAnsi" w:hAnsiTheme="minorHAnsi"/>
          <w:sz w:val="22"/>
        </w:rPr>
        <w:t>Jos hankkeessa on purettavia ulkovalaistuksia, s</w:t>
      </w:r>
      <w:r w:rsidRPr="00710BE6">
        <w:rPr>
          <w:rFonts w:asciiTheme="minorHAnsi" w:hAnsiTheme="minorHAnsi"/>
          <w:sz w:val="22"/>
        </w:rPr>
        <w:t xml:space="preserve">uunnittelija laatii </w:t>
      </w:r>
      <w:r>
        <w:rPr>
          <w:rFonts w:asciiTheme="minorHAnsi" w:hAnsiTheme="minorHAnsi"/>
          <w:sz w:val="22"/>
        </w:rPr>
        <w:t xml:space="preserve">niistä </w:t>
      </w:r>
      <w:r w:rsidRPr="00710BE6">
        <w:rPr>
          <w:rFonts w:asciiTheme="minorHAnsi" w:hAnsiTheme="minorHAnsi"/>
          <w:sz w:val="22"/>
        </w:rPr>
        <w:t>aina</w:t>
      </w:r>
      <w:r>
        <w:rPr>
          <w:rFonts w:asciiTheme="minorHAnsi" w:hAnsiTheme="minorHAnsi"/>
          <w:sz w:val="22"/>
        </w:rPr>
        <w:t xml:space="preserve"> purkusuunnitelman, ellei tilaajan </w:t>
      </w:r>
      <w:r w:rsidR="008E51ED" w:rsidRPr="008E51ED">
        <w:rPr>
          <w:rFonts w:asciiTheme="minorHAnsi" w:hAnsiTheme="minorHAnsi"/>
          <w:sz w:val="22"/>
        </w:rPr>
        <w:t xml:space="preserve">ulkovalaistusvastaavan </w:t>
      </w:r>
      <w:r>
        <w:rPr>
          <w:rFonts w:asciiTheme="minorHAnsi" w:hAnsiTheme="minorHAnsi"/>
          <w:sz w:val="22"/>
        </w:rPr>
        <w:t>kanssa ole muuta sovittu</w:t>
      </w:r>
      <w:r w:rsidRPr="00710BE6">
        <w:rPr>
          <w:rFonts w:asciiTheme="minorHAnsi" w:hAnsiTheme="minorHAnsi"/>
          <w:sz w:val="22"/>
        </w:rPr>
        <w:t>.</w:t>
      </w:r>
      <w:r w:rsidR="00C560D3">
        <w:rPr>
          <w:rFonts w:asciiTheme="minorHAnsi" w:hAnsiTheme="minorHAnsi"/>
          <w:sz w:val="22"/>
        </w:rPr>
        <w:t xml:space="preserve"> Purkusuunnitelman</w:t>
      </w:r>
      <w:r>
        <w:rPr>
          <w:rFonts w:asciiTheme="minorHAnsi" w:hAnsiTheme="minorHAnsi"/>
          <w:sz w:val="22"/>
        </w:rPr>
        <w:t xml:space="preserve"> mittakaavan tulee olla 1:2000 (suunnitelmakartat 1:500) ja </w:t>
      </w:r>
      <w:r w:rsidR="00C560D3">
        <w:rPr>
          <w:rFonts w:asciiTheme="minorHAnsi" w:hAnsiTheme="minorHAnsi"/>
          <w:sz w:val="22"/>
        </w:rPr>
        <w:t xml:space="preserve">suunnitelman </w:t>
      </w:r>
      <w:r>
        <w:rPr>
          <w:rFonts w:asciiTheme="minorHAnsi" w:hAnsiTheme="minorHAnsi"/>
          <w:sz w:val="22"/>
        </w:rPr>
        <w:t xml:space="preserve">tarkoitus on esittää Vantaan kaupungin </w:t>
      </w:r>
      <w:r w:rsidR="00C560D3">
        <w:rPr>
          <w:rFonts w:asciiTheme="minorHAnsi" w:hAnsiTheme="minorHAnsi"/>
          <w:sz w:val="22"/>
        </w:rPr>
        <w:t>nykyisen valaistusverkon purettavat py</w:t>
      </w:r>
      <w:r w:rsidR="00A62C6E">
        <w:rPr>
          <w:rFonts w:asciiTheme="minorHAnsi" w:hAnsiTheme="minorHAnsi"/>
          <w:sz w:val="22"/>
        </w:rPr>
        <w:t xml:space="preserve">lväät, valaisimet, </w:t>
      </w:r>
      <w:r w:rsidR="00C560D3">
        <w:rPr>
          <w:rFonts w:asciiTheme="minorHAnsi" w:hAnsiTheme="minorHAnsi"/>
          <w:sz w:val="22"/>
        </w:rPr>
        <w:t>kaapeloinnit</w:t>
      </w:r>
      <w:r w:rsidR="00A62C6E">
        <w:rPr>
          <w:rFonts w:asciiTheme="minorHAnsi" w:hAnsiTheme="minorHAnsi"/>
          <w:sz w:val="22"/>
        </w:rPr>
        <w:t xml:space="preserve"> ja ulkovalaistuskeskukset</w:t>
      </w:r>
      <w:r>
        <w:rPr>
          <w:rFonts w:asciiTheme="minorHAnsi" w:hAnsiTheme="minorHAnsi"/>
          <w:sz w:val="22"/>
        </w:rPr>
        <w:t>.</w:t>
      </w:r>
    </w:p>
    <w:p w:rsidR="00AB6604" w:rsidRDefault="00AB6604" w:rsidP="00AB6604">
      <w:pPr>
        <w:pStyle w:val="Leipteksti"/>
        <w:spacing w:after="0"/>
        <w:ind w:left="0"/>
        <w:jc w:val="both"/>
        <w:rPr>
          <w:rFonts w:asciiTheme="minorHAnsi" w:hAnsiTheme="minorHAnsi"/>
          <w:sz w:val="22"/>
        </w:rPr>
      </w:pPr>
    </w:p>
    <w:p w:rsidR="000B52C0" w:rsidRDefault="000B52C0" w:rsidP="00AB6604">
      <w:pPr>
        <w:pStyle w:val="Leipteksti"/>
        <w:spacing w:after="0"/>
        <w:ind w:left="0"/>
        <w:jc w:val="both"/>
        <w:rPr>
          <w:rFonts w:asciiTheme="minorHAnsi" w:hAnsiTheme="minorHAnsi"/>
          <w:sz w:val="22"/>
        </w:rPr>
      </w:pPr>
    </w:p>
    <w:p w:rsidR="00AB6604" w:rsidRPr="008C078D" w:rsidRDefault="00C560D3" w:rsidP="00AB6604">
      <w:pPr>
        <w:pStyle w:val="Leipteksti"/>
        <w:spacing w:after="120"/>
        <w:ind w:left="0"/>
        <w:jc w:val="both"/>
        <w:rPr>
          <w:rFonts w:asciiTheme="minorHAnsi" w:hAnsiTheme="minorHAnsi"/>
          <w:sz w:val="22"/>
        </w:rPr>
      </w:pPr>
      <w:r>
        <w:rPr>
          <w:rFonts w:asciiTheme="minorHAnsi" w:hAnsiTheme="minorHAnsi"/>
          <w:sz w:val="22"/>
        </w:rPr>
        <w:lastRenderedPageBreak/>
        <w:t>Purkusuunnitelmassa</w:t>
      </w:r>
      <w:r w:rsidR="00AB6604" w:rsidRPr="008C078D">
        <w:rPr>
          <w:rFonts w:asciiTheme="minorHAnsi" w:hAnsiTheme="minorHAnsi"/>
          <w:sz w:val="22"/>
        </w:rPr>
        <w:t xml:space="preserve"> </w:t>
      </w:r>
      <w:r w:rsidR="00AB6604">
        <w:rPr>
          <w:rFonts w:asciiTheme="minorHAnsi" w:hAnsiTheme="minorHAnsi"/>
          <w:sz w:val="22"/>
        </w:rPr>
        <w:t xml:space="preserve">tulee esittää vähintään </w:t>
      </w:r>
      <w:r w:rsidR="00AB6604" w:rsidRPr="008C078D">
        <w:rPr>
          <w:rFonts w:asciiTheme="minorHAnsi" w:hAnsiTheme="minorHAnsi"/>
          <w:sz w:val="22"/>
        </w:rPr>
        <w:t>seuraavat asiat</w:t>
      </w:r>
      <w:r w:rsidR="00AB6604">
        <w:rPr>
          <w:rFonts w:asciiTheme="minorHAnsi" w:hAnsiTheme="minorHAnsi"/>
          <w:sz w:val="22"/>
        </w:rPr>
        <w:t xml:space="preserve"> (ks. mallisuunnitelma</w:t>
      </w:r>
      <w:r w:rsidR="000116BF">
        <w:rPr>
          <w:rFonts w:asciiTheme="minorHAnsi" w:hAnsiTheme="minorHAnsi"/>
          <w:sz w:val="22"/>
        </w:rPr>
        <w:t>, liite 9</w:t>
      </w:r>
      <w:r w:rsidR="00AB6604">
        <w:rPr>
          <w:rFonts w:asciiTheme="minorHAnsi" w:hAnsiTheme="minorHAnsi"/>
          <w:sz w:val="22"/>
        </w:rPr>
        <w:t>)</w:t>
      </w:r>
      <w:r w:rsidR="00AB6604" w:rsidRPr="008C078D">
        <w:rPr>
          <w:rFonts w:asciiTheme="minorHAnsi" w:hAnsiTheme="minorHAnsi"/>
          <w:sz w:val="22"/>
        </w:rPr>
        <w:t>:</w:t>
      </w:r>
    </w:p>
    <w:p w:rsidR="00AB6604" w:rsidRDefault="00C560D3" w:rsidP="00AB660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nykyisen ulko</w:t>
      </w:r>
      <w:r w:rsidR="00AB6604" w:rsidRPr="00F64F6D">
        <w:rPr>
          <w:rFonts w:asciiTheme="minorHAnsi" w:hAnsiTheme="minorHAnsi"/>
          <w:color w:val="000000" w:themeColor="text1"/>
          <w:sz w:val="22"/>
          <w:szCs w:val="22"/>
        </w:rPr>
        <w:t>valaistuksen</w:t>
      </w:r>
      <w:r w:rsidR="00AB6604">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purettavat osuudet </w:t>
      </w:r>
      <w:r w:rsidR="00AB6604">
        <w:rPr>
          <w:rFonts w:asciiTheme="minorHAnsi" w:hAnsiTheme="minorHAnsi"/>
          <w:color w:val="000000" w:themeColor="text1"/>
          <w:sz w:val="22"/>
          <w:szCs w:val="22"/>
        </w:rPr>
        <w:t>aluerajauksina,</w:t>
      </w:r>
    </w:p>
    <w:p w:rsidR="00C560D3" w:rsidRDefault="00C560D3" w:rsidP="00AB6604">
      <w:pPr>
        <w:pStyle w:val="Leipteksti"/>
        <w:numPr>
          <w:ilvl w:val="0"/>
          <w:numId w:val="5"/>
        </w:numPr>
        <w:spacing w:after="0"/>
        <w:ind w:left="714" w:hanging="357"/>
        <w:jc w:val="both"/>
        <w:rPr>
          <w:rFonts w:asciiTheme="minorHAnsi" w:hAnsiTheme="minorHAnsi"/>
          <w:color w:val="000000" w:themeColor="text1"/>
          <w:sz w:val="22"/>
          <w:szCs w:val="22"/>
        </w:rPr>
      </w:pPr>
      <w:r w:rsidRPr="00C560D3">
        <w:rPr>
          <w:rFonts w:asciiTheme="minorHAnsi" w:hAnsiTheme="minorHAnsi"/>
          <w:color w:val="000000" w:themeColor="text1"/>
          <w:sz w:val="22"/>
          <w:szCs w:val="22"/>
        </w:rPr>
        <w:t xml:space="preserve">nykyiselle valaistukselle tehtävät </w:t>
      </w:r>
      <w:r>
        <w:rPr>
          <w:rFonts w:asciiTheme="minorHAnsi" w:hAnsiTheme="minorHAnsi"/>
          <w:color w:val="000000" w:themeColor="text1"/>
          <w:sz w:val="22"/>
          <w:szCs w:val="22"/>
        </w:rPr>
        <w:t>purku</w:t>
      </w:r>
      <w:r w:rsidRPr="00C560D3">
        <w:rPr>
          <w:rFonts w:asciiTheme="minorHAnsi" w:hAnsiTheme="minorHAnsi"/>
          <w:color w:val="000000" w:themeColor="text1"/>
          <w:sz w:val="22"/>
          <w:szCs w:val="22"/>
        </w:rPr>
        <w:t>toimenpiteet</w:t>
      </w:r>
      <w:r>
        <w:rPr>
          <w:rFonts w:asciiTheme="minorHAnsi" w:hAnsiTheme="minorHAnsi"/>
          <w:color w:val="000000" w:themeColor="text1"/>
          <w:sz w:val="22"/>
          <w:szCs w:val="22"/>
        </w:rPr>
        <w:t>,</w:t>
      </w:r>
    </w:p>
    <w:p w:rsidR="00AB6604" w:rsidRPr="00B547C9" w:rsidRDefault="00C560D3" w:rsidP="00AB660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purettavan </w:t>
      </w:r>
      <w:r w:rsidR="00AB6604" w:rsidRPr="00F64F6D">
        <w:rPr>
          <w:rFonts w:asciiTheme="minorHAnsi" w:hAnsiTheme="minorHAnsi"/>
          <w:color w:val="000000" w:themeColor="text1"/>
          <w:sz w:val="22"/>
          <w:szCs w:val="22"/>
        </w:rPr>
        <w:t xml:space="preserve">valaistuksen liittyminen nykyiseen </w:t>
      </w:r>
      <w:r w:rsidR="00B53218">
        <w:rPr>
          <w:rFonts w:asciiTheme="minorHAnsi" w:hAnsiTheme="minorHAnsi"/>
          <w:color w:val="000000" w:themeColor="text1"/>
          <w:sz w:val="22"/>
          <w:szCs w:val="22"/>
        </w:rPr>
        <w:t>ulko</w:t>
      </w:r>
      <w:r w:rsidR="00AB6604" w:rsidRPr="00F64F6D">
        <w:rPr>
          <w:rFonts w:asciiTheme="minorHAnsi" w:hAnsiTheme="minorHAnsi"/>
          <w:color w:val="000000" w:themeColor="text1"/>
          <w:sz w:val="22"/>
          <w:szCs w:val="22"/>
        </w:rPr>
        <w:t>valaistusverkkoon</w:t>
      </w:r>
      <w:r w:rsidR="00AB6604">
        <w:rPr>
          <w:rFonts w:asciiTheme="minorHAnsi" w:hAnsiTheme="minorHAnsi"/>
          <w:color w:val="000000" w:themeColor="text1"/>
          <w:sz w:val="22"/>
          <w:szCs w:val="22"/>
        </w:rPr>
        <w:t>,</w:t>
      </w:r>
    </w:p>
    <w:p w:rsidR="00AB6604" w:rsidRPr="00B547C9" w:rsidRDefault="00AB6604" w:rsidP="00AB660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ulkovalaistuskeskusten sijainnit</w:t>
      </w:r>
      <w:r w:rsidR="00767111">
        <w:rPr>
          <w:rFonts w:asciiTheme="minorHAnsi" w:hAnsiTheme="minorHAnsi"/>
          <w:color w:val="000000" w:themeColor="text1"/>
          <w:sz w:val="22"/>
          <w:szCs w:val="22"/>
        </w:rPr>
        <w:t>, keskusten numerot ja</w:t>
      </w:r>
      <w:r w:rsidR="00B53218">
        <w:rPr>
          <w:rFonts w:asciiTheme="minorHAnsi" w:hAnsiTheme="minorHAnsi"/>
          <w:color w:val="000000" w:themeColor="text1"/>
          <w:sz w:val="22"/>
          <w:szCs w:val="22"/>
        </w:rPr>
        <w:t xml:space="preserve"> purettavat keskukset,</w:t>
      </w:r>
    </w:p>
    <w:p w:rsidR="00AB6604" w:rsidRPr="00B547C9" w:rsidRDefault="00AB6604" w:rsidP="00AB660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pohjoisnuoli sekä</w:t>
      </w:r>
    </w:p>
    <w:p w:rsidR="00AB6604" w:rsidRPr="002538CB" w:rsidRDefault="00AB6604" w:rsidP="00AB6604">
      <w:pPr>
        <w:pStyle w:val="Leipteksti"/>
        <w:numPr>
          <w:ilvl w:val="0"/>
          <w:numId w:val="5"/>
        </w:numPr>
        <w:rPr>
          <w:rFonts w:asciiTheme="minorHAnsi" w:hAnsiTheme="minorHAnsi"/>
          <w:sz w:val="22"/>
        </w:rPr>
      </w:pPr>
      <w:r w:rsidRPr="002538CB">
        <w:rPr>
          <w:rFonts w:asciiTheme="minorHAnsi" w:hAnsiTheme="minorHAnsi"/>
          <w:sz w:val="22"/>
        </w:rPr>
        <w:t>mahdolliset muutosmerkinnät.</w:t>
      </w:r>
    </w:p>
    <w:p w:rsidR="00AB6604" w:rsidRDefault="00767111" w:rsidP="00AB6604">
      <w:pPr>
        <w:pStyle w:val="Leipteksti"/>
        <w:spacing w:after="0"/>
        <w:ind w:left="0"/>
        <w:jc w:val="both"/>
        <w:rPr>
          <w:rFonts w:asciiTheme="minorHAnsi" w:hAnsiTheme="minorHAnsi"/>
          <w:sz w:val="22"/>
        </w:rPr>
      </w:pPr>
      <w:r>
        <w:rPr>
          <w:rFonts w:asciiTheme="minorHAnsi" w:hAnsiTheme="minorHAnsi"/>
          <w:sz w:val="22"/>
        </w:rPr>
        <w:t xml:space="preserve">Purkusuunnitelma </w:t>
      </w:r>
      <w:r w:rsidR="00AB6604" w:rsidRPr="00F64F6D">
        <w:rPr>
          <w:rFonts w:asciiTheme="minorHAnsi" w:hAnsiTheme="minorHAnsi"/>
          <w:sz w:val="22"/>
        </w:rPr>
        <w:t xml:space="preserve">laaditaan uusimman ulkovalaistuksen verkkokartan pohjalle. </w:t>
      </w:r>
      <w:r>
        <w:rPr>
          <w:rFonts w:asciiTheme="minorHAnsi" w:hAnsiTheme="minorHAnsi"/>
          <w:sz w:val="22"/>
        </w:rPr>
        <w:t xml:space="preserve">Purkusuunnitelmassa </w:t>
      </w:r>
      <w:r w:rsidR="00AB6604">
        <w:rPr>
          <w:rFonts w:asciiTheme="minorHAnsi" w:hAnsiTheme="minorHAnsi"/>
          <w:sz w:val="22"/>
        </w:rPr>
        <w:t xml:space="preserve">käytetään kuvan </w:t>
      </w:r>
      <w:r>
        <w:rPr>
          <w:rFonts w:asciiTheme="minorHAnsi" w:hAnsiTheme="minorHAnsi"/>
          <w:sz w:val="22"/>
        </w:rPr>
        <w:t>7</w:t>
      </w:r>
      <w:r w:rsidR="00AB6604">
        <w:rPr>
          <w:rFonts w:asciiTheme="minorHAnsi" w:hAnsiTheme="minorHAnsi"/>
          <w:sz w:val="22"/>
        </w:rPr>
        <w:t xml:space="preserve"> mukaista nimiömallia.</w:t>
      </w:r>
    </w:p>
    <w:p w:rsidR="000B52C0" w:rsidRDefault="000B52C0" w:rsidP="00AB6604">
      <w:pPr>
        <w:pStyle w:val="Leipteksti"/>
        <w:spacing w:after="0"/>
        <w:ind w:left="0"/>
        <w:jc w:val="both"/>
        <w:rPr>
          <w:rFonts w:asciiTheme="minorHAnsi" w:hAnsiTheme="minorHAnsi"/>
          <w:sz w:val="22"/>
        </w:rPr>
      </w:pPr>
    </w:p>
    <w:p w:rsidR="00AB6604" w:rsidRDefault="0088292C" w:rsidP="00AB6604">
      <w:pPr>
        <w:pStyle w:val="Leipteksti"/>
        <w:spacing w:after="0"/>
        <w:ind w:left="0"/>
        <w:jc w:val="both"/>
        <w:rPr>
          <w:rFonts w:asciiTheme="minorHAnsi" w:hAnsiTheme="minorHAnsi"/>
          <w:sz w:val="22"/>
        </w:rPr>
      </w:pPr>
      <w:r>
        <w:rPr>
          <w:rFonts w:asciiTheme="minorHAnsi" w:hAnsiTheme="minorHAnsi"/>
          <w:noProof/>
          <w:sz w:val="22"/>
          <w:lang w:eastAsia="fi-FI"/>
        </w:rPr>
        <w:drawing>
          <wp:inline distT="0" distB="0" distL="0" distR="0">
            <wp:extent cx="5432400" cy="921600"/>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32400" cy="921600"/>
                    </a:xfrm>
                    <a:prstGeom prst="rect">
                      <a:avLst/>
                    </a:prstGeom>
                    <a:noFill/>
                    <a:ln>
                      <a:noFill/>
                    </a:ln>
                  </pic:spPr>
                </pic:pic>
              </a:graphicData>
            </a:graphic>
          </wp:inline>
        </w:drawing>
      </w:r>
    </w:p>
    <w:p w:rsidR="0085253C" w:rsidRPr="00224327" w:rsidRDefault="00AB6604" w:rsidP="00224327">
      <w:pPr>
        <w:pStyle w:val="Leipteksti"/>
        <w:spacing w:before="120" w:after="0"/>
        <w:ind w:left="0"/>
        <w:jc w:val="both"/>
        <w:rPr>
          <w:rFonts w:asciiTheme="minorHAnsi" w:hAnsiTheme="minorHAnsi"/>
          <w:i/>
          <w:sz w:val="22"/>
        </w:rPr>
      </w:pPr>
      <w:r w:rsidRPr="008C078D">
        <w:rPr>
          <w:rFonts w:asciiTheme="minorHAnsi" w:hAnsiTheme="minorHAnsi"/>
          <w:i/>
          <w:sz w:val="22"/>
        </w:rPr>
        <w:t>Kuv</w:t>
      </w:r>
      <w:r w:rsidR="00767111">
        <w:rPr>
          <w:rFonts w:asciiTheme="minorHAnsi" w:hAnsiTheme="minorHAnsi"/>
          <w:i/>
          <w:sz w:val="22"/>
        </w:rPr>
        <w:t>a 7</w:t>
      </w:r>
      <w:r w:rsidRPr="008C078D">
        <w:rPr>
          <w:rFonts w:asciiTheme="minorHAnsi" w:hAnsiTheme="minorHAnsi"/>
          <w:i/>
          <w:sz w:val="22"/>
        </w:rPr>
        <w:t xml:space="preserve">. </w:t>
      </w:r>
      <w:r w:rsidR="00767111">
        <w:rPr>
          <w:rFonts w:asciiTheme="minorHAnsi" w:hAnsiTheme="minorHAnsi"/>
          <w:i/>
          <w:sz w:val="22"/>
        </w:rPr>
        <w:t xml:space="preserve">Purkusuunnitelman </w:t>
      </w:r>
      <w:r w:rsidRPr="008C078D">
        <w:rPr>
          <w:rFonts w:asciiTheme="minorHAnsi" w:hAnsiTheme="minorHAnsi"/>
          <w:i/>
          <w:sz w:val="22"/>
        </w:rPr>
        <w:t>nimiömalli.</w:t>
      </w:r>
    </w:p>
    <w:p w:rsidR="00A24282" w:rsidRDefault="00A24282" w:rsidP="00A24282">
      <w:pPr>
        <w:pStyle w:val="Leipteksti"/>
        <w:spacing w:after="0"/>
        <w:ind w:left="0"/>
        <w:jc w:val="both"/>
        <w:rPr>
          <w:rFonts w:asciiTheme="minorHAnsi" w:hAnsiTheme="minorHAnsi"/>
          <w:sz w:val="22"/>
        </w:rPr>
      </w:pPr>
    </w:p>
    <w:p w:rsidR="00AB6604" w:rsidRPr="002572FE" w:rsidRDefault="00AB6604" w:rsidP="00AB6604">
      <w:pPr>
        <w:pStyle w:val="Leipteksti"/>
        <w:spacing w:after="120"/>
        <w:ind w:left="0"/>
        <w:jc w:val="both"/>
        <w:rPr>
          <w:rFonts w:asciiTheme="minorHAnsi" w:hAnsiTheme="minorHAnsi"/>
          <w:sz w:val="22"/>
        </w:rPr>
      </w:pPr>
      <w:r w:rsidRPr="002572FE">
        <w:rPr>
          <w:rFonts w:asciiTheme="minorHAnsi" w:hAnsiTheme="minorHAnsi"/>
          <w:sz w:val="22"/>
        </w:rPr>
        <w:t xml:space="preserve">Nimiö täytetään seuraavasti: </w:t>
      </w:r>
    </w:p>
    <w:p w:rsidR="00AB6604" w:rsidRPr="002572FE" w:rsidRDefault="00AB6604" w:rsidP="00AB660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suunnitelman nimi: </w:t>
      </w:r>
      <w:r w:rsidRPr="002572FE">
        <w:rPr>
          <w:rFonts w:asciiTheme="minorHAnsi" w:hAnsiTheme="minorHAnsi"/>
          <w:color w:val="000000" w:themeColor="text1"/>
          <w:sz w:val="22"/>
          <w:szCs w:val="22"/>
        </w:rPr>
        <w:t>nimenä käytetään asemakaavan mukaista kadun, puiston yms. nimeä</w:t>
      </w:r>
      <w:r>
        <w:rPr>
          <w:rFonts w:asciiTheme="minorHAnsi" w:hAnsiTheme="minorHAnsi"/>
          <w:color w:val="000000" w:themeColor="text1"/>
          <w:sz w:val="22"/>
          <w:szCs w:val="22"/>
        </w:rPr>
        <w:t>. N</w:t>
      </w:r>
      <w:r w:rsidRPr="002572FE">
        <w:rPr>
          <w:rFonts w:asciiTheme="minorHAnsi" w:hAnsiTheme="minorHAnsi"/>
          <w:color w:val="000000" w:themeColor="text1"/>
          <w:sz w:val="22"/>
          <w:szCs w:val="22"/>
        </w:rPr>
        <w:t>imi merki</w:t>
      </w:r>
      <w:r>
        <w:rPr>
          <w:rFonts w:asciiTheme="minorHAnsi" w:hAnsiTheme="minorHAnsi"/>
          <w:color w:val="000000" w:themeColor="text1"/>
          <w:sz w:val="22"/>
          <w:szCs w:val="22"/>
        </w:rPr>
        <w:t xml:space="preserve">tään isoilla kirjaimilla. </w:t>
      </w:r>
      <w:r w:rsidRPr="00EE458D">
        <w:rPr>
          <w:rFonts w:asciiTheme="minorHAnsi" w:hAnsiTheme="minorHAnsi"/>
          <w:color w:val="000000" w:themeColor="text1"/>
          <w:sz w:val="22"/>
          <w:szCs w:val="22"/>
        </w:rPr>
        <w:t>Jos kyseessä on</w:t>
      </w:r>
      <w:r>
        <w:rPr>
          <w:rFonts w:asciiTheme="minorHAnsi" w:hAnsiTheme="minorHAnsi"/>
          <w:color w:val="000000" w:themeColor="text1"/>
          <w:sz w:val="22"/>
          <w:szCs w:val="22"/>
        </w:rPr>
        <w:t xml:space="preserve"> laajempi suunnittelu-alue</w:t>
      </w:r>
      <w:r w:rsidRPr="00EE458D">
        <w:rPr>
          <w:rFonts w:asciiTheme="minorHAnsi" w:hAnsiTheme="minorHAnsi"/>
          <w:color w:val="000000" w:themeColor="text1"/>
          <w:sz w:val="22"/>
          <w:szCs w:val="22"/>
        </w:rPr>
        <w:t>, nimiöön merkitään kaikkien katujen nimet.</w:t>
      </w:r>
      <w:r>
        <w:rPr>
          <w:rFonts w:asciiTheme="minorHAnsi" w:hAnsiTheme="minorHAnsi"/>
          <w:color w:val="000000" w:themeColor="text1"/>
          <w:sz w:val="22"/>
          <w:szCs w:val="22"/>
        </w:rPr>
        <w:t xml:space="preserve"> Nimellä voi olla</w:t>
      </w:r>
      <w:r w:rsidRPr="002572FE">
        <w:rPr>
          <w:rFonts w:asciiTheme="minorHAnsi" w:hAnsiTheme="minorHAnsi"/>
          <w:color w:val="000000" w:themeColor="text1"/>
          <w:sz w:val="22"/>
          <w:szCs w:val="22"/>
        </w:rPr>
        <w:t xml:space="preserve"> tar</w:t>
      </w:r>
      <w:r>
        <w:rPr>
          <w:rFonts w:asciiTheme="minorHAnsi" w:hAnsiTheme="minorHAnsi"/>
          <w:color w:val="000000" w:themeColor="text1"/>
          <w:sz w:val="22"/>
          <w:szCs w:val="22"/>
        </w:rPr>
        <w:t xml:space="preserve">kentava tieto, joka ensisijaisesti </w:t>
      </w:r>
      <w:r w:rsidRPr="002572FE">
        <w:rPr>
          <w:rFonts w:asciiTheme="minorHAnsi" w:hAnsiTheme="minorHAnsi"/>
          <w:color w:val="000000" w:themeColor="text1"/>
          <w:sz w:val="22"/>
          <w:szCs w:val="22"/>
        </w:rPr>
        <w:t xml:space="preserve">merkitään </w:t>
      </w:r>
      <w:r>
        <w:rPr>
          <w:rFonts w:asciiTheme="minorHAnsi" w:hAnsiTheme="minorHAnsi"/>
          <w:color w:val="000000" w:themeColor="text1"/>
          <w:sz w:val="22"/>
          <w:szCs w:val="22"/>
        </w:rPr>
        <w:t>katuväleittäin (välillä Mallikyläntie-Mallikaari)</w:t>
      </w:r>
      <w:r w:rsidRPr="002572FE">
        <w:rPr>
          <w:rFonts w:asciiTheme="minorHAnsi" w:hAnsiTheme="minorHAnsi"/>
          <w:color w:val="000000" w:themeColor="text1"/>
          <w:sz w:val="22"/>
          <w:szCs w:val="22"/>
        </w:rPr>
        <w:t xml:space="preserve">. </w:t>
      </w:r>
    </w:p>
    <w:p w:rsidR="00AB6604" w:rsidRDefault="00AB6604" w:rsidP="00AB660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Piirustuslajia ei esitetä.</w:t>
      </w:r>
    </w:p>
    <w:p w:rsidR="00AB6604" w:rsidRPr="00423798" w:rsidRDefault="00AB6604" w:rsidP="00AB6604">
      <w:pPr>
        <w:pStyle w:val="Leipteksti"/>
        <w:numPr>
          <w:ilvl w:val="0"/>
          <w:numId w:val="5"/>
        </w:numPr>
        <w:spacing w:after="0"/>
        <w:ind w:left="714" w:hanging="357"/>
        <w:jc w:val="both"/>
        <w:rPr>
          <w:rFonts w:asciiTheme="minorHAnsi" w:hAnsiTheme="minorHAnsi"/>
          <w:color w:val="000000" w:themeColor="text1"/>
          <w:sz w:val="22"/>
          <w:szCs w:val="22"/>
        </w:rPr>
      </w:pPr>
      <w:r w:rsidRPr="00423798">
        <w:rPr>
          <w:rFonts w:asciiTheme="minorHAnsi" w:hAnsiTheme="minorHAnsi"/>
          <w:color w:val="000000" w:themeColor="text1"/>
          <w:sz w:val="22"/>
          <w:szCs w:val="22"/>
        </w:rPr>
        <w:t>Piirustuksen aiheen</w:t>
      </w:r>
      <w:r w:rsidR="004B2BBA">
        <w:rPr>
          <w:rFonts w:asciiTheme="minorHAnsi" w:hAnsiTheme="minorHAnsi"/>
          <w:color w:val="000000" w:themeColor="text1"/>
          <w:sz w:val="22"/>
          <w:szCs w:val="22"/>
        </w:rPr>
        <w:t>a tulee olla purkusuunnitelma</w:t>
      </w:r>
      <w:r>
        <w:rPr>
          <w:rFonts w:asciiTheme="minorHAnsi" w:hAnsiTheme="minorHAnsi"/>
          <w:color w:val="000000" w:themeColor="text1"/>
          <w:sz w:val="22"/>
          <w:szCs w:val="22"/>
        </w:rPr>
        <w:t>.</w:t>
      </w:r>
      <w:r w:rsidRPr="00423798">
        <w:rPr>
          <w:rFonts w:asciiTheme="minorHAnsi" w:hAnsiTheme="minorHAnsi"/>
          <w:color w:val="000000" w:themeColor="text1"/>
          <w:sz w:val="22"/>
          <w:szCs w:val="22"/>
        </w:rPr>
        <w:t xml:space="preserve"> </w:t>
      </w:r>
    </w:p>
    <w:p w:rsidR="00AB6604" w:rsidRPr="002572FE" w:rsidRDefault="00AB6604" w:rsidP="00AB6604">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Mittakaavan tulee olla 1:20</w:t>
      </w:r>
      <w:r w:rsidR="008E51ED">
        <w:rPr>
          <w:rFonts w:asciiTheme="minorHAnsi" w:hAnsiTheme="minorHAnsi"/>
          <w:color w:val="000000" w:themeColor="text1"/>
          <w:sz w:val="22"/>
          <w:szCs w:val="22"/>
        </w:rPr>
        <w:t xml:space="preserve">00, ellei tilaajan </w:t>
      </w:r>
      <w:r w:rsidR="008E51ED" w:rsidRPr="008E51ED">
        <w:rPr>
          <w:rFonts w:asciiTheme="minorHAnsi" w:hAnsiTheme="minorHAnsi"/>
          <w:color w:val="000000" w:themeColor="text1"/>
          <w:sz w:val="22"/>
          <w:szCs w:val="22"/>
        </w:rPr>
        <w:t xml:space="preserve">ulkovalaistusvastaavan </w:t>
      </w:r>
      <w:r w:rsidRPr="002572FE">
        <w:rPr>
          <w:rFonts w:asciiTheme="minorHAnsi" w:hAnsiTheme="minorHAnsi"/>
          <w:color w:val="000000" w:themeColor="text1"/>
          <w:sz w:val="22"/>
          <w:szCs w:val="22"/>
        </w:rPr>
        <w:t>kanssa ole muuta sovittu.</w:t>
      </w:r>
    </w:p>
    <w:p w:rsidR="00AB6604" w:rsidRPr="00EE458D" w:rsidRDefault="00AB6604" w:rsidP="00AB6604">
      <w:pPr>
        <w:pStyle w:val="Leipteksti"/>
        <w:numPr>
          <w:ilvl w:val="0"/>
          <w:numId w:val="5"/>
        </w:numPr>
        <w:spacing w:after="0"/>
        <w:ind w:left="714" w:hanging="357"/>
        <w:rPr>
          <w:rFonts w:asciiTheme="minorHAnsi" w:hAnsiTheme="minorHAnsi"/>
          <w:color w:val="000000" w:themeColor="text1"/>
          <w:sz w:val="22"/>
          <w:szCs w:val="22"/>
        </w:rPr>
      </w:pPr>
      <w:r w:rsidRPr="00EE458D">
        <w:rPr>
          <w:rFonts w:asciiTheme="minorHAnsi" w:hAnsiTheme="minorHAnsi"/>
          <w:color w:val="000000" w:themeColor="text1"/>
          <w:sz w:val="22"/>
          <w:szCs w:val="22"/>
        </w:rPr>
        <w:t>Piirustuksen numero</w:t>
      </w:r>
      <w:r>
        <w:rPr>
          <w:rFonts w:asciiTheme="minorHAnsi" w:hAnsiTheme="minorHAnsi"/>
          <w:color w:val="000000" w:themeColor="text1"/>
          <w:sz w:val="22"/>
          <w:szCs w:val="22"/>
        </w:rPr>
        <w:t xml:space="preserve"> (00000-5)</w:t>
      </w:r>
      <w:r w:rsidRPr="00EE458D">
        <w:rPr>
          <w:rFonts w:asciiTheme="minorHAnsi" w:hAnsiTheme="minorHAnsi"/>
          <w:color w:val="000000" w:themeColor="text1"/>
          <w:sz w:val="22"/>
          <w:szCs w:val="22"/>
        </w:rPr>
        <w:t>, ks. kohta 4.5.3.</w:t>
      </w:r>
      <w:r>
        <w:rPr>
          <w:rFonts w:asciiTheme="minorHAnsi" w:hAnsiTheme="minorHAnsi"/>
          <w:color w:val="000000" w:themeColor="text1"/>
          <w:sz w:val="22"/>
          <w:szCs w:val="22"/>
        </w:rPr>
        <w:t>3</w:t>
      </w:r>
      <w:r w:rsidRPr="00EE458D">
        <w:rPr>
          <w:rFonts w:asciiTheme="minorHAnsi" w:hAnsiTheme="minorHAnsi"/>
          <w:color w:val="000000" w:themeColor="text1"/>
          <w:sz w:val="22"/>
          <w:szCs w:val="22"/>
        </w:rPr>
        <w:t>.</w:t>
      </w:r>
    </w:p>
    <w:p w:rsidR="00AB6604" w:rsidRDefault="00AB6604" w:rsidP="004B2BBA">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Päivämäärä ja allekirjoitukset: </w:t>
      </w:r>
      <w:r w:rsidRPr="00CA655A">
        <w:rPr>
          <w:rFonts w:asciiTheme="minorHAnsi" w:hAnsiTheme="minorHAnsi"/>
          <w:color w:val="000000" w:themeColor="text1"/>
          <w:sz w:val="22"/>
          <w:szCs w:val="22"/>
        </w:rPr>
        <w:t xml:space="preserve">konsultti allekirjoittaa </w:t>
      </w:r>
      <w:r>
        <w:rPr>
          <w:rFonts w:asciiTheme="minorHAnsi" w:hAnsiTheme="minorHAnsi"/>
          <w:color w:val="000000" w:themeColor="text1"/>
          <w:sz w:val="22"/>
          <w:szCs w:val="22"/>
        </w:rPr>
        <w:t>nimiön</w:t>
      </w:r>
      <w:r w:rsidRPr="00CA655A">
        <w:rPr>
          <w:rFonts w:asciiTheme="minorHAnsi" w:hAnsiTheme="minorHAnsi"/>
          <w:color w:val="000000" w:themeColor="text1"/>
          <w:sz w:val="22"/>
          <w:szCs w:val="22"/>
        </w:rPr>
        <w:t xml:space="preserve"> sähköisesti</w:t>
      </w:r>
      <w:r>
        <w:rPr>
          <w:rFonts w:asciiTheme="minorHAnsi" w:hAnsiTheme="minorHAnsi"/>
          <w:color w:val="000000" w:themeColor="text1"/>
          <w:sz w:val="22"/>
          <w:szCs w:val="22"/>
        </w:rPr>
        <w:t xml:space="preserve"> ennen suunnitelman lähettämistä tarkastukseen, ks. myös kohta 5.3. </w:t>
      </w:r>
      <w:r w:rsidRPr="00423798">
        <w:rPr>
          <w:rFonts w:asciiTheme="minorHAnsi" w:hAnsiTheme="minorHAnsi"/>
          <w:color w:val="000000" w:themeColor="text1"/>
          <w:sz w:val="22"/>
          <w:szCs w:val="22"/>
        </w:rPr>
        <w:t>Päivämääräksi tulee suunnitelman lähetyspäivä, vaikka suunnitelman viimeiset muokkaukset olisivatkin tehty aiemmin.</w:t>
      </w:r>
    </w:p>
    <w:p w:rsidR="00A62C6E" w:rsidRDefault="00A62C6E" w:rsidP="00A62C6E">
      <w:pPr>
        <w:pStyle w:val="Leipteksti"/>
        <w:spacing w:after="0"/>
        <w:ind w:left="714"/>
        <w:jc w:val="both"/>
        <w:rPr>
          <w:rFonts w:asciiTheme="minorHAnsi" w:hAnsiTheme="minorHAnsi"/>
          <w:color w:val="000000" w:themeColor="text1"/>
          <w:sz w:val="22"/>
          <w:szCs w:val="22"/>
        </w:rPr>
      </w:pPr>
    </w:p>
    <w:p w:rsidR="00A62C6E" w:rsidRPr="00A62C6E" w:rsidRDefault="00A62C6E" w:rsidP="00A62C6E">
      <w:pPr>
        <w:pStyle w:val="Leipteksti"/>
        <w:spacing w:after="0"/>
        <w:ind w:left="0"/>
        <w:jc w:val="both"/>
        <w:rPr>
          <w:rFonts w:asciiTheme="minorHAnsi" w:hAnsiTheme="minorHAnsi"/>
          <w:sz w:val="22"/>
        </w:rPr>
      </w:pPr>
      <w:r w:rsidRPr="00A62C6E">
        <w:rPr>
          <w:rFonts w:asciiTheme="minorHAnsi" w:hAnsiTheme="minorHAnsi"/>
          <w:sz w:val="22"/>
        </w:rPr>
        <w:t>Purettavat määrät esitetään määräluettelossa ja kustannusarviossa omina kohtinaan.</w:t>
      </w:r>
    </w:p>
    <w:p w:rsidR="004B2BBA" w:rsidRPr="004B2BBA" w:rsidRDefault="004B2BBA" w:rsidP="004B2BBA">
      <w:pPr>
        <w:pStyle w:val="Leipteksti"/>
        <w:spacing w:after="0"/>
        <w:ind w:left="714"/>
        <w:jc w:val="both"/>
        <w:rPr>
          <w:rFonts w:asciiTheme="minorHAnsi" w:hAnsiTheme="minorHAnsi"/>
          <w:color w:val="000000" w:themeColor="text1"/>
          <w:sz w:val="22"/>
          <w:szCs w:val="22"/>
        </w:rPr>
      </w:pPr>
    </w:p>
    <w:p w:rsidR="00264C11" w:rsidRPr="00CD3BB7" w:rsidRDefault="00E015E4" w:rsidP="00E015E4">
      <w:pPr>
        <w:pStyle w:val="Otsikko2"/>
        <w:rPr>
          <w:color w:val="000000" w:themeColor="text1"/>
        </w:rPr>
      </w:pPr>
      <w:bookmarkStart w:id="96" w:name="_Toc531604284"/>
      <w:r w:rsidRPr="00CD3BB7">
        <w:rPr>
          <w:color w:val="000000" w:themeColor="text1"/>
        </w:rPr>
        <w:t>Kustannusarvio</w:t>
      </w:r>
      <w:bookmarkEnd w:id="96"/>
    </w:p>
    <w:p w:rsidR="00B86423" w:rsidRDefault="00B86423" w:rsidP="00CD3BB7">
      <w:pPr>
        <w:pStyle w:val="Leipteksti"/>
        <w:spacing w:after="0"/>
        <w:ind w:left="0"/>
        <w:jc w:val="both"/>
        <w:rPr>
          <w:rFonts w:asciiTheme="minorHAnsi" w:hAnsiTheme="minorHAnsi"/>
          <w:sz w:val="22"/>
        </w:rPr>
      </w:pPr>
      <w:r w:rsidRPr="00B86423">
        <w:rPr>
          <w:rFonts w:asciiTheme="minorHAnsi" w:hAnsiTheme="minorHAnsi"/>
          <w:sz w:val="22"/>
        </w:rPr>
        <w:t xml:space="preserve">Kustannusarvio laaditaan </w:t>
      </w:r>
      <w:r>
        <w:rPr>
          <w:rFonts w:asciiTheme="minorHAnsi" w:hAnsiTheme="minorHAnsi"/>
          <w:sz w:val="22"/>
        </w:rPr>
        <w:t>käyttämällä samaa excel-taulukkoa kuin määräluettelossa.</w:t>
      </w:r>
      <w:r w:rsidRPr="00B86423">
        <w:rPr>
          <w:rFonts w:asciiTheme="minorHAnsi" w:hAnsiTheme="minorHAnsi"/>
          <w:sz w:val="22"/>
        </w:rPr>
        <w:t xml:space="preserve"> </w:t>
      </w:r>
      <w:r>
        <w:rPr>
          <w:rFonts w:asciiTheme="minorHAnsi" w:hAnsiTheme="minorHAnsi"/>
          <w:sz w:val="22"/>
        </w:rPr>
        <w:t xml:space="preserve">Kustannusarvio muodostetaan lisäämällä määräluetteloon sarakkeet </w:t>
      </w:r>
      <w:r w:rsidR="00CD3BB7">
        <w:rPr>
          <w:rFonts w:asciiTheme="minorHAnsi" w:hAnsiTheme="minorHAnsi"/>
          <w:sz w:val="22"/>
        </w:rPr>
        <w:t>yksikköhinta (”Yks. hinta €”) ja summa (”Summa €”) ”Määrä”-sarakkeen oikealle puolelle. Lisäksi taulukon alapuolelle lisätään rivi ”Yhteensä</w:t>
      </w:r>
      <w:r w:rsidR="00CD3BB7" w:rsidRPr="00CD3BB7">
        <w:rPr>
          <w:rFonts w:asciiTheme="minorHAnsi" w:hAnsiTheme="minorHAnsi"/>
          <w:sz w:val="22"/>
        </w:rPr>
        <w:t xml:space="preserve"> € (alv 0 %)</w:t>
      </w:r>
      <w:r w:rsidR="00CD3BB7">
        <w:rPr>
          <w:rFonts w:asciiTheme="minorHAnsi" w:hAnsiTheme="minorHAnsi"/>
          <w:sz w:val="22"/>
        </w:rPr>
        <w:t>”.</w:t>
      </w:r>
      <w:r w:rsidR="001C448A">
        <w:rPr>
          <w:rFonts w:asciiTheme="minorHAnsi" w:hAnsiTheme="minorHAnsi"/>
          <w:sz w:val="22"/>
        </w:rPr>
        <w:t xml:space="preserve"> </w:t>
      </w:r>
      <w:r w:rsidR="00CD3BB7">
        <w:rPr>
          <w:rFonts w:asciiTheme="minorHAnsi" w:hAnsiTheme="minorHAnsi"/>
          <w:sz w:val="22"/>
        </w:rPr>
        <w:t xml:space="preserve">Piirustuksen aiheeksi muutetaan </w:t>
      </w:r>
      <w:r>
        <w:rPr>
          <w:rFonts w:asciiTheme="minorHAnsi" w:hAnsiTheme="minorHAnsi"/>
          <w:sz w:val="22"/>
        </w:rPr>
        <w:t>ulkovalaistustöiden kustannusarvio</w:t>
      </w:r>
      <w:r w:rsidRPr="00B86423">
        <w:rPr>
          <w:rFonts w:asciiTheme="minorHAnsi" w:hAnsiTheme="minorHAnsi"/>
          <w:sz w:val="22"/>
        </w:rPr>
        <w:t>.</w:t>
      </w:r>
    </w:p>
    <w:p w:rsidR="003E2BF8" w:rsidRDefault="003E2BF8" w:rsidP="00CD3BB7">
      <w:pPr>
        <w:pStyle w:val="Leipteksti"/>
        <w:spacing w:after="0"/>
        <w:ind w:left="0"/>
        <w:jc w:val="both"/>
        <w:rPr>
          <w:rFonts w:asciiTheme="minorHAnsi" w:hAnsiTheme="minorHAnsi"/>
          <w:sz w:val="22"/>
        </w:rPr>
      </w:pPr>
    </w:p>
    <w:p w:rsidR="001C448A" w:rsidRDefault="00CD3BB7" w:rsidP="001C448A">
      <w:pPr>
        <w:pStyle w:val="Leipteksti"/>
        <w:spacing w:after="0"/>
        <w:ind w:left="0"/>
        <w:jc w:val="both"/>
        <w:rPr>
          <w:rFonts w:asciiTheme="minorHAnsi" w:hAnsiTheme="minorHAnsi"/>
          <w:sz w:val="22"/>
        </w:rPr>
      </w:pPr>
      <w:r w:rsidRPr="00CD3BB7">
        <w:rPr>
          <w:rFonts w:asciiTheme="minorHAnsi" w:hAnsiTheme="minorHAnsi"/>
          <w:sz w:val="22"/>
        </w:rPr>
        <w:t>Tilaaja</w:t>
      </w:r>
      <w:r w:rsidR="008E51ED">
        <w:rPr>
          <w:rFonts w:asciiTheme="minorHAnsi" w:hAnsiTheme="minorHAnsi"/>
          <w:sz w:val="22"/>
        </w:rPr>
        <w:t>n ulkovalaistusvastaava</w:t>
      </w:r>
      <w:r w:rsidR="008E51ED" w:rsidRPr="008E51ED">
        <w:rPr>
          <w:rFonts w:asciiTheme="minorHAnsi" w:hAnsiTheme="minorHAnsi"/>
          <w:sz w:val="22"/>
        </w:rPr>
        <w:t xml:space="preserve"> </w:t>
      </w:r>
      <w:r w:rsidRPr="00CD3BB7">
        <w:rPr>
          <w:rFonts w:asciiTheme="minorHAnsi" w:hAnsiTheme="minorHAnsi"/>
          <w:sz w:val="22"/>
        </w:rPr>
        <w:t xml:space="preserve">toimittaa suunnittelijalle </w:t>
      </w:r>
      <w:r>
        <w:rPr>
          <w:rFonts w:asciiTheme="minorHAnsi" w:hAnsiTheme="minorHAnsi"/>
          <w:sz w:val="22"/>
        </w:rPr>
        <w:t xml:space="preserve">yleisimmät </w:t>
      </w:r>
      <w:r w:rsidRPr="00CD3BB7">
        <w:rPr>
          <w:rFonts w:asciiTheme="minorHAnsi" w:hAnsiTheme="minorHAnsi"/>
          <w:sz w:val="22"/>
        </w:rPr>
        <w:t xml:space="preserve">ulkovalaistustöiden </w:t>
      </w:r>
      <w:r>
        <w:rPr>
          <w:rFonts w:asciiTheme="minorHAnsi" w:hAnsiTheme="minorHAnsi"/>
          <w:sz w:val="22"/>
        </w:rPr>
        <w:t>yksikköhinnat</w:t>
      </w:r>
      <w:r w:rsidRPr="00CD3BB7">
        <w:rPr>
          <w:rFonts w:asciiTheme="minorHAnsi" w:hAnsiTheme="minorHAnsi"/>
          <w:sz w:val="22"/>
        </w:rPr>
        <w:t xml:space="preserve"> kustannu</w:t>
      </w:r>
      <w:r>
        <w:rPr>
          <w:rFonts w:asciiTheme="minorHAnsi" w:hAnsiTheme="minorHAnsi"/>
          <w:sz w:val="22"/>
        </w:rPr>
        <w:t>sarviota varten</w:t>
      </w:r>
      <w:r w:rsidRPr="00CD3BB7">
        <w:rPr>
          <w:rFonts w:asciiTheme="minorHAnsi" w:hAnsiTheme="minorHAnsi"/>
          <w:sz w:val="22"/>
        </w:rPr>
        <w:t>.</w:t>
      </w:r>
      <w:r>
        <w:rPr>
          <w:rFonts w:asciiTheme="minorHAnsi" w:hAnsiTheme="minorHAnsi"/>
          <w:sz w:val="22"/>
        </w:rPr>
        <w:t xml:space="preserve"> </w:t>
      </w:r>
      <w:r w:rsidRPr="00CD3BB7">
        <w:rPr>
          <w:rFonts w:asciiTheme="minorHAnsi" w:hAnsiTheme="minorHAnsi"/>
          <w:sz w:val="22"/>
        </w:rPr>
        <w:t>Niiden tarvikkeiden osalta, joiden yksikköhintoja ei löydy</w:t>
      </w:r>
      <w:r w:rsidR="009216AE">
        <w:rPr>
          <w:rFonts w:asciiTheme="minorHAnsi" w:hAnsiTheme="minorHAnsi"/>
          <w:sz w:val="22"/>
        </w:rPr>
        <w:t xml:space="preserve"> </w:t>
      </w:r>
      <w:r w:rsidR="008E51ED" w:rsidRPr="008E51ED">
        <w:rPr>
          <w:rFonts w:asciiTheme="minorHAnsi" w:hAnsiTheme="minorHAnsi"/>
          <w:sz w:val="22"/>
        </w:rPr>
        <w:t xml:space="preserve">ulkovalaistusvastaavan </w:t>
      </w:r>
      <w:r w:rsidR="009216AE">
        <w:rPr>
          <w:rFonts w:asciiTheme="minorHAnsi" w:hAnsiTheme="minorHAnsi"/>
          <w:sz w:val="22"/>
        </w:rPr>
        <w:t>toimittamasta luettelosta</w:t>
      </w:r>
      <w:r w:rsidRPr="00CD3BB7">
        <w:rPr>
          <w:rFonts w:asciiTheme="minorHAnsi" w:hAnsiTheme="minorHAnsi"/>
          <w:sz w:val="22"/>
        </w:rPr>
        <w:t>, suunnittelija selvittää kustannusarviohinnat valmistajilta.</w:t>
      </w:r>
    </w:p>
    <w:p w:rsidR="001C448A" w:rsidRDefault="001C448A" w:rsidP="001C448A">
      <w:pPr>
        <w:pStyle w:val="Leipteksti"/>
        <w:spacing w:after="0"/>
        <w:ind w:left="0"/>
        <w:jc w:val="both"/>
        <w:rPr>
          <w:rFonts w:asciiTheme="minorHAnsi" w:hAnsiTheme="minorHAnsi"/>
          <w:sz w:val="22"/>
        </w:rPr>
      </w:pPr>
    </w:p>
    <w:p w:rsidR="0098661F" w:rsidRPr="0098661F" w:rsidRDefault="0098661F" w:rsidP="0098661F">
      <w:pPr>
        <w:pStyle w:val="Leipteksti"/>
        <w:spacing w:after="0"/>
        <w:ind w:left="0"/>
        <w:jc w:val="both"/>
        <w:rPr>
          <w:rFonts w:asciiTheme="minorHAnsi" w:hAnsiTheme="minorHAnsi"/>
          <w:sz w:val="22"/>
        </w:rPr>
      </w:pPr>
      <w:r>
        <w:rPr>
          <w:rFonts w:asciiTheme="minorHAnsi" w:hAnsiTheme="minorHAnsi"/>
          <w:sz w:val="22"/>
        </w:rPr>
        <w:t>K</w:t>
      </w:r>
      <w:r w:rsidRPr="0098661F">
        <w:rPr>
          <w:rFonts w:asciiTheme="minorHAnsi" w:hAnsiTheme="minorHAnsi"/>
          <w:sz w:val="22"/>
        </w:rPr>
        <w:t>atu- tai puistosuunnitelman yhteydessä tehtävä</w:t>
      </w:r>
      <w:r>
        <w:rPr>
          <w:rFonts w:asciiTheme="minorHAnsi" w:hAnsiTheme="minorHAnsi"/>
          <w:sz w:val="22"/>
        </w:rPr>
        <w:t>n</w:t>
      </w:r>
      <w:r w:rsidRPr="0098661F">
        <w:rPr>
          <w:rFonts w:asciiTheme="minorHAnsi" w:hAnsiTheme="minorHAnsi"/>
          <w:sz w:val="22"/>
        </w:rPr>
        <w:t xml:space="preserve"> valaistussuunnitelma</w:t>
      </w:r>
      <w:r>
        <w:rPr>
          <w:rFonts w:asciiTheme="minorHAnsi" w:hAnsiTheme="minorHAnsi"/>
          <w:sz w:val="22"/>
        </w:rPr>
        <w:t>n osalta</w:t>
      </w:r>
      <w:r w:rsidRPr="0098661F">
        <w:rPr>
          <w:rFonts w:asciiTheme="minorHAnsi" w:hAnsiTheme="minorHAnsi"/>
          <w:sz w:val="22"/>
        </w:rPr>
        <w:t xml:space="preserve"> </w:t>
      </w:r>
      <w:r>
        <w:rPr>
          <w:rFonts w:asciiTheme="minorHAnsi" w:hAnsiTheme="minorHAnsi"/>
          <w:sz w:val="22"/>
        </w:rPr>
        <w:t xml:space="preserve">kustannusarviot </w:t>
      </w:r>
      <w:r w:rsidRPr="0098661F">
        <w:rPr>
          <w:rFonts w:asciiTheme="minorHAnsi" w:hAnsiTheme="minorHAnsi"/>
          <w:sz w:val="22"/>
        </w:rPr>
        <w:t xml:space="preserve">voidaan </w:t>
      </w:r>
      <w:r>
        <w:rPr>
          <w:rFonts w:asciiTheme="minorHAnsi" w:hAnsiTheme="minorHAnsi"/>
          <w:sz w:val="22"/>
        </w:rPr>
        <w:t>joutua laatimaan</w:t>
      </w:r>
      <w:r w:rsidRPr="0098661F">
        <w:rPr>
          <w:rFonts w:asciiTheme="minorHAnsi" w:hAnsiTheme="minorHAnsi"/>
          <w:sz w:val="22"/>
        </w:rPr>
        <w:t xml:space="preserve"> </w:t>
      </w:r>
      <w:r>
        <w:rPr>
          <w:rFonts w:asciiTheme="minorHAnsi" w:hAnsiTheme="minorHAnsi"/>
          <w:sz w:val="22"/>
        </w:rPr>
        <w:t xml:space="preserve">pääkonsultin pyynnöstä </w:t>
      </w:r>
      <w:r w:rsidRPr="0098661F">
        <w:rPr>
          <w:rFonts w:asciiTheme="minorHAnsi" w:hAnsiTheme="minorHAnsi"/>
          <w:sz w:val="22"/>
        </w:rPr>
        <w:t xml:space="preserve">kaduittain tai alueittain. </w:t>
      </w:r>
      <w:r w:rsidR="001C448A">
        <w:rPr>
          <w:rFonts w:asciiTheme="minorHAnsi" w:hAnsiTheme="minorHAnsi"/>
          <w:bCs/>
          <w:sz w:val="22"/>
        </w:rPr>
        <w:t xml:space="preserve">Pääkonsultti </w:t>
      </w:r>
      <w:r w:rsidR="001C448A" w:rsidRPr="001C448A">
        <w:rPr>
          <w:rFonts w:asciiTheme="minorHAnsi" w:hAnsiTheme="minorHAnsi"/>
          <w:bCs/>
          <w:sz w:val="22"/>
        </w:rPr>
        <w:t xml:space="preserve">vastaa hankkeen eri vaiheissa laadittavien kustannushallinnan asiakirjojen viemisestä </w:t>
      </w:r>
      <w:r w:rsidR="001C448A">
        <w:rPr>
          <w:rFonts w:asciiTheme="minorHAnsi" w:hAnsiTheme="minorHAnsi"/>
          <w:bCs/>
          <w:sz w:val="22"/>
        </w:rPr>
        <w:t xml:space="preserve">Vantaan kaupungin käyttämään </w:t>
      </w:r>
      <w:r w:rsidR="001C448A" w:rsidRPr="001C448A">
        <w:rPr>
          <w:rFonts w:asciiTheme="minorHAnsi" w:hAnsiTheme="minorHAnsi"/>
          <w:bCs/>
          <w:sz w:val="22"/>
        </w:rPr>
        <w:t xml:space="preserve">Rapal Oy:n Fore-järjestelmään. </w:t>
      </w:r>
    </w:p>
    <w:p w:rsidR="00CD3BB7" w:rsidRDefault="00CD3BB7" w:rsidP="00CD3BB7">
      <w:pPr>
        <w:pStyle w:val="Leipteksti"/>
        <w:spacing w:after="0"/>
        <w:ind w:left="0"/>
        <w:rPr>
          <w:rFonts w:asciiTheme="minorHAnsi" w:hAnsiTheme="minorHAnsi"/>
          <w:sz w:val="22"/>
        </w:rPr>
      </w:pPr>
    </w:p>
    <w:p w:rsidR="00264C11" w:rsidRDefault="00264C11" w:rsidP="00264C11">
      <w:pPr>
        <w:pStyle w:val="Otsikko2"/>
      </w:pPr>
      <w:bookmarkStart w:id="97" w:name="_Toc469641988"/>
      <w:bookmarkStart w:id="98" w:name="_Toc531604285"/>
      <w:r w:rsidRPr="00264C11">
        <w:lastRenderedPageBreak/>
        <w:t>Valaistusteknilliset laskennat</w:t>
      </w:r>
      <w:bookmarkEnd w:id="97"/>
      <w:bookmarkEnd w:id="98"/>
    </w:p>
    <w:p w:rsidR="0008093C" w:rsidRPr="0008093C" w:rsidRDefault="0008093C" w:rsidP="0008093C">
      <w:pPr>
        <w:pStyle w:val="Leipteksti"/>
        <w:spacing w:after="0"/>
        <w:ind w:left="0"/>
        <w:jc w:val="both"/>
        <w:rPr>
          <w:rFonts w:asciiTheme="minorHAnsi" w:hAnsiTheme="minorHAnsi"/>
          <w:sz w:val="22"/>
        </w:rPr>
      </w:pPr>
      <w:r w:rsidRPr="0008093C">
        <w:rPr>
          <w:rFonts w:asciiTheme="minorHAnsi" w:hAnsiTheme="minorHAnsi"/>
          <w:sz w:val="22"/>
        </w:rPr>
        <w:t>Valaistuslaskentaohjelma</w:t>
      </w:r>
      <w:r w:rsidR="00FE4590">
        <w:rPr>
          <w:rFonts w:asciiTheme="minorHAnsi" w:hAnsiTheme="minorHAnsi"/>
          <w:sz w:val="22"/>
        </w:rPr>
        <w:t xml:space="preserve">ssa projektin nimeksi tulee </w:t>
      </w:r>
      <w:r w:rsidRPr="0008093C">
        <w:rPr>
          <w:rFonts w:asciiTheme="minorHAnsi" w:hAnsiTheme="minorHAnsi"/>
          <w:sz w:val="22"/>
        </w:rPr>
        <w:t>valaistussuunnitelman piirustusnume</w:t>
      </w:r>
      <w:r>
        <w:rPr>
          <w:rFonts w:asciiTheme="minorHAnsi" w:hAnsiTheme="minorHAnsi"/>
          <w:sz w:val="22"/>
        </w:rPr>
        <w:t>ro ja hankkeen nimi (esim. 00000-7 Perintökuja, valaistusteknilliset laskennat</w:t>
      </w:r>
      <w:r w:rsidRPr="0008093C">
        <w:rPr>
          <w:rFonts w:asciiTheme="minorHAnsi" w:hAnsiTheme="minorHAnsi"/>
          <w:sz w:val="22"/>
        </w:rPr>
        <w:t>). Lisäksi tulosteen etusivulle tulee kuvaus valaistus</w:t>
      </w:r>
      <w:r w:rsidR="00FE4590">
        <w:rPr>
          <w:rFonts w:asciiTheme="minorHAnsi" w:hAnsiTheme="minorHAnsi"/>
          <w:sz w:val="22"/>
        </w:rPr>
        <w:t>-</w:t>
      </w:r>
      <w:r w:rsidRPr="0008093C">
        <w:rPr>
          <w:rFonts w:asciiTheme="minorHAnsi" w:hAnsiTheme="minorHAnsi"/>
          <w:sz w:val="22"/>
        </w:rPr>
        <w:t xml:space="preserve">luokista ja valaistusratkaisuista, päivämäärä sekä </w:t>
      </w:r>
      <w:r>
        <w:rPr>
          <w:rFonts w:asciiTheme="minorHAnsi" w:hAnsiTheme="minorHAnsi"/>
          <w:sz w:val="22"/>
        </w:rPr>
        <w:t>tilaa</w:t>
      </w:r>
      <w:r w:rsidRPr="0008093C">
        <w:rPr>
          <w:rFonts w:asciiTheme="minorHAnsi" w:hAnsiTheme="minorHAnsi"/>
          <w:sz w:val="22"/>
        </w:rPr>
        <w:t>jan</w:t>
      </w:r>
      <w:r>
        <w:rPr>
          <w:rFonts w:asciiTheme="minorHAnsi" w:hAnsiTheme="minorHAnsi"/>
          <w:sz w:val="22"/>
        </w:rPr>
        <w:t xml:space="preserve"> </w:t>
      </w:r>
      <w:r w:rsidR="00DD6639">
        <w:rPr>
          <w:rFonts w:asciiTheme="minorHAnsi" w:hAnsiTheme="minorHAnsi"/>
          <w:sz w:val="22"/>
        </w:rPr>
        <w:t>ulkovalaistusvastaavan</w:t>
      </w:r>
      <w:r w:rsidRPr="0008093C">
        <w:rPr>
          <w:rFonts w:asciiTheme="minorHAnsi" w:hAnsiTheme="minorHAnsi"/>
          <w:sz w:val="22"/>
        </w:rPr>
        <w:t xml:space="preserve"> ja suunnittelijan nimi.</w:t>
      </w:r>
    </w:p>
    <w:p w:rsidR="0008093C" w:rsidRPr="0008093C" w:rsidRDefault="0008093C" w:rsidP="0008093C">
      <w:pPr>
        <w:pStyle w:val="Leipteksti"/>
        <w:spacing w:after="0"/>
        <w:ind w:left="0"/>
        <w:jc w:val="both"/>
        <w:rPr>
          <w:rFonts w:asciiTheme="minorHAnsi" w:hAnsiTheme="minorHAnsi"/>
          <w:sz w:val="22"/>
        </w:rPr>
      </w:pPr>
    </w:p>
    <w:p w:rsidR="0008093C" w:rsidRPr="0008093C" w:rsidRDefault="0008093C" w:rsidP="0008093C">
      <w:pPr>
        <w:pStyle w:val="Leipteksti"/>
        <w:spacing w:after="0"/>
        <w:ind w:left="0"/>
        <w:jc w:val="both"/>
        <w:rPr>
          <w:rFonts w:asciiTheme="minorHAnsi" w:hAnsiTheme="minorHAnsi"/>
          <w:sz w:val="22"/>
        </w:rPr>
      </w:pPr>
      <w:r w:rsidRPr="0008093C">
        <w:rPr>
          <w:rFonts w:asciiTheme="minorHAnsi" w:hAnsiTheme="minorHAnsi"/>
          <w:sz w:val="22"/>
        </w:rPr>
        <w:t xml:space="preserve">Samassa projektissa esitetään kaikki kyseiseen suunnitelmaan liittyvät valaistuslaskennat (mm. eri tyyppipoikkileikkaukset ja mahdolliset vaihtoehtoiset valaistusratkaisut). Kadut ja alueet nimetään niiden todellisilla </w:t>
      </w:r>
      <w:r>
        <w:rPr>
          <w:rFonts w:asciiTheme="minorHAnsi" w:hAnsiTheme="minorHAnsi"/>
          <w:sz w:val="22"/>
        </w:rPr>
        <w:t xml:space="preserve">asemakaavan mukaisilla </w:t>
      </w:r>
      <w:r w:rsidRPr="0008093C">
        <w:rPr>
          <w:rFonts w:asciiTheme="minorHAnsi" w:hAnsiTheme="minorHAnsi"/>
          <w:sz w:val="22"/>
        </w:rPr>
        <w:t>nim</w:t>
      </w:r>
      <w:r>
        <w:rPr>
          <w:rFonts w:asciiTheme="minorHAnsi" w:hAnsiTheme="minorHAnsi"/>
          <w:sz w:val="22"/>
        </w:rPr>
        <w:t>illä</w:t>
      </w:r>
      <w:r w:rsidRPr="0008093C">
        <w:rPr>
          <w:rFonts w:asciiTheme="minorHAnsi" w:hAnsiTheme="minorHAnsi"/>
          <w:sz w:val="22"/>
        </w:rPr>
        <w:t>.</w:t>
      </w:r>
      <w:r>
        <w:rPr>
          <w:rFonts w:asciiTheme="minorHAnsi" w:hAnsiTheme="minorHAnsi"/>
          <w:sz w:val="22"/>
        </w:rPr>
        <w:t xml:space="preserve"> </w:t>
      </w:r>
      <w:r w:rsidRPr="0008093C">
        <w:rPr>
          <w:rFonts w:asciiTheme="minorHAnsi" w:hAnsiTheme="minorHAnsi"/>
          <w:sz w:val="22"/>
        </w:rPr>
        <w:t xml:space="preserve">Jos projektissa on vaihtoehtoisia valaistusratkaisuja samalle kadulle tai alueelle, kadun tai alueen nimestä </w:t>
      </w:r>
      <w:r>
        <w:rPr>
          <w:rFonts w:asciiTheme="minorHAnsi" w:hAnsiTheme="minorHAnsi"/>
          <w:sz w:val="22"/>
        </w:rPr>
        <w:t xml:space="preserve">on </w:t>
      </w:r>
      <w:r w:rsidRPr="0008093C">
        <w:rPr>
          <w:rFonts w:asciiTheme="minorHAnsi" w:hAnsiTheme="minorHAnsi"/>
          <w:sz w:val="22"/>
        </w:rPr>
        <w:t>käytävä ilmi myös vaihtoehtojen erot (esim. "</w:t>
      </w:r>
      <w:r>
        <w:rPr>
          <w:rFonts w:asciiTheme="minorHAnsi" w:hAnsiTheme="minorHAnsi"/>
          <w:sz w:val="22"/>
        </w:rPr>
        <w:t>Perintökuja</w:t>
      </w:r>
      <w:r w:rsidRPr="0008093C">
        <w:rPr>
          <w:rFonts w:asciiTheme="minorHAnsi" w:hAnsiTheme="minorHAnsi"/>
          <w:sz w:val="22"/>
        </w:rPr>
        <w:t>, 8 m asennuskorkeus", " Perintökuja, 6 m asennuskorkeus").</w:t>
      </w:r>
    </w:p>
    <w:p w:rsidR="0008093C" w:rsidRPr="0008093C" w:rsidRDefault="0008093C" w:rsidP="0029552B">
      <w:pPr>
        <w:pStyle w:val="Leipteksti"/>
        <w:spacing w:after="120"/>
        <w:ind w:left="0"/>
        <w:jc w:val="both"/>
        <w:rPr>
          <w:rFonts w:asciiTheme="minorHAnsi" w:hAnsiTheme="minorHAnsi"/>
          <w:sz w:val="22"/>
        </w:rPr>
      </w:pPr>
      <w:r w:rsidRPr="0008093C">
        <w:rPr>
          <w:rFonts w:asciiTheme="minorHAnsi" w:hAnsiTheme="minorHAnsi"/>
          <w:sz w:val="22"/>
        </w:rPr>
        <w:t>Valaistuslaskentaohjelman pdf-tulosteessa tulee olla seuraavat osat:</w:t>
      </w:r>
    </w:p>
    <w:p w:rsidR="0008093C" w:rsidRPr="0029552B" w:rsidRDefault="0008093C" w:rsidP="0029552B">
      <w:pPr>
        <w:pStyle w:val="Leipteksti"/>
        <w:numPr>
          <w:ilvl w:val="0"/>
          <w:numId w:val="5"/>
        </w:numPr>
        <w:spacing w:after="0"/>
        <w:ind w:left="714" w:hanging="357"/>
        <w:jc w:val="both"/>
        <w:rPr>
          <w:rFonts w:asciiTheme="minorHAnsi" w:hAnsiTheme="minorHAnsi"/>
          <w:color w:val="000000" w:themeColor="text1"/>
          <w:sz w:val="22"/>
          <w:szCs w:val="22"/>
        </w:rPr>
      </w:pPr>
      <w:r w:rsidRPr="0029552B">
        <w:rPr>
          <w:rFonts w:asciiTheme="minorHAnsi" w:hAnsiTheme="minorHAnsi"/>
          <w:color w:val="000000" w:themeColor="text1"/>
          <w:sz w:val="22"/>
          <w:szCs w:val="22"/>
        </w:rPr>
        <w:t>etusivu,</w:t>
      </w:r>
    </w:p>
    <w:p w:rsidR="0008093C" w:rsidRPr="0029552B" w:rsidRDefault="0008093C" w:rsidP="0029552B">
      <w:pPr>
        <w:pStyle w:val="Leipteksti"/>
        <w:numPr>
          <w:ilvl w:val="0"/>
          <w:numId w:val="5"/>
        </w:numPr>
        <w:spacing w:after="0"/>
        <w:ind w:left="714" w:hanging="357"/>
        <w:jc w:val="both"/>
        <w:rPr>
          <w:rFonts w:asciiTheme="minorHAnsi" w:hAnsiTheme="minorHAnsi"/>
          <w:color w:val="000000" w:themeColor="text1"/>
          <w:sz w:val="22"/>
          <w:szCs w:val="22"/>
        </w:rPr>
      </w:pPr>
      <w:r w:rsidRPr="0029552B">
        <w:rPr>
          <w:rFonts w:asciiTheme="minorHAnsi" w:hAnsiTheme="minorHAnsi"/>
          <w:color w:val="000000" w:themeColor="text1"/>
          <w:sz w:val="22"/>
          <w:szCs w:val="22"/>
        </w:rPr>
        <w:t>suunnitelmassa käytettyjen valaisimien tekniset tiedot,</w:t>
      </w:r>
    </w:p>
    <w:p w:rsidR="0008093C" w:rsidRPr="0029552B" w:rsidRDefault="0008093C" w:rsidP="0029552B">
      <w:pPr>
        <w:pStyle w:val="Leipteksti"/>
        <w:numPr>
          <w:ilvl w:val="0"/>
          <w:numId w:val="5"/>
        </w:numPr>
        <w:spacing w:after="0"/>
        <w:ind w:left="714" w:hanging="357"/>
        <w:jc w:val="both"/>
        <w:rPr>
          <w:rFonts w:asciiTheme="minorHAnsi" w:hAnsiTheme="minorHAnsi"/>
          <w:color w:val="000000" w:themeColor="text1"/>
          <w:sz w:val="22"/>
          <w:szCs w:val="22"/>
        </w:rPr>
      </w:pPr>
      <w:r w:rsidRPr="0029552B">
        <w:rPr>
          <w:rFonts w:asciiTheme="minorHAnsi" w:hAnsiTheme="minorHAnsi"/>
          <w:color w:val="000000" w:themeColor="text1"/>
          <w:sz w:val="22"/>
          <w:szCs w:val="22"/>
        </w:rPr>
        <w:t>suunnittelutiedot sekä</w:t>
      </w:r>
    </w:p>
    <w:p w:rsidR="0008093C" w:rsidRPr="001C448A" w:rsidRDefault="0008093C" w:rsidP="001C448A">
      <w:pPr>
        <w:pStyle w:val="Leipteksti"/>
        <w:numPr>
          <w:ilvl w:val="0"/>
          <w:numId w:val="5"/>
        </w:numPr>
        <w:spacing w:after="0"/>
        <w:ind w:left="714" w:hanging="357"/>
        <w:jc w:val="both"/>
        <w:rPr>
          <w:rFonts w:asciiTheme="minorHAnsi" w:hAnsiTheme="minorHAnsi"/>
          <w:color w:val="000000" w:themeColor="text1"/>
          <w:sz w:val="22"/>
          <w:szCs w:val="22"/>
        </w:rPr>
      </w:pPr>
      <w:r w:rsidRPr="0029552B">
        <w:rPr>
          <w:rFonts w:asciiTheme="minorHAnsi" w:hAnsiTheme="minorHAnsi"/>
          <w:color w:val="000000" w:themeColor="text1"/>
          <w:sz w:val="22"/>
          <w:szCs w:val="22"/>
        </w:rPr>
        <w:t>valaistusteknilliset tulokset (ei isolux-käyriä tai taulukoita).</w:t>
      </w:r>
    </w:p>
    <w:p w:rsidR="00A24282" w:rsidRDefault="00A24282" w:rsidP="00037378">
      <w:pPr>
        <w:pStyle w:val="Leipteksti"/>
        <w:spacing w:after="0"/>
        <w:ind w:left="0"/>
        <w:jc w:val="both"/>
        <w:rPr>
          <w:rFonts w:asciiTheme="minorHAnsi" w:hAnsiTheme="minorHAnsi"/>
          <w:sz w:val="22"/>
        </w:rPr>
      </w:pPr>
    </w:p>
    <w:p w:rsidR="00037378" w:rsidRDefault="0008093C" w:rsidP="00037378">
      <w:pPr>
        <w:pStyle w:val="Leipteksti"/>
        <w:spacing w:after="0"/>
        <w:ind w:left="0"/>
        <w:jc w:val="both"/>
        <w:rPr>
          <w:rFonts w:asciiTheme="minorHAnsi" w:hAnsiTheme="minorHAnsi"/>
          <w:sz w:val="22"/>
        </w:rPr>
      </w:pPr>
      <w:r w:rsidRPr="0008093C">
        <w:rPr>
          <w:rFonts w:asciiTheme="minorHAnsi" w:hAnsiTheme="minorHAnsi"/>
          <w:sz w:val="22"/>
        </w:rPr>
        <w:t>Laskentojen muita osia ei tarvitse toimittaa</w:t>
      </w:r>
      <w:r w:rsidR="0029552B">
        <w:rPr>
          <w:rFonts w:asciiTheme="minorHAnsi" w:hAnsiTheme="minorHAnsi"/>
          <w:sz w:val="22"/>
        </w:rPr>
        <w:t>,</w:t>
      </w:r>
      <w:r w:rsidRPr="0008093C">
        <w:rPr>
          <w:rFonts w:asciiTheme="minorHAnsi" w:hAnsiTheme="minorHAnsi"/>
          <w:sz w:val="22"/>
        </w:rPr>
        <w:t xml:space="preserve"> ellei tilaajan</w:t>
      </w:r>
      <w:r w:rsidR="008E51ED" w:rsidRPr="008E51ED">
        <w:rPr>
          <w:rFonts w:asciiTheme="minorHAnsi" w:hAnsiTheme="minorHAnsi"/>
          <w:sz w:val="22"/>
        </w:rPr>
        <w:t xml:space="preserve"> ulkovalaistusvastaavan</w:t>
      </w:r>
      <w:r w:rsidRPr="0008093C">
        <w:rPr>
          <w:rFonts w:asciiTheme="minorHAnsi" w:hAnsiTheme="minorHAnsi"/>
          <w:sz w:val="22"/>
        </w:rPr>
        <w:t xml:space="preserve"> kanssa ole muuta sovittu. </w:t>
      </w:r>
    </w:p>
    <w:p w:rsidR="00037378" w:rsidRPr="00037378" w:rsidRDefault="00037378" w:rsidP="00037378">
      <w:pPr>
        <w:pStyle w:val="Leipteksti"/>
        <w:spacing w:after="0"/>
        <w:ind w:left="0"/>
        <w:jc w:val="both"/>
        <w:rPr>
          <w:rFonts w:asciiTheme="minorHAnsi" w:hAnsiTheme="minorHAnsi"/>
          <w:sz w:val="22"/>
        </w:rPr>
      </w:pPr>
      <w:r w:rsidRPr="00037378">
        <w:rPr>
          <w:rFonts w:asciiTheme="minorHAnsi" w:hAnsiTheme="minorHAnsi"/>
          <w:sz w:val="22"/>
        </w:rPr>
        <w:t>Pylväsvälin laskentatarkkuus on yksi metri. Aluelaskennassa tulee käyttää referenssitiedostoa.</w:t>
      </w:r>
    </w:p>
    <w:p w:rsidR="00FE4590" w:rsidRPr="0008093C" w:rsidRDefault="00FE4590" w:rsidP="0008093C">
      <w:pPr>
        <w:pStyle w:val="Leipteksti"/>
        <w:spacing w:after="0"/>
        <w:ind w:left="0"/>
        <w:jc w:val="both"/>
        <w:rPr>
          <w:rFonts w:asciiTheme="minorHAnsi" w:hAnsiTheme="minorHAnsi"/>
          <w:sz w:val="22"/>
        </w:rPr>
      </w:pPr>
    </w:p>
    <w:p w:rsidR="0008093C" w:rsidRPr="0008093C" w:rsidRDefault="0008093C" w:rsidP="002F3357">
      <w:pPr>
        <w:pStyle w:val="Leipteksti"/>
        <w:spacing w:after="0"/>
        <w:ind w:left="0"/>
        <w:jc w:val="both"/>
        <w:rPr>
          <w:rFonts w:asciiTheme="minorHAnsi" w:hAnsiTheme="minorHAnsi"/>
          <w:sz w:val="22"/>
        </w:rPr>
      </w:pPr>
      <w:r w:rsidRPr="0008093C">
        <w:rPr>
          <w:rFonts w:asciiTheme="minorHAnsi" w:hAnsiTheme="minorHAnsi"/>
          <w:sz w:val="22"/>
        </w:rPr>
        <w:t>Valaistuslaskentaohjelman alkuperäistä tiedostoa ei tarvitse toimittaa tilaajalle. Suunnittelija on kuitenkin velvollinen säilyttämään laskentatiedostoa (esim.</w:t>
      </w:r>
      <w:r w:rsidR="002F3357">
        <w:rPr>
          <w:rFonts w:asciiTheme="minorHAnsi" w:hAnsiTheme="minorHAnsi"/>
          <w:sz w:val="22"/>
        </w:rPr>
        <w:t xml:space="preserve"> dlx), ja tarvittaessa luovuttamaan</w:t>
      </w:r>
      <w:r w:rsidRPr="0008093C">
        <w:rPr>
          <w:rFonts w:asciiTheme="minorHAnsi" w:hAnsiTheme="minorHAnsi"/>
          <w:sz w:val="22"/>
        </w:rPr>
        <w:t xml:space="preserve"> se</w:t>
      </w:r>
      <w:r w:rsidR="002F3357">
        <w:rPr>
          <w:rFonts w:asciiTheme="minorHAnsi" w:hAnsiTheme="minorHAnsi"/>
          <w:sz w:val="22"/>
        </w:rPr>
        <w:t>n</w:t>
      </w:r>
      <w:r w:rsidRPr="0008093C">
        <w:rPr>
          <w:rFonts w:asciiTheme="minorHAnsi" w:hAnsiTheme="minorHAnsi"/>
          <w:sz w:val="22"/>
        </w:rPr>
        <w:t xml:space="preserve"> tilaajalle, kaksi vuotta kyseisen valaistushankkeen toteutuksen jälkeen.</w:t>
      </w:r>
    </w:p>
    <w:p w:rsidR="00EF2156" w:rsidRPr="00EF2156" w:rsidRDefault="00EF2156" w:rsidP="002F3357">
      <w:pPr>
        <w:pStyle w:val="Leipteksti"/>
        <w:spacing w:after="0"/>
      </w:pPr>
    </w:p>
    <w:p w:rsidR="00E015E4" w:rsidRDefault="000B1FB4" w:rsidP="00E015E4">
      <w:pPr>
        <w:pStyle w:val="Otsikko2"/>
      </w:pPr>
      <w:bookmarkStart w:id="99" w:name="_Toc531604286"/>
      <w:r>
        <w:t>Ulkovalaistuskeskuksen pääkaavio</w:t>
      </w:r>
      <w:bookmarkEnd w:id="99"/>
    </w:p>
    <w:p w:rsidR="000B1FB4" w:rsidRDefault="000B1FB4" w:rsidP="000B1FB4">
      <w:pPr>
        <w:pStyle w:val="Leipteksti"/>
        <w:spacing w:after="0"/>
        <w:ind w:left="0"/>
        <w:jc w:val="both"/>
        <w:rPr>
          <w:rFonts w:asciiTheme="minorHAnsi" w:hAnsiTheme="minorHAnsi"/>
          <w:sz w:val="22"/>
        </w:rPr>
      </w:pPr>
      <w:r w:rsidRPr="000B1FB4">
        <w:rPr>
          <w:rFonts w:asciiTheme="minorHAnsi" w:hAnsiTheme="minorHAnsi"/>
          <w:sz w:val="22"/>
        </w:rPr>
        <w:t>Valaistussuunnitelman yhteydessä l</w:t>
      </w:r>
      <w:r>
        <w:rPr>
          <w:rFonts w:asciiTheme="minorHAnsi" w:hAnsiTheme="minorHAnsi"/>
          <w:sz w:val="22"/>
        </w:rPr>
        <w:t>aaditaan ulkovalaistuskeskuksen pääkaavio</w:t>
      </w:r>
      <w:r w:rsidRPr="000B1FB4">
        <w:rPr>
          <w:rFonts w:asciiTheme="minorHAnsi" w:hAnsiTheme="minorHAnsi"/>
          <w:sz w:val="22"/>
        </w:rPr>
        <w:t>, jos suunnittelualueelle on tulossa uusi ulkovalaist</w:t>
      </w:r>
      <w:r w:rsidR="00576364">
        <w:rPr>
          <w:rFonts w:asciiTheme="minorHAnsi" w:hAnsiTheme="minorHAnsi"/>
          <w:sz w:val="22"/>
        </w:rPr>
        <w:t>uskeskus tai nykyiselle</w:t>
      </w:r>
      <w:r>
        <w:rPr>
          <w:rFonts w:asciiTheme="minorHAnsi" w:hAnsiTheme="minorHAnsi"/>
          <w:sz w:val="22"/>
        </w:rPr>
        <w:t xml:space="preserve"> keskukselle tehdään muutoksia. </w:t>
      </w:r>
    </w:p>
    <w:p w:rsidR="000B1FB4" w:rsidRPr="000B1FB4" w:rsidRDefault="000B1FB4" w:rsidP="000B1FB4">
      <w:pPr>
        <w:pStyle w:val="Leipteksti"/>
        <w:spacing w:after="0"/>
        <w:ind w:left="0"/>
        <w:jc w:val="both"/>
        <w:rPr>
          <w:rFonts w:asciiTheme="minorHAnsi" w:hAnsiTheme="minorHAnsi"/>
          <w:sz w:val="22"/>
        </w:rPr>
      </w:pPr>
    </w:p>
    <w:p w:rsidR="00537E4C" w:rsidRDefault="000B1FB4" w:rsidP="00537E4C">
      <w:pPr>
        <w:pStyle w:val="Leipteksti"/>
        <w:spacing w:after="0"/>
        <w:ind w:left="0"/>
        <w:jc w:val="both"/>
        <w:rPr>
          <w:rFonts w:asciiTheme="minorHAnsi" w:hAnsiTheme="minorHAnsi"/>
          <w:sz w:val="22"/>
        </w:rPr>
      </w:pPr>
      <w:r w:rsidRPr="000B1FB4">
        <w:rPr>
          <w:rFonts w:asciiTheme="minorHAnsi" w:hAnsiTheme="minorHAnsi"/>
          <w:sz w:val="22"/>
        </w:rPr>
        <w:t xml:space="preserve">Jos suunnittelualueelle on tulossa uusi keskus, valaistussuunnittelija </w:t>
      </w:r>
      <w:r>
        <w:rPr>
          <w:rFonts w:asciiTheme="minorHAnsi" w:hAnsiTheme="minorHAnsi"/>
          <w:sz w:val="22"/>
        </w:rPr>
        <w:t xml:space="preserve">laatii </w:t>
      </w:r>
      <w:r w:rsidRPr="000B1FB4">
        <w:rPr>
          <w:rFonts w:asciiTheme="minorHAnsi" w:hAnsiTheme="minorHAnsi"/>
          <w:sz w:val="22"/>
        </w:rPr>
        <w:t>ulkovalaistuskeskuksen pääkaavio</w:t>
      </w:r>
      <w:r w:rsidR="00576364">
        <w:rPr>
          <w:rFonts w:asciiTheme="minorHAnsi" w:hAnsiTheme="minorHAnsi"/>
          <w:sz w:val="22"/>
        </w:rPr>
        <w:t>n</w:t>
      </w:r>
      <w:r w:rsidR="00374620" w:rsidRPr="00374620">
        <w:rPr>
          <w:rFonts w:asciiTheme="minorHAnsi" w:hAnsiTheme="minorHAnsi"/>
          <w:color w:val="000000" w:themeColor="text1"/>
          <w:sz w:val="22"/>
        </w:rPr>
        <w:t xml:space="preserve"> </w:t>
      </w:r>
      <w:r w:rsidR="00374620" w:rsidRPr="00374620">
        <w:rPr>
          <w:rFonts w:asciiTheme="minorHAnsi" w:hAnsiTheme="minorHAnsi"/>
          <w:sz w:val="22"/>
        </w:rPr>
        <w:t>mallisuunnitelman</w:t>
      </w:r>
      <w:r w:rsidR="001E6A4A">
        <w:rPr>
          <w:rFonts w:asciiTheme="minorHAnsi" w:hAnsiTheme="minorHAnsi"/>
          <w:sz w:val="22"/>
        </w:rPr>
        <w:t xml:space="preserve"> (</w:t>
      </w:r>
      <w:r w:rsidR="000116BF">
        <w:rPr>
          <w:rFonts w:asciiTheme="minorHAnsi" w:hAnsiTheme="minorHAnsi"/>
          <w:sz w:val="22"/>
        </w:rPr>
        <w:t>liite 9</w:t>
      </w:r>
      <w:r w:rsidR="001E6A4A">
        <w:rPr>
          <w:rFonts w:asciiTheme="minorHAnsi" w:hAnsiTheme="minorHAnsi"/>
          <w:sz w:val="22"/>
        </w:rPr>
        <w:t>)</w:t>
      </w:r>
      <w:r w:rsidR="00374620" w:rsidRPr="00374620">
        <w:rPr>
          <w:rFonts w:asciiTheme="minorHAnsi" w:hAnsiTheme="minorHAnsi"/>
          <w:sz w:val="22"/>
        </w:rPr>
        <w:t xml:space="preserve"> asiakirjan 12345-8 </w:t>
      </w:r>
      <w:r w:rsidR="00576364">
        <w:rPr>
          <w:rFonts w:asciiTheme="minorHAnsi" w:hAnsiTheme="minorHAnsi"/>
          <w:sz w:val="22"/>
        </w:rPr>
        <w:t>pohjalta. Lisäksi suunnittelijan tulee ottaa huomioon tämän asiakirjan kohta 3.4.10 ja Vantaan kaupungin asiakirjan</w:t>
      </w:r>
      <w:r w:rsidR="00576364" w:rsidRPr="00576364">
        <w:rPr>
          <w:rFonts w:asciiTheme="minorHAnsi" w:hAnsiTheme="minorHAnsi"/>
          <w:sz w:val="22"/>
        </w:rPr>
        <w:t xml:space="preserve"> </w:t>
      </w:r>
      <w:r w:rsidR="00576364" w:rsidRPr="00576364">
        <w:rPr>
          <w:rFonts w:asciiTheme="minorHAnsi" w:hAnsiTheme="minorHAnsi"/>
          <w:b/>
          <w:i/>
          <w:sz w:val="22"/>
        </w:rPr>
        <w:t>Ulkovalaistustöiden yleiset laatuvaatimukset</w:t>
      </w:r>
      <w:r w:rsidR="00576364">
        <w:rPr>
          <w:rFonts w:asciiTheme="minorHAnsi" w:hAnsiTheme="minorHAnsi"/>
          <w:sz w:val="22"/>
        </w:rPr>
        <w:t>, kohta 33660.</w:t>
      </w:r>
    </w:p>
    <w:p w:rsidR="002F7FD4" w:rsidRDefault="002F7FD4" w:rsidP="00537E4C">
      <w:pPr>
        <w:pStyle w:val="Leipteksti"/>
        <w:spacing w:after="0"/>
        <w:ind w:left="0"/>
        <w:jc w:val="both"/>
        <w:rPr>
          <w:rFonts w:asciiTheme="minorHAnsi" w:hAnsiTheme="minorHAnsi"/>
          <w:sz w:val="22"/>
        </w:rPr>
      </w:pPr>
    </w:p>
    <w:p w:rsidR="004E45DF" w:rsidRPr="004E45DF" w:rsidRDefault="004E45DF" w:rsidP="004E45DF">
      <w:pPr>
        <w:pStyle w:val="Leipteksti"/>
        <w:spacing w:after="120"/>
        <w:ind w:left="0"/>
        <w:jc w:val="both"/>
        <w:rPr>
          <w:rFonts w:asciiTheme="minorHAnsi" w:hAnsiTheme="minorHAnsi"/>
          <w:sz w:val="22"/>
        </w:rPr>
      </w:pPr>
      <w:r>
        <w:rPr>
          <w:rFonts w:asciiTheme="minorHAnsi" w:hAnsiTheme="minorHAnsi"/>
          <w:sz w:val="22"/>
        </w:rPr>
        <w:t>U</w:t>
      </w:r>
      <w:r w:rsidRPr="004E45DF">
        <w:rPr>
          <w:rFonts w:asciiTheme="minorHAnsi" w:hAnsiTheme="minorHAnsi"/>
          <w:sz w:val="22"/>
        </w:rPr>
        <w:t xml:space="preserve">lkovalaistuskeskuksen pääkaavion </w:t>
      </w:r>
      <w:r>
        <w:rPr>
          <w:rFonts w:asciiTheme="minorHAnsi" w:hAnsiTheme="minorHAnsi"/>
          <w:sz w:val="22"/>
        </w:rPr>
        <w:t xml:space="preserve">osalta </w:t>
      </w:r>
      <w:r w:rsidRPr="004E45DF">
        <w:rPr>
          <w:rFonts w:asciiTheme="minorHAnsi" w:hAnsiTheme="minorHAnsi"/>
          <w:sz w:val="22"/>
        </w:rPr>
        <w:t xml:space="preserve">käytetään </w:t>
      </w:r>
      <w:r w:rsidR="00745DFC" w:rsidRPr="00745DFC">
        <w:rPr>
          <w:rFonts w:asciiTheme="minorHAnsi" w:hAnsiTheme="minorHAnsi"/>
          <w:sz w:val="22"/>
        </w:rPr>
        <w:t>mallisuunnitelman</w:t>
      </w:r>
      <w:r w:rsidR="001E6A4A">
        <w:rPr>
          <w:rFonts w:asciiTheme="minorHAnsi" w:hAnsiTheme="minorHAnsi"/>
          <w:sz w:val="22"/>
        </w:rPr>
        <w:t xml:space="preserve"> </w:t>
      </w:r>
      <w:r w:rsidR="00745DFC" w:rsidRPr="00745DFC">
        <w:rPr>
          <w:rFonts w:asciiTheme="minorHAnsi" w:hAnsiTheme="minorHAnsi"/>
          <w:sz w:val="22"/>
        </w:rPr>
        <w:t xml:space="preserve">asiakirjan 12345-8 </w:t>
      </w:r>
      <w:r w:rsidRPr="004E45DF">
        <w:rPr>
          <w:rFonts w:asciiTheme="minorHAnsi" w:hAnsiTheme="minorHAnsi"/>
          <w:sz w:val="22"/>
        </w:rPr>
        <w:t>nimiömallia.</w:t>
      </w:r>
      <w:r>
        <w:rPr>
          <w:rFonts w:asciiTheme="minorHAnsi" w:hAnsiTheme="minorHAnsi"/>
          <w:sz w:val="22"/>
        </w:rPr>
        <w:t xml:space="preserve"> </w:t>
      </w:r>
      <w:r w:rsidRPr="004E45DF">
        <w:rPr>
          <w:rFonts w:asciiTheme="minorHAnsi" w:hAnsiTheme="minorHAnsi"/>
          <w:sz w:val="22"/>
        </w:rPr>
        <w:t xml:space="preserve">Nimiö täytetään seuraavasti: </w:t>
      </w:r>
    </w:p>
    <w:p w:rsidR="004E45DF" w:rsidRPr="00C6483C" w:rsidRDefault="00C6483C" w:rsidP="00C6483C">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rakennuskohteen nimi ja osoite: </w:t>
      </w:r>
      <w:r w:rsidR="004E45DF" w:rsidRPr="004E45DF">
        <w:rPr>
          <w:rFonts w:asciiTheme="minorHAnsi" w:hAnsiTheme="minorHAnsi"/>
          <w:color w:val="000000" w:themeColor="text1"/>
          <w:sz w:val="22"/>
          <w:szCs w:val="22"/>
        </w:rPr>
        <w:t>kaupunginosan numero ja nimi,</w:t>
      </w:r>
      <w:r>
        <w:rPr>
          <w:rFonts w:asciiTheme="minorHAnsi" w:hAnsiTheme="minorHAnsi"/>
          <w:color w:val="000000" w:themeColor="text1"/>
          <w:sz w:val="22"/>
          <w:szCs w:val="22"/>
        </w:rPr>
        <w:t xml:space="preserve"> </w:t>
      </w:r>
      <w:r w:rsidR="004E45DF" w:rsidRPr="00C6483C">
        <w:rPr>
          <w:rFonts w:asciiTheme="minorHAnsi" w:hAnsiTheme="minorHAnsi"/>
          <w:color w:val="000000" w:themeColor="text1"/>
          <w:sz w:val="22"/>
          <w:szCs w:val="22"/>
        </w:rPr>
        <w:t>suunnitelman nimi</w:t>
      </w:r>
      <w:r>
        <w:rPr>
          <w:rFonts w:asciiTheme="minorHAnsi" w:hAnsiTheme="minorHAnsi"/>
          <w:color w:val="000000" w:themeColor="text1"/>
          <w:sz w:val="22"/>
          <w:szCs w:val="22"/>
        </w:rPr>
        <w:t>, Vantaan kaupunki, kaikki isoilla kirjaimilla,</w:t>
      </w:r>
    </w:p>
    <w:p w:rsidR="004E45DF" w:rsidRPr="004E45DF" w:rsidRDefault="004E45DF" w:rsidP="00C6483C">
      <w:pPr>
        <w:pStyle w:val="Leipteksti"/>
        <w:numPr>
          <w:ilvl w:val="0"/>
          <w:numId w:val="5"/>
        </w:numPr>
        <w:spacing w:after="0"/>
        <w:ind w:left="714" w:hanging="357"/>
        <w:jc w:val="both"/>
        <w:rPr>
          <w:rFonts w:asciiTheme="minorHAnsi" w:hAnsiTheme="minorHAnsi"/>
          <w:color w:val="000000" w:themeColor="text1"/>
          <w:sz w:val="22"/>
          <w:szCs w:val="22"/>
        </w:rPr>
      </w:pPr>
      <w:r w:rsidRPr="004E45DF">
        <w:rPr>
          <w:rFonts w:asciiTheme="minorHAnsi" w:hAnsiTheme="minorHAnsi"/>
          <w:color w:val="000000" w:themeColor="text1"/>
          <w:sz w:val="22"/>
          <w:szCs w:val="22"/>
        </w:rPr>
        <w:t>Piiru</w:t>
      </w:r>
      <w:r w:rsidR="00C6483C">
        <w:rPr>
          <w:rFonts w:asciiTheme="minorHAnsi" w:hAnsiTheme="minorHAnsi"/>
          <w:color w:val="000000" w:themeColor="text1"/>
          <w:sz w:val="22"/>
          <w:szCs w:val="22"/>
        </w:rPr>
        <w:t>stuksen sisältö</w:t>
      </w:r>
      <w:r w:rsidR="005647EF">
        <w:rPr>
          <w:rFonts w:asciiTheme="minorHAnsi" w:hAnsiTheme="minorHAnsi"/>
          <w:color w:val="000000" w:themeColor="text1"/>
          <w:sz w:val="22"/>
          <w:szCs w:val="22"/>
        </w:rPr>
        <w:t>: keskuksen numero (U</w:t>
      </w:r>
      <w:r w:rsidR="00C6483C">
        <w:rPr>
          <w:rFonts w:asciiTheme="minorHAnsi" w:hAnsiTheme="minorHAnsi"/>
          <w:color w:val="000000" w:themeColor="text1"/>
          <w:sz w:val="22"/>
          <w:szCs w:val="22"/>
        </w:rPr>
        <w:t xml:space="preserve">123, uuden keskuksen </w:t>
      </w:r>
      <w:r w:rsidR="008E51ED">
        <w:rPr>
          <w:rFonts w:asciiTheme="minorHAnsi" w:hAnsiTheme="minorHAnsi"/>
          <w:color w:val="000000" w:themeColor="text1"/>
          <w:sz w:val="22"/>
          <w:szCs w:val="22"/>
        </w:rPr>
        <w:t>numero tilaajan ulkovalaistusvastaavalta</w:t>
      </w:r>
      <w:r w:rsidR="005647EF">
        <w:rPr>
          <w:rFonts w:asciiTheme="minorHAnsi" w:hAnsiTheme="minorHAnsi"/>
          <w:color w:val="000000" w:themeColor="text1"/>
          <w:sz w:val="22"/>
          <w:szCs w:val="22"/>
        </w:rPr>
        <w:t>)</w:t>
      </w:r>
      <w:r w:rsidR="00C6483C">
        <w:rPr>
          <w:rFonts w:asciiTheme="minorHAnsi" w:hAnsiTheme="minorHAnsi"/>
          <w:color w:val="000000" w:themeColor="text1"/>
          <w:sz w:val="22"/>
          <w:szCs w:val="22"/>
        </w:rPr>
        <w:t>, ulkovalaistuskeskus, pääkaavio,</w:t>
      </w:r>
      <w:r w:rsidR="00C6483C" w:rsidRPr="00C6483C">
        <w:rPr>
          <w:rFonts w:asciiTheme="minorHAnsi" w:hAnsiTheme="minorHAnsi"/>
          <w:color w:val="000000" w:themeColor="text1"/>
          <w:sz w:val="22"/>
          <w:szCs w:val="22"/>
        </w:rPr>
        <w:t xml:space="preserve"> kaikki isoilla kirjaimilla,</w:t>
      </w:r>
    </w:p>
    <w:p w:rsidR="004E45DF" w:rsidRPr="004E45DF" w:rsidRDefault="00C6483C" w:rsidP="00C6483C">
      <w:pPr>
        <w:pStyle w:val="Leipteksti"/>
        <w:numPr>
          <w:ilvl w:val="0"/>
          <w:numId w:val="5"/>
        </w:numPr>
        <w:spacing w:after="0"/>
        <w:ind w:left="714" w:hanging="357"/>
        <w:jc w:val="both"/>
        <w:rPr>
          <w:rFonts w:asciiTheme="minorHAnsi" w:hAnsiTheme="minorHAnsi"/>
          <w:color w:val="000000" w:themeColor="text1"/>
          <w:sz w:val="22"/>
          <w:szCs w:val="22"/>
        </w:rPr>
      </w:pPr>
      <w:r>
        <w:rPr>
          <w:rFonts w:asciiTheme="minorHAnsi" w:hAnsiTheme="minorHAnsi"/>
          <w:color w:val="000000" w:themeColor="text1"/>
          <w:sz w:val="22"/>
          <w:szCs w:val="22"/>
        </w:rPr>
        <w:t>Piirustuksen</w:t>
      </w:r>
      <w:r w:rsidR="004E45DF" w:rsidRPr="004E45DF">
        <w:rPr>
          <w:rFonts w:asciiTheme="minorHAnsi" w:hAnsiTheme="minorHAnsi"/>
          <w:color w:val="000000" w:themeColor="text1"/>
          <w:sz w:val="22"/>
          <w:szCs w:val="22"/>
        </w:rPr>
        <w:t xml:space="preserve"> numero (0000</w:t>
      </w:r>
      <w:r>
        <w:rPr>
          <w:rFonts w:asciiTheme="minorHAnsi" w:hAnsiTheme="minorHAnsi"/>
          <w:color w:val="000000" w:themeColor="text1"/>
          <w:sz w:val="22"/>
          <w:szCs w:val="22"/>
        </w:rPr>
        <w:t>0-8</w:t>
      </w:r>
      <w:r w:rsidR="004E45DF" w:rsidRPr="004E45DF">
        <w:rPr>
          <w:rFonts w:asciiTheme="minorHAnsi" w:hAnsiTheme="minorHAnsi"/>
          <w:color w:val="000000" w:themeColor="text1"/>
          <w:sz w:val="22"/>
          <w:szCs w:val="22"/>
        </w:rPr>
        <w:t>), ks. kohta 4.5.3.3</w:t>
      </w:r>
      <w:r>
        <w:rPr>
          <w:rFonts w:asciiTheme="minorHAnsi" w:hAnsiTheme="minorHAnsi"/>
          <w:color w:val="000000" w:themeColor="text1"/>
          <w:sz w:val="22"/>
          <w:szCs w:val="22"/>
        </w:rPr>
        <w:t xml:space="preserve">, </w:t>
      </w:r>
      <w:r w:rsidRPr="00C6483C">
        <w:rPr>
          <w:rFonts w:asciiTheme="minorHAnsi" w:hAnsiTheme="minorHAnsi"/>
          <w:color w:val="000000" w:themeColor="text1"/>
          <w:sz w:val="22"/>
          <w:szCs w:val="22"/>
        </w:rPr>
        <w:t>noudatetaan juoksevaa numerointia</w:t>
      </w:r>
      <w:r>
        <w:rPr>
          <w:rFonts w:asciiTheme="minorHAnsi" w:hAnsiTheme="minorHAnsi"/>
          <w:color w:val="000000" w:themeColor="text1"/>
          <w:sz w:val="22"/>
          <w:szCs w:val="22"/>
        </w:rPr>
        <w:t>,</w:t>
      </w:r>
    </w:p>
    <w:p w:rsidR="004E45DF" w:rsidRPr="004E45DF" w:rsidRDefault="004E45DF" w:rsidP="00C6483C">
      <w:pPr>
        <w:pStyle w:val="Leipteksti"/>
        <w:numPr>
          <w:ilvl w:val="0"/>
          <w:numId w:val="5"/>
        </w:numPr>
        <w:spacing w:after="0"/>
        <w:ind w:left="714" w:hanging="357"/>
        <w:jc w:val="both"/>
        <w:rPr>
          <w:rFonts w:asciiTheme="minorHAnsi" w:hAnsiTheme="minorHAnsi"/>
          <w:color w:val="000000" w:themeColor="text1"/>
          <w:sz w:val="22"/>
          <w:szCs w:val="22"/>
        </w:rPr>
      </w:pPr>
      <w:r w:rsidRPr="004E45DF">
        <w:rPr>
          <w:rFonts w:asciiTheme="minorHAnsi" w:hAnsiTheme="minorHAnsi"/>
          <w:color w:val="000000" w:themeColor="text1"/>
          <w:sz w:val="22"/>
          <w:szCs w:val="22"/>
        </w:rPr>
        <w:t>Päivämäärä ja allekirjoitukset: konsultti allekirjoittaa nimiön sähköisesti ennen suunnitelman lähettämistä tarkastukseen, ks. myös kohta 5.3. Päivämääräksi tulee suunnitelman lähetyspäivä, vaikka suunnitelman viimeiset muokkaukset olisivatkin tehty aiemmin.</w:t>
      </w:r>
    </w:p>
    <w:p w:rsidR="00576364" w:rsidRDefault="00576364" w:rsidP="00537E4C">
      <w:pPr>
        <w:pStyle w:val="Leipteksti"/>
        <w:spacing w:after="0"/>
        <w:ind w:left="0"/>
        <w:jc w:val="both"/>
        <w:rPr>
          <w:rFonts w:asciiTheme="minorHAnsi" w:hAnsiTheme="minorHAnsi"/>
          <w:sz w:val="22"/>
        </w:rPr>
      </w:pPr>
    </w:p>
    <w:p w:rsidR="00576364" w:rsidRDefault="00576364" w:rsidP="00537E4C">
      <w:pPr>
        <w:pStyle w:val="Leipteksti"/>
        <w:spacing w:after="0"/>
        <w:ind w:left="0"/>
        <w:jc w:val="both"/>
        <w:rPr>
          <w:rFonts w:asciiTheme="minorHAnsi" w:hAnsiTheme="minorHAnsi"/>
          <w:sz w:val="22"/>
        </w:rPr>
      </w:pPr>
      <w:r>
        <w:rPr>
          <w:rFonts w:asciiTheme="minorHAnsi" w:hAnsiTheme="minorHAnsi"/>
          <w:sz w:val="22"/>
        </w:rPr>
        <w:t>Jos suunnittelualueen nykyiselle keskukselle</w:t>
      </w:r>
      <w:r w:rsidRPr="00576364">
        <w:rPr>
          <w:rFonts w:asciiTheme="minorHAnsi" w:hAnsiTheme="minorHAnsi"/>
          <w:sz w:val="22"/>
        </w:rPr>
        <w:t xml:space="preserve"> tehdään muutoksia, pyydetään</w:t>
      </w:r>
      <w:r w:rsidR="008E51ED">
        <w:rPr>
          <w:rFonts w:asciiTheme="minorHAnsi" w:hAnsiTheme="minorHAnsi"/>
          <w:sz w:val="22"/>
        </w:rPr>
        <w:t xml:space="preserve"> tilaajan ulkovalaistusvastaavalta</w:t>
      </w:r>
      <w:r w:rsidRPr="00576364">
        <w:rPr>
          <w:rFonts w:asciiTheme="minorHAnsi" w:hAnsiTheme="minorHAnsi"/>
          <w:sz w:val="22"/>
        </w:rPr>
        <w:t xml:space="preserve"> nykyisen keskuksen</w:t>
      </w:r>
      <w:r>
        <w:rPr>
          <w:rFonts w:asciiTheme="minorHAnsi" w:hAnsiTheme="minorHAnsi"/>
          <w:sz w:val="22"/>
        </w:rPr>
        <w:t xml:space="preserve"> pääkaavio</w:t>
      </w:r>
      <w:r w:rsidRPr="00576364">
        <w:rPr>
          <w:rFonts w:asciiTheme="minorHAnsi" w:hAnsiTheme="minorHAnsi"/>
          <w:sz w:val="22"/>
        </w:rPr>
        <w:t xml:space="preserve">. </w:t>
      </w:r>
      <w:r>
        <w:rPr>
          <w:rFonts w:asciiTheme="minorHAnsi" w:hAnsiTheme="minorHAnsi"/>
          <w:sz w:val="22"/>
        </w:rPr>
        <w:t xml:space="preserve">Pääkaavioon </w:t>
      </w:r>
      <w:r w:rsidRPr="00576364">
        <w:rPr>
          <w:rFonts w:asciiTheme="minorHAnsi" w:hAnsiTheme="minorHAnsi"/>
          <w:sz w:val="22"/>
        </w:rPr>
        <w:t xml:space="preserve">tehdään tarvittavat muutokset ja </w:t>
      </w:r>
      <w:r>
        <w:rPr>
          <w:rFonts w:asciiTheme="minorHAnsi" w:hAnsiTheme="minorHAnsi"/>
          <w:sz w:val="22"/>
        </w:rPr>
        <w:t xml:space="preserve">kaavio </w:t>
      </w:r>
      <w:r w:rsidRPr="00576364">
        <w:rPr>
          <w:rFonts w:asciiTheme="minorHAnsi" w:hAnsiTheme="minorHAnsi"/>
          <w:sz w:val="22"/>
        </w:rPr>
        <w:t>luovutetaan tilaajalle valaistussuunnitelman yhteydessä.</w:t>
      </w:r>
    </w:p>
    <w:p w:rsidR="00537E4C" w:rsidRDefault="00537E4C" w:rsidP="00754A83">
      <w:pPr>
        <w:pStyle w:val="Leipteksti"/>
        <w:spacing w:after="0"/>
        <w:ind w:left="0"/>
        <w:jc w:val="both"/>
        <w:rPr>
          <w:rFonts w:asciiTheme="minorHAnsi" w:hAnsiTheme="minorHAnsi"/>
          <w:sz w:val="22"/>
        </w:rPr>
      </w:pPr>
    </w:p>
    <w:p w:rsidR="00754A83" w:rsidRDefault="00754A83" w:rsidP="00754A83">
      <w:pPr>
        <w:pStyle w:val="Leipteksti"/>
        <w:spacing w:after="0"/>
        <w:ind w:left="0"/>
        <w:jc w:val="both"/>
        <w:rPr>
          <w:rFonts w:asciiTheme="minorHAnsi" w:hAnsiTheme="minorHAnsi"/>
          <w:sz w:val="22"/>
        </w:rPr>
      </w:pPr>
      <w:r>
        <w:rPr>
          <w:rFonts w:asciiTheme="minorHAnsi" w:hAnsiTheme="minorHAnsi"/>
          <w:sz w:val="22"/>
        </w:rPr>
        <w:lastRenderedPageBreak/>
        <w:t xml:space="preserve">Vantaan kaupungin </w:t>
      </w:r>
      <w:r w:rsidRPr="00754A83">
        <w:rPr>
          <w:rFonts w:asciiTheme="minorHAnsi" w:hAnsiTheme="minorHAnsi"/>
          <w:sz w:val="22"/>
        </w:rPr>
        <w:t>ulkovalaistusta ohjataan keskite</w:t>
      </w:r>
      <w:r>
        <w:rPr>
          <w:rFonts w:asciiTheme="minorHAnsi" w:hAnsiTheme="minorHAnsi"/>
          <w:sz w:val="22"/>
        </w:rPr>
        <w:t>tyllä ja etäohjattavalla ohjaus</w:t>
      </w:r>
      <w:r w:rsidRPr="00754A83">
        <w:rPr>
          <w:rFonts w:asciiTheme="minorHAnsi" w:hAnsiTheme="minorHAnsi"/>
          <w:sz w:val="22"/>
        </w:rPr>
        <w:t xml:space="preserve">järjestelmällä. Ohjauslaitteet sijaitsevat </w:t>
      </w:r>
      <w:r w:rsidR="00537E4C">
        <w:rPr>
          <w:rFonts w:asciiTheme="minorHAnsi" w:hAnsiTheme="minorHAnsi"/>
          <w:sz w:val="22"/>
        </w:rPr>
        <w:t>ulkovalaistuskeskuksi</w:t>
      </w:r>
      <w:r w:rsidRPr="00754A83">
        <w:rPr>
          <w:rFonts w:asciiTheme="minorHAnsi" w:hAnsiTheme="minorHAnsi"/>
          <w:sz w:val="22"/>
        </w:rPr>
        <w:t xml:space="preserve">ssa ja </w:t>
      </w:r>
      <w:r w:rsidR="00537E4C">
        <w:rPr>
          <w:rFonts w:asciiTheme="minorHAnsi" w:hAnsiTheme="minorHAnsi"/>
          <w:sz w:val="22"/>
        </w:rPr>
        <w:t>valaisinkohtaisen ohjauksen tapauksessa myös valaisimi</w:t>
      </w:r>
      <w:r w:rsidRPr="00754A83">
        <w:rPr>
          <w:rFonts w:asciiTheme="minorHAnsi" w:hAnsiTheme="minorHAnsi"/>
          <w:sz w:val="22"/>
        </w:rPr>
        <w:t>ssa. Etäohjaus tulee o</w:t>
      </w:r>
      <w:r w:rsidR="00537E4C">
        <w:rPr>
          <w:rFonts w:asciiTheme="minorHAnsi" w:hAnsiTheme="minorHAnsi"/>
          <w:sz w:val="22"/>
        </w:rPr>
        <w:t>ttaa huomioon ulko</w:t>
      </w:r>
      <w:r w:rsidR="00EF0ACE">
        <w:rPr>
          <w:rFonts w:asciiTheme="minorHAnsi" w:hAnsiTheme="minorHAnsi"/>
          <w:sz w:val="22"/>
        </w:rPr>
        <w:t>valaistuksen suunnittelussa</w:t>
      </w:r>
      <w:r w:rsidR="00C6483C">
        <w:rPr>
          <w:rFonts w:asciiTheme="minorHAnsi" w:hAnsiTheme="minorHAnsi"/>
          <w:sz w:val="22"/>
        </w:rPr>
        <w:t xml:space="preserve"> (mm. tilavaraus keskukseen </w:t>
      </w:r>
      <w:r w:rsidR="003B5678">
        <w:rPr>
          <w:rFonts w:asciiTheme="minorHAnsi" w:hAnsiTheme="minorHAnsi"/>
          <w:sz w:val="22"/>
        </w:rPr>
        <w:t>ja valmiit johdotukset</w:t>
      </w:r>
      <w:r w:rsidR="00C6483C">
        <w:rPr>
          <w:rFonts w:asciiTheme="minorHAnsi" w:hAnsiTheme="minorHAnsi"/>
          <w:sz w:val="22"/>
        </w:rPr>
        <w:t>)</w:t>
      </w:r>
      <w:r w:rsidRPr="00754A83">
        <w:rPr>
          <w:rFonts w:asciiTheme="minorHAnsi" w:hAnsiTheme="minorHAnsi"/>
          <w:sz w:val="22"/>
        </w:rPr>
        <w:t>.</w:t>
      </w:r>
    </w:p>
    <w:p w:rsidR="00537E4C" w:rsidRDefault="00537E4C" w:rsidP="00754A83">
      <w:pPr>
        <w:pStyle w:val="Leipteksti"/>
        <w:spacing w:after="0"/>
        <w:ind w:left="0"/>
        <w:jc w:val="both"/>
        <w:rPr>
          <w:rFonts w:asciiTheme="minorHAnsi" w:hAnsiTheme="minorHAnsi"/>
          <w:sz w:val="22"/>
        </w:rPr>
      </w:pPr>
    </w:p>
    <w:p w:rsidR="00EF0ACE" w:rsidRDefault="00EF0ACE" w:rsidP="00EF0ACE">
      <w:pPr>
        <w:pStyle w:val="Leipteksti"/>
        <w:spacing w:after="0"/>
        <w:ind w:left="0"/>
        <w:jc w:val="both"/>
        <w:rPr>
          <w:rFonts w:asciiTheme="minorHAnsi" w:hAnsiTheme="minorHAnsi"/>
          <w:color w:val="000000" w:themeColor="text1"/>
          <w:sz w:val="22"/>
          <w:szCs w:val="22"/>
        </w:rPr>
      </w:pPr>
      <w:r>
        <w:rPr>
          <w:rFonts w:asciiTheme="minorHAnsi" w:hAnsiTheme="minorHAnsi"/>
          <w:sz w:val="22"/>
        </w:rPr>
        <w:t>Ulkovalaistuksen ohjaukse</w:t>
      </w:r>
      <w:r w:rsidR="00537E4C">
        <w:rPr>
          <w:rFonts w:asciiTheme="minorHAnsi" w:hAnsiTheme="minorHAnsi"/>
          <w:sz w:val="22"/>
        </w:rPr>
        <w:t xml:space="preserve">n </w:t>
      </w:r>
      <w:r w:rsidR="00537E4C">
        <w:rPr>
          <w:rFonts w:asciiTheme="minorHAnsi" w:hAnsiTheme="minorHAnsi"/>
          <w:color w:val="000000" w:themeColor="text1"/>
          <w:sz w:val="22"/>
          <w:szCs w:val="22"/>
        </w:rPr>
        <w:t>palveluntarjoaja</w:t>
      </w:r>
      <w:r>
        <w:rPr>
          <w:rFonts w:asciiTheme="minorHAnsi" w:hAnsiTheme="minorHAnsi"/>
          <w:color w:val="000000" w:themeColor="text1"/>
          <w:sz w:val="22"/>
          <w:szCs w:val="22"/>
        </w:rPr>
        <w:t xml:space="preserve">na on </w:t>
      </w:r>
      <w:r w:rsidR="00537E4C" w:rsidRPr="00537E4C">
        <w:rPr>
          <w:rFonts w:asciiTheme="minorHAnsi" w:hAnsiTheme="minorHAnsi"/>
          <w:color w:val="000000" w:themeColor="text1"/>
          <w:sz w:val="22"/>
          <w:szCs w:val="22"/>
        </w:rPr>
        <w:t>ISS</w:t>
      </w:r>
      <w:r w:rsidR="00537E4C">
        <w:rPr>
          <w:rFonts w:asciiTheme="minorHAnsi" w:hAnsiTheme="minorHAnsi"/>
          <w:color w:val="000000" w:themeColor="text1"/>
          <w:sz w:val="22"/>
          <w:szCs w:val="22"/>
        </w:rPr>
        <w:t xml:space="preserve"> Palvelut Oy, </w:t>
      </w:r>
      <w:r w:rsidR="00537E4C" w:rsidRPr="00537E4C">
        <w:rPr>
          <w:rFonts w:asciiTheme="minorHAnsi" w:hAnsiTheme="minorHAnsi"/>
          <w:color w:val="000000" w:themeColor="text1"/>
          <w:sz w:val="22"/>
          <w:szCs w:val="22"/>
        </w:rPr>
        <w:t>Juha-Matti Houttu</w:t>
      </w:r>
      <w:r w:rsidR="00537E4C">
        <w:rPr>
          <w:rFonts w:asciiTheme="minorHAnsi" w:hAnsiTheme="minorHAnsi"/>
          <w:color w:val="000000" w:themeColor="text1"/>
          <w:sz w:val="22"/>
          <w:szCs w:val="22"/>
        </w:rPr>
        <w:t xml:space="preserve">, puh. </w:t>
      </w:r>
      <w:r w:rsidR="00537E4C" w:rsidRPr="00537E4C">
        <w:rPr>
          <w:rFonts w:asciiTheme="minorHAnsi" w:hAnsiTheme="minorHAnsi"/>
          <w:color w:val="000000" w:themeColor="text1"/>
          <w:sz w:val="22"/>
          <w:szCs w:val="22"/>
        </w:rPr>
        <w:t>040</w:t>
      </w:r>
      <w:r w:rsidR="00537E4C">
        <w:rPr>
          <w:rFonts w:asciiTheme="minorHAnsi" w:hAnsiTheme="minorHAnsi"/>
          <w:color w:val="000000" w:themeColor="text1"/>
          <w:sz w:val="22"/>
          <w:szCs w:val="22"/>
        </w:rPr>
        <w:t> </w:t>
      </w:r>
      <w:r w:rsidR="00537E4C" w:rsidRPr="00537E4C">
        <w:rPr>
          <w:rFonts w:asciiTheme="minorHAnsi" w:hAnsiTheme="minorHAnsi"/>
          <w:color w:val="000000" w:themeColor="text1"/>
          <w:sz w:val="22"/>
          <w:szCs w:val="22"/>
        </w:rPr>
        <w:t>865</w:t>
      </w:r>
      <w:r w:rsidR="00537E4C">
        <w:rPr>
          <w:rFonts w:asciiTheme="minorHAnsi" w:hAnsiTheme="minorHAnsi"/>
          <w:color w:val="000000" w:themeColor="text1"/>
          <w:sz w:val="22"/>
          <w:szCs w:val="22"/>
        </w:rPr>
        <w:t xml:space="preserve"> </w:t>
      </w:r>
      <w:r w:rsidR="00537E4C" w:rsidRPr="00537E4C">
        <w:rPr>
          <w:rFonts w:asciiTheme="minorHAnsi" w:hAnsiTheme="minorHAnsi"/>
          <w:color w:val="000000" w:themeColor="text1"/>
          <w:sz w:val="22"/>
          <w:szCs w:val="22"/>
        </w:rPr>
        <w:t>2582</w:t>
      </w:r>
      <w:r>
        <w:rPr>
          <w:rFonts w:asciiTheme="minorHAnsi" w:hAnsiTheme="minorHAnsi"/>
          <w:color w:val="000000" w:themeColor="text1"/>
          <w:sz w:val="22"/>
          <w:szCs w:val="22"/>
        </w:rPr>
        <w:t>.</w:t>
      </w:r>
      <w:r w:rsidR="003B5678">
        <w:rPr>
          <w:rFonts w:asciiTheme="minorHAnsi" w:hAnsiTheme="minorHAnsi"/>
          <w:color w:val="000000" w:themeColor="text1"/>
          <w:sz w:val="22"/>
          <w:szCs w:val="22"/>
        </w:rPr>
        <w:t xml:space="preserve"> ISS Palvelut Oy vastaa ohjausjärjestelmän toimittamisesta ja ohjausjärjestelmään liittyvistä asennustöistä.</w:t>
      </w:r>
    </w:p>
    <w:p w:rsidR="00754A83" w:rsidRPr="00EF0ACE" w:rsidRDefault="00537E4C" w:rsidP="00EF0ACE">
      <w:pPr>
        <w:pStyle w:val="Leipteksti"/>
        <w:spacing w:after="0"/>
        <w:ind w:left="0"/>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p>
    <w:p w:rsidR="00134DF4" w:rsidRDefault="00321441" w:rsidP="00321441">
      <w:pPr>
        <w:pStyle w:val="Otsikko2"/>
      </w:pPr>
      <w:bookmarkStart w:id="100" w:name="_Toc469641992"/>
      <w:bookmarkStart w:id="101" w:name="_Toc531604287"/>
      <w:r>
        <w:t>Työt</w:t>
      </w:r>
      <w:r w:rsidR="005767FC" w:rsidRPr="005767FC">
        <w:t>urvallisuus</w:t>
      </w:r>
      <w:bookmarkEnd w:id="100"/>
      <w:r w:rsidR="005466FA">
        <w:t>asiakirja</w:t>
      </w:r>
      <w:bookmarkEnd w:id="101"/>
    </w:p>
    <w:p w:rsidR="002C4EFE" w:rsidRPr="009261C5" w:rsidRDefault="0059661A" w:rsidP="002C4EFE">
      <w:pPr>
        <w:pStyle w:val="Leipteksti"/>
        <w:spacing w:after="0"/>
        <w:ind w:left="0"/>
        <w:jc w:val="both"/>
        <w:rPr>
          <w:rFonts w:asciiTheme="minorHAnsi" w:hAnsiTheme="minorHAnsi"/>
          <w:sz w:val="22"/>
        </w:rPr>
      </w:pPr>
      <w:r>
        <w:rPr>
          <w:rFonts w:asciiTheme="minorHAnsi" w:hAnsiTheme="minorHAnsi"/>
          <w:sz w:val="22"/>
        </w:rPr>
        <w:t>V</w:t>
      </w:r>
      <w:r w:rsidRPr="0059661A">
        <w:rPr>
          <w:rFonts w:asciiTheme="minorHAnsi" w:hAnsiTheme="minorHAnsi"/>
          <w:sz w:val="22"/>
        </w:rPr>
        <w:t>alaistushankkeissa riskikarttaa ja turvallisuusasiakirj</w:t>
      </w:r>
      <w:r>
        <w:rPr>
          <w:rFonts w:asciiTheme="minorHAnsi" w:hAnsiTheme="minorHAnsi"/>
          <w:sz w:val="22"/>
        </w:rPr>
        <w:t xml:space="preserve">aa ei lähtökohtaisesti laadita, vaan suunnittelija viittaa työkohtaisissa laatuvaatimuksissa </w:t>
      </w:r>
      <w:r w:rsidRPr="0059661A">
        <w:rPr>
          <w:rFonts w:asciiTheme="minorHAnsi" w:hAnsiTheme="minorHAnsi"/>
          <w:sz w:val="22"/>
        </w:rPr>
        <w:t>Vantaan kaupungin asiakirjan</w:t>
      </w:r>
      <w:r w:rsidRPr="0059661A">
        <w:rPr>
          <w:rFonts w:asciiTheme="minorHAnsi" w:hAnsiTheme="minorHAnsi"/>
          <w:b/>
          <w:i/>
          <w:sz w:val="22"/>
        </w:rPr>
        <w:t xml:space="preserve"> Ulkovalaistustöiden yleiset laatuvaatimukset</w:t>
      </w:r>
      <w:r w:rsidRPr="0059661A">
        <w:rPr>
          <w:rFonts w:asciiTheme="minorHAnsi" w:hAnsiTheme="minorHAnsi"/>
          <w:sz w:val="22"/>
        </w:rPr>
        <w:t xml:space="preserve"> </w:t>
      </w:r>
      <w:r w:rsidR="00705CC8">
        <w:rPr>
          <w:rFonts w:asciiTheme="minorHAnsi" w:hAnsiTheme="minorHAnsi"/>
          <w:sz w:val="22"/>
        </w:rPr>
        <w:t>liitteisiin</w:t>
      </w:r>
      <w:r>
        <w:rPr>
          <w:rFonts w:asciiTheme="minorHAnsi" w:hAnsiTheme="minorHAnsi"/>
          <w:sz w:val="22"/>
        </w:rPr>
        <w:t xml:space="preserve"> </w:t>
      </w:r>
      <w:r w:rsidR="00ED307B" w:rsidRPr="00317599">
        <w:rPr>
          <w:rFonts w:asciiTheme="minorHAnsi" w:hAnsiTheme="minorHAnsi"/>
          <w:b/>
          <w:i/>
          <w:color w:val="000000" w:themeColor="text1"/>
          <w:sz w:val="22"/>
        </w:rPr>
        <w:t xml:space="preserve">Ulkovalaistustöiden yleinen </w:t>
      </w:r>
      <w:r w:rsidR="00705CC8" w:rsidRPr="00317599">
        <w:rPr>
          <w:rFonts w:asciiTheme="minorHAnsi" w:hAnsiTheme="minorHAnsi"/>
          <w:b/>
          <w:i/>
          <w:color w:val="000000" w:themeColor="text1"/>
          <w:sz w:val="22"/>
        </w:rPr>
        <w:t>turvallisuusasiakirja</w:t>
      </w:r>
      <w:r w:rsidR="00705CC8" w:rsidRPr="00317599">
        <w:rPr>
          <w:rFonts w:asciiTheme="minorHAnsi" w:hAnsiTheme="minorHAnsi"/>
          <w:color w:val="000000" w:themeColor="text1"/>
          <w:sz w:val="22"/>
        </w:rPr>
        <w:t xml:space="preserve"> </w:t>
      </w:r>
      <w:r w:rsidR="00705CC8">
        <w:rPr>
          <w:rFonts w:asciiTheme="minorHAnsi" w:hAnsiTheme="minorHAnsi"/>
          <w:sz w:val="22"/>
        </w:rPr>
        <w:t xml:space="preserve">ja </w:t>
      </w:r>
      <w:r w:rsidR="00705CC8" w:rsidRPr="00705CC8">
        <w:rPr>
          <w:rFonts w:asciiTheme="minorHAnsi" w:hAnsiTheme="minorHAnsi"/>
          <w:b/>
          <w:i/>
          <w:sz w:val="22"/>
        </w:rPr>
        <w:t>Riskikartta</w:t>
      </w:r>
      <w:r w:rsidR="002C4EFE">
        <w:rPr>
          <w:rFonts w:asciiTheme="minorHAnsi" w:hAnsiTheme="minorHAnsi"/>
          <w:sz w:val="22"/>
        </w:rPr>
        <w:t>.</w:t>
      </w:r>
      <w:r w:rsidR="009261C5" w:rsidRPr="009261C5">
        <w:rPr>
          <w:rFonts w:asciiTheme="minorHAnsi" w:hAnsiTheme="minorHAnsi"/>
          <w:sz w:val="22"/>
        </w:rPr>
        <w:t xml:space="preserve"> </w:t>
      </w:r>
      <w:r w:rsidR="00ED307B" w:rsidRPr="00317599">
        <w:rPr>
          <w:rFonts w:asciiTheme="minorHAnsi" w:hAnsiTheme="minorHAnsi"/>
          <w:color w:val="000000" w:themeColor="text1"/>
          <w:sz w:val="22"/>
        </w:rPr>
        <w:t xml:space="preserve">Nämä </w:t>
      </w:r>
      <w:r w:rsidR="009261C5" w:rsidRPr="00317599">
        <w:rPr>
          <w:rFonts w:asciiTheme="minorHAnsi" w:hAnsiTheme="minorHAnsi"/>
          <w:color w:val="000000" w:themeColor="text1"/>
          <w:sz w:val="22"/>
        </w:rPr>
        <w:t>asiakirja</w:t>
      </w:r>
      <w:r w:rsidR="00ED307B" w:rsidRPr="00317599">
        <w:rPr>
          <w:rFonts w:asciiTheme="minorHAnsi" w:hAnsiTheme="minorHAnsi"/>
          <w:color w:val="000000" w:themeColor="text1"/>
          <w:sz w:val="22"/>
        </w:rPr>
        <w:t>t</w:t>
      </w:r>
      <w:r w:rsidR="009261C5" w:rsidRPr="00317599">
        <w:rPr>
          <w:rFonts w:asciiTheme="minorHAnsi" w:hAnsiTheme="minorHAnsi"/>
          <w:color w:val="000000" w:themeColor="text1"/>
          <w:sz w:val="22"/>
        </w:rPr>
        <w:t xml:space="preserve"> </w:t>
      </w:r>
      <w:r w:rsidR="009261C5">
        <w:rPr>
          <w:rFonts w:asciiTheme="minorHAnsi" w:hAnsiTheme="minorHAnsi"/>
          <w:sz w:val="22"/>
        </w:rPr>
        <w:t xml:space="preserve">on julkaistu </w:t>
      </w:r>
      <w:r w:rsidR="009261C5" w:rsidRPr="009261C5">
        <w:rPr>
          <w:rFonts w:asciiTheme="minorHAnsi" w:hAnsiTheme="minorHAnsi"/>
          <w:sz w:val="22"/>
        </w:rPr>
        <w:t xml:space="preserve">Vantaan </w:t>
      </w:r>
      <w:r w:rsidR="009261C5" w:rsidRPr="009261C5">
        <w:rPr>
          <w:rFonts w:asciiTheme="minorHAnsi" w:hAnsiTheme="minorHAnsi"/>
          <w:b/>
          <w:i/>
          <w:sz w:val="22"/>
        </w:rPr>
        <w:t>Kaupunkitilaohjeessa</w:t>
      </w:r>
      <w:r w:rsidR="009261C5">
        <w:rPr>
          <w:rFonts w:asciiTheme="minorHAnsi" w:hAnsiTheme="minorHAnsi"/>
          <w:sz w:val="22"/>
        </w:rPr>
        <w:t>.</w:t>
      </w:r>
    </w:p>
    <w:p w:rsidR="0059661A" w:rsidRPr="002C4EFE" w:rsidRDefault="0059661A" w:rsidP="00C85A42">
      <w:pPr>
        <w:pStyle w:val="Leipteksti"/>
        <w:spacing w:after="0"/>
        <w:ind w:left="0"/>
        <w:jc w:val="both"/>
        <w:rPr>
          <w:rFonts w:asciiTheme="minorHAnsi" w:hAnsiTheme="minorHAnsi"/>
          <w:color w:val="000000" w:themeColor="text1"/>
          <w:sz w:val="22"/>
        </w:rPr>
      </w:pPr>
    </w:p>
    <w:p w:rsidR="005767FC" w:rsidRDefault="002C4EFE" w:rsidP="005767FC">
      <w:pPr>
        <w:pStyle w:val="Leipteksti"/>
        <w:spacing w:after="0"/>
        <w:ind w:left="0"/>
        <w:jc w:val="both"/>
        <w:rPr>
          <w:rFonts w:asciiTheme="minorHAnsi" w:hAnsiTheme="minorHAnsi"/>
          <w:color w:val="000000" w:themeColor="text1"/>
          <w:sz w:val="22"/>
        </w:rPr>
      </w:pPr>
      <w:r w:rsidRPr="002C4EFE">
        <w:rPr>
          <w:rFonts w:asciiTheme="minorHAnsi" w:hAnsiTheme="minorHAnsi"/>
          <w:color w:val="000000" w:themeColor="text1"/>
          <w:sz w:val="22"/>
        </w:rPr>
        <w:t>Suunnittelijan tulee kirjata työkohtaisiin</w:t>
      </w:r>
      <w:r w:rsidR="00E015E4" w:rsidRPr="002C4EFE">
        <w:rPr>
          <w:rFonts w:asciiTheme="minorHAnsi" w:hAnsiTheme="minorHAnsi"/>
          <w:color w:val="000000" w:themeColor="text1"/>
          <w:sz w:val="22"/>
        </w:rPr>
        <w:t xml:space="preserve"> </w:t>
      </w:r>
      <w:r w:rsidRPr="002C4EFE">
        <w:rPr>
          <w:rFonts w:asciiTheme="minorHAnsi" w:hAnsiTheme="minorHAnsi"/>
          <w:color w:val="000000" w:themeColor="text1"/>
          <w:sz w:val="22"/>
        </w:rPr>
        <w:t xml:space="preserve">laatuvaatimuksiin kaikki hankkeessa esiintyvät työturvallisuuteen vaikuttavat ulkovalaistustöiden poikkeamat, joita ei ole esitetty </w:t>
      </w:r>
      <w:r w:rsidR="00317599">
        <w:rPr>
          <w:rFonts w:asciiTheme="minorHAnsi" w:hAnsiTheme="minorHAnsi"/>
          <w:color w:val="000000" w:themeColor="text1"/>
          <w:sz w:val="22"/>
        </w:rPr>
        <w:t xml:space="preserve">julkaisussa </w:t>
      </w:r>
      <w:r w:rsidRPr="00317599">
        <w:rPr>
          <w:rFonts w:asciiTheme="minorHAnsi" w:hAnsiTheme="minorHAnsi"/>
          <w:b/>
          <w:i/>
          <w:color w:val="000000" w:themeColor="text1"/>
          <w:sz w:val="22"/>
        </w:rPr>
        <w:t>Ulkoval</w:t>
      </w:r>
      <w:r w:rsidR="00705CC8" w:rsidRPr="00317599">
        <w:rPr>
          <w:rFonts w:asciiTheme="minorHAnsi" w:hAnsiTheme="minorHAnsi"/>
          <w:b/>
          <w:i/>
          <w:color w:val="000000" w:themeColor="text1"/>
          <w:sz w:val="22"/>
        </w:rPr>
        <w:t xml:space="preserve">aistustöiden </w:t>
      </w:r>
      <w:r w:rsidR="00ED307B" w:rsidRPr="00317599">
        <w:rPr>
          <w:rFonts w:asciiTheme="minorHAnsi" w:hAnsiTheme="minorHAnsi"/>
          <w:b/>
          <w:i/>
          <w:color w:val="000000" w:themeColor="text1"/>
          <w:sz w:val="22"/>
        </w:rPr>
        <w:t xml:space="preserve">yleinen </w:t>
      </w:r>
      <w:r w:rsidR="00705CC8" w:rsidRPr="00317599">
        <w:rPr>
          <w:rFonts w:asciiTheme="minorHAnsi" w:hAnsiTheme="minorHAnsi"/>
          <w:b/>
          <w:i/>
          <w:color w:val="000000" w:themeColor="text1"/>
          <w:sz w:val="22"/>
        </w:rPr>
        <w:t>turvallisuusasiakirja</w:t>
      </w:r>
      <w:r w:rsidRPr="002C4EFE">
        <w:rPr>
          <w:rFonts w:asciiTheme="minorHAnsi" w:hAnsiTheme="minorHAnsi"/>
          <w:color w:val="000000" w:themeColor="text1"/>
          <w:sz w:val="22"/>
        </w:rPr>
        <w:t>. Hankeen riskikartoitus suoritetaan t</w:t>
      </w:r>
      <w:r w:rsidR="00C85A42" w:rsidRPr="002C4EFE">
        <w:rPr>
          <w:rFonts w:asciiTheme="minorHAnsi" w:hAnsiTheme="minorHAnsi"/>
          <w:color w:val="000000" w:themeColor="text1"/>
          <w:sz w:val="22"/>
        </w:rPr>
        <w:t>yömaalla aloituskatselmuksen yhteydessä.</w:t>
      </w:r>
    </w:p>
    <w:p w:rsidR="00A24282" w:rsidRDefault="00A24282" w:rsidP="005767FC">
      <w:pPr>
        <w:pStyle w:val="Leipteksti"/>
        <w:spacing w:after="0"/>
        <w:ind w:left="0"/>
        <w:jc w:val="both"/>
        <w:rPr>
          <w:rFonts w:asciiTheme="minorHAnsi" w:hAnsiTheme="minorHAnsi"/>
          <w:color w:val="000000" w:themeColor="text1"/>
          <w:sz w:val="22"/>
        </w:rPr>
      </w:pPr>
    </w:p>
    <w:p w:rsidR="005767FC" w:rsidRPr="005767FC" w:rsidRDefault="005767FC" w:rsidP="005767FC">
      <w:pPr>
        <w:pStyle w:val="Otsikko1"/>
      </w:pPr>
      <w:bookmarkStart w:id="102" w:name="_Toc469641993"/>
      <w:bookmarkStart w:id="103" w:name="_Toc531604288"/>
      <w:r w:rsidRPr="005767FC">
        <w:t>Valaistussuunnitelman kokoaminen ja käsittely</w:t>
      </w:r>
      <w:bookmarkEnd w:id="102"/>
      <w:bookmarkEnd w:id="103"/>
    </w:p>
    <w:p w:rsidR="005767FC" w:rsidRDefault="005767FC" w:rsidP="005767FC">
      <w:pPr>
        <w:pStyle w:val="Otsikko2"/>
      </w:pPr>
      <w:bookmarkStart w:id="104" w:name="_Toc469641994"/>
      <w:bookmarkStart w:id="105" w:name="_Toc531604289"/>
      <w:r>
        <w:t>Suunnitelman käsittelyvaihe</w:t>
      </w:r>
      <w:bookmarkEnd w:id="104"/>
      <w:bookmarkEnd w:id="105"/>
    </w:p>
    <w:p w:rsidR="005767FC" w:rsidRPr="001E73D7" w:rsidRDefault="005767FC" w:rsidP="005767FC">
      <w:pPr>
        <w:pStyle w:val="Leipteksti"/>
        <w:spacing w:after="0"/>
        <w:ind w:left="0"/>
        <w:jc w:val="both"/>
        <w:rPr>
          <w:rFonts w:asciiTheme="minorHAnsi" w:hAnsiTheme="minorHAnsi"/>
          <w:sz w:val="22"/>
        </w:rPr>
      </w:pPr>
      <w:r w:rsidRPr="001E73D7">
        <w:rPr>
          <w:rFonts w:asciiTheme="minorHAnsi" w:hAnsiTheme="minorHAnsi"/>
          <w:sz w:val="22"/>
        </w:rPr>
        <w:t xml:space="preserve">Suunnitteluhanke päättyy itselleluovutuksen, suunnitelmien hyväksyttämisen ja kaikkien toimeksiantoa koskevien asiakirjojen luovutuksen jälkeen. Tämän jälkeen toimeksianto joko päättyy tai erikseen sovittaessa jatkuu rakennusaikaisena konsulttipalveluna, jossa </w:t>
      </w:r>
      <w:r w:rsidR="00F20535" w:rsidRPr="001E73D7">
        <w:rPr>
          <w:rFonts w:asciiTheme="minorHAnsi" w:hAnsiTheme="minorHAnsi"/>
          <w:sz w:val="22"/>
        </w:rPr>
        <w:t xml:space="preserve">konsultti </w:t>
      </w:r>
      <w:r w:rsidRPr="001E73D7">
        <w:rPr>
          <w:rFonts w:asciiTheme="minorHAnsi" w:hAnsiTheme="minorHAnsi"/>
          <w:sz w:val="22"/>
        </w:rPr>
        <w:t>toimii asiantuntijana</w:t>
      </w:r>
      <w:r w:rsidR="008B4DAC" w:rsidRPr="001E73D7">
        <w:rPr>
          <w:rFonts w:asciiTheme="minorHAnsi" w:hAnsiTheme="minorHAnsi"/>
          <w:sz w:val="22"/>
        </w:rPr>
        <w:t>, osallistuu työmaakokouksiin</w:t>
      </w:r>
      <w:r w:rsidRPr="001E73D7">
        <w:rPr>
          <w:rFonts w:asciiTheme="minorHAnsi" w:hAnsiTheme="minorHAnsi"/>
          <w:sz w:val="22"/>
        </w:rPr>
        <w:t xml:space="preserve"> ja tekee tarvittaessa muutossuunnitelmat.</w:t>
      </w:r>
    </w:p>
    <w:p w:rsidR="005767FC" w:rsidRPr="005767FC" w:rsidRDefault="005767FC" w:rsidP="005767FC">
      <w:pPr>
        <w:pStyle w:val="Leipteksti"/>
        <w:spacing w:after="0"/>
        <w:ind w:left="0"/>
        <w:jc w:val="both"/>
        <w:rPr>
          <w:color w:val="FF0000"/>
        </w:rPr>
      </w:pPr>
    </w:p>
    <w:p w:rsidR="005767FC" w:rsidRPr="005767FC" w:rsidRDefault="000F2C9D" w:rsidP="005767FC">
      <w:pPr>
        <w:pStyle w:val="Otsikko2"/>
        <w:rPr>
          <w:lang w:eastAsia="fi-FI"/>
        </w:rPr>
      </w:pPr>
      <w:bookmarkStart w:id="106" w:name="_Toc469641995"/>
      <w:bookmarkStart w:id="107" w:name="_Toc531604290"/>
      <w:r>
        <w:rPr>
          <w:lang w:eastAsia="fi-FI"/>
        </w:rPr>
        <w:t xml:space="preserve">Suunnitelman kokoaminen ja </w:t>
      </w:r>
      <w:r w:rsidR="005767FC" w:rsidRPr="005767FC">
        <w:rPr>
          <w:lang w:eastAsia="fi-FI"/>
        </w:rPr>
        <w:t>asiakirj</w:t>
      </w:r>
      <w:bookmarkEnd w:id="106"/>
      <w:r>
        <w:rPr>
          <w:lang w:eastAsia="fi-FI"/>
        </w:rPr>
        <w:t>ojen nimeäminen</w:t>
      </w:r>
      <w:bookmarkEnd w:id="107"/>
    </w:p>
    <w:p w:rsidR="00F20535" w:rsidRPr="001E73D7" w:rsidRDefault="00A720D0" w:rsidP="00134DF4">
      <w:pPr>
        <w:pStyle w:val="Leipteksti"/>
        <w:spacing w:after="0"/>
        <w:ind w:left="0"/>
        <w:jc w:val="both"/>
        <w:rPr>
          <w:rFonts w:asciiTheme="minorHAnsi" w:hAnsiTheme="minorHAnsi"/>
          <w:sz w:val="22"/>
        </w:rPr>
      </w:pPr>
      <w:r>
        <w:rPr>
          <w:rFonts w:asciiTheme="minorHAnsi" w:hAnsiTheme="minorHAnsi"/>
          <w:sz w:val="22"/>
        </w:rPr>
        <w:t>Suunnitelma</w:t>
      </w:r>
      <w:r w:rsidR="00134DF4" w:rsidRPr="001E73D7">
        <w:rPr>
          <w:rFonts w:asciiTheme="minorHAnsi" w:hAnsiTheme="minorHAnsi"/>
          <w:sz w:val="22"/>
        </w:rPr>
        <w:t xml:space="preserve">n kokoaminen toteutetaan, kun suunnitelma-asiakirjoista on tehty vaatimustenmukaiset eikä suunnittelun kehittämiselle löydy </w:t>
      </w:r>
      <w:r>
        <w:rPr>
          <w:rFonts w:asciiTheme="minorHAnsi" w:hAnsiTheme="minorHAnsi"/>
          <w:sz w:val="22"/>
        </w:rPr>
        <w:t>enempää perusteita. Suunnitelma</w:t>
      </w:r>
      <w:r w:rsidR="00134DF4" w:rsidRPr="001E73D7">
        <w:rPr>
          <w:rFonts w:asciiTheme="minorHAnsi" w:hAnsiTheme="minorHAnsi"/>
          <w:sz w:val="22"/>
        </w:rPr>
        <w:t xml:space="preserve">n tulee sisältää kaikki valaistuksen rakentamiseen tarvittavat tiedot. Hankekohtaisesti, jostakin yksittäisestä erikoistilanteesta johtuen, jokin asia voidaan jättää ratkaistavaksi rakennustöiden </w:t>
      </w:r>
      <w:r>
        <w:rPr>
          <w:rFonts w:asciiTheme="minorHAnsi" w:hAnsiTheme="minorHAnsi"/>
          <w:sz w:val="22"/>
        </w:rPr>
        <w:t>aikana (esim. erikoisvalaistuksen koevalaistuks</w:t>
      </w:r>
      <w:r w:rsidR="00134DF4" w:rsidRPr="001E73D7">
        <w:rPr>
          <w:rFonts w:asciiTheme="minorHAnsi" w:hAnsiTheme="minorHAnsi"/>
          <w:sz w:val="22"/>
        </w:rPr>
        <w:t>en pohjalta tehtävät muutokset). Kyseinen menettely edellyttää aina tilaajan</w:t>
      </w:r>
      <w:r w:rsidR="008E51ED" w:rsidRPr="008E51ED">
        <w:rPr>
          <w:rFonts w:asciiTheme="minorHAnsi" w:hAnsiTheme="minorHAnsi"/>
          <w:sz w:val="22"/>
        </w:rPr>
        <w:t xml:space="preserve"> ulkovalaistusvastaavan</w:t>
      </w:r>
      <w:r w:rsidR="00134DF4" w:rsidRPr="001E73D7">
        <w:rPr>
          <w:rFonts w:asciiTheme="minorHAnsi" w:hAnsiTheme="minorHAnsi"/>
          <w:sz w:val="22"/>
        </w:rPr>
        <w:t xml:space="preserve"> hyväksyntää ja myöhäisemmässä vaiheessa ratkaistavaksi jäänyt asia on k</w:t>
      </w:r>
      <w:r>
        <w:rPr>
          <w:rFonts w:asciiTheme="minorHAnsi" w:hAnsiTheme="minorHAnsi"/>
          <w:sz w:val="22"/>
        </w:rPr>
        <w:t>irjattava selkeästi suunnitelmaa</w:t>
      </w:r>
      <w:r w:rsidR="00134DF4" w:rsidRPr="001E73D7">
        <w:rPr>
          <w:rFonts w:asciiTheme="minorHAnsi" w:hAnsiTheme="minorHAnsi"/>
          <w:sz w:val="22"/>
        </w:rPr>
        <w:t xml:space="preserve">n. </w:t>
      </w:r>
    </w:p>
    <w:p w:rsidR="0060372A" w:rsidRPr="001E73D7" w:rsidRDefault="0060372A" w:rsidP="00134DF4">
      <w:pPr>
        <w:pStyle w:val="Leipteksti"/>
        <w:spacing w:after="0"/>
        <w:ind w:left="0"/>
        <w:jc w:val="both"/>
        <w:rPr>
          <w:rFonts w:asciiTheme="minorHAnsi" w:hAnsiTheme="minorHAnsi"/>
          <w:sz w:val="22"/>
        </w:rPr>
      </w:pPr>
    </w:p>
    <w:p w:rsidR="007550E1" w:rsidRDefault="00134DF4" w:rsidP="00134DF4">
      <w:pPr>
        <w:pStyle w:val="Leipteksti"/>
        <w:spacing w:after="0"/>
        <w:ind w:left="0"/>
        <w:jc w:val="both"/>
        <w:rPr>
          <w:rFonts w:asciiTheme="minorHAnsi" w:hAnsiTheme="minorHAnsi"/>
          <w:sz w:val="22"/>
        </w:rPr>
      </w:pPr>
      <w:r w:rsidRPr="001E73D7">
        <w:rPr>
          <w:rFonts w:asciiTheme="minorHAnsi" w:hAnsiTheme="minorHAnsi"/>
          <w:sz w:val="22"/>
        </w:rPr>
        <w:t xml:space="preserve">Suunnitelma-asiakirjat nimetään taulukon </w:t>
      </w:r>
      <w:r w:rsidR="00817F3E" w:rsidRPr="001E73D7">
        <w:rPr>
          <w:rFonts w:asciiTheme="minorHAnsi" w:hAnsiTheme="minorHAnsi"/>
          <w:sz w:val="22"/>
        </w:rPr>
        <w:t>7</w:t>
      </w:r>
      <w:r w:rsidRPr="001E73D7">
        <w:rPr>
          <w:rFonts w:asciiTheme="minorHAnsi" w:hAnsiTheme="minorHAnsi"/>
          <w:sz w:val="22"/>
        </w:rPr>
        <w:t xml:space="preserve"> mukaisesti (</w:t>
      </w:r>
      <w:r w:rsidR="009C5F43" w:rsidRPr="001E73D7">
        <w:rPr>
          <w:rFonts w:asciiTheme="minorHAnsi" w:hAnsiTheme="minorHAnsi"/>
          <w:sz w:val="22"/>
        </w:rPr>
        <w:t>valaistussuunnitelman pää</w:t>
      </w:r>
      <w:r w:rsidR="008A5D60">
        <w:rPr>
          <w:rFonts w:asciiTheme="minorHAnsi" w:hAnsiTheme="minorHAnsi"/>
          <w:sz w:val="22"/>
        </w:rPr>
        <w:t>numero, ks. kohta 4.5.3.3</w:t>
      </w:r>
      <w:r w:rsidRPr="001E73D7">
        <w:rPr>
          <w:rFonts w:asciiTheme="minorHAnsi" w:hAnsiTheme="minorHAnsi"/>
          <w:sz w:val="22"/>
        </w:rPr>
        <w:t>).</w:t>
      </w:r>
      <w:r w:rsidR="0054468F" w:rsidRPr="001E73D7">
        <w:rPr>
          <w:rFonts w:asciiTheme="minorHAnsi" w:hAnsiTheme="minorHAnsi"/>
          <w:sz w:val="22"/>
        </w:rPr>
        <w:t xml:space="preserve"> </w:t>
      </w:r>
      <w:r w:rsidR="007550E1" w:rsidRPr="001E73D7">
        <w:rPr>
          <w:rFonts w:asciiTheme="minorHAnsi" w:hAnsiTheme="minorHAnsi"/>
          <w:sz w:val="22"/>
        </w:rPr>
        <w:t xml:space="preserve">Suunnitelmakarttojen osalta noudatetaan juoksevaa numerointia esim. 00000-100, 00000-101, 00000-102 jne. Suunnitelma-asiakirjojen 00000-1…00000-7 osalta noudatetaan kiinteitä </w:t>
      </w:r>
      <w:r w:rsidR="00A720D0">
        <w:rPr>
          <w:rFonts w:asciiTheme="minorHAnsi" w:hAnsiTheme="minorHAnsi"/>
          <w:sz w:val="22"/>
        </w:rPr>
        <w:t>piirustus</w:t>
      </w:r>
      <w:r w:rsidR="007550E1" w:rsidRPr="001E73D7">
        <w:rPr>
          <w:rFonts w:asciiTheme="minorHAnsi" w:hAnsiTheme="minorHAnsi"/>
          <w:sz w:val="22"/>
        </w:rPr>
        <w:t xml:space="preserve">numeroita. </w:t>
      </w:r>
      <w:r w:rsidR="009C5F43" w:rsidRPr="001E73D7">
        <w:rPr>
          <w:rFonts w:asciiTheme="minorHAnsi" w:hAnsiTheme="minorHAnsi"/>
          <w:sz w:val="22"/>
        </w:rPr>
        <w:t>Esimerkiksi j</w:t>
      </w:r>
      <w:r w:rsidR="007550E1" w:rsidRPr="001E73D7">
        <w:rPr>
          <w:rFonts w:asciiTheme="minorHAnsi" w:hAnsiTheme="minorHAnsi"/>
          <w:sz w:val="22"/>
        </w:rPr>
        <w:t xml:space="preserve">os hankkeessa ei </w:t>
      </w:r>
      <w:r w:rsidR="00136184" w:rsidRPr="001E73D7">
        <w:rPr>
          <w:rFonts w:asciiTheme="minorHAnsi" w:hAnsiTheme="minorHAnsi"/>
          <w:sz w:val="22"/>
        </w:rPr>
        <w:t>laadita purkusuunnitelmaa</w:t>
      </w:r>
      <w:r w:rsidR="00547B88">
        <w:rPr>
          <w:rFonts w:asciiTheme="minorHAnsi" w:hAnsiTheme="minorHAnsi"/>
          <w:sz w:val="22"/>
        </w:rPr>
        <w:t xml:space="preserve"> (00000-5)</w:t>
      </w:r>
      <w:r w:rsidR="00136184" w:rsidRPr="001E73D7">
        <w:rPr>
          <w:rFonts w:asciiTheme="minorHAnsi" w:hAnsiTheme="minorHAnsi"/>
          <w:sz w:val="22"/>
        </w:rPr>
        <w:t xml:space="preserve">, </w:t>
      </w:r>
      <w:r w:rsidR="007550E1" w:rsidRPr="001E73D7">
        <w:rPr>
          <w:rFonts w:asciiTheme="minorHAnsi" w:hAnsiTheme="minorHAnsi"/>
          <w:sz w:val="22"/>
        </w:rPr>
        <w:t>hankkeen kustannusarvio</w:t>
      </w:r>
      <w:r w:rsidR="009C5F43" w:rsidRPr="001E73D7">
        <w:rPr>
          <w:rFonts w:asciiTheme="minorHAnsi" w:hAnsiTheme="minorHAnsi"/>
          <w:sz w:val="22"/>
        </w:rPr>
        <w:t xml:space="preserve"> saa</w:t>
      </w:r>
      <w:r w:rsidR="00136184" w:rsidRPr="001E73D7">
        <w:rPr>
          <w:rFonts w:asciiTheme="minorHAnsi" w:hAnsiTheme="minorHAnsi"/>
          <w:sz w:val="22"/>
        </w:rPr>
        <w:t xml:space="preserve"> kuitenkin piirustusnumeron</w:t>
      </w:r>
      <w:r w:rsidR="007550E1" w:rsidRPr="001E73D7">
        <w:rPr>
          <w:rFonts w:asciiTheme="minorHAnsi" w:hAnsiTheme="minorHAnsi"/>
          <w:sz w:val="22"/>
        </w:rPr>
        <w:t xml:space="preserve"> </w:t>
      </w:r>
      <w:r w:rsidR="00136184" w:rsidRPr="001E73D7">
        <w:rPr>
          <w:rFonts w:asciiTheme="minorHAnsi" w:hAnsiTheme="minorHAnsi"/>
          <w:sz w:val="22"/>
        </w:rPr>
        <w:t xml:space="preserve">00000-6. </w:t>
      </w:r>
      <w:r w:rsidR="002C7DAF">
        <w:rPr>
          <w:rFonts w:asciiTheme="minorHAnsi" w:hAnsiTheme="minorHAnsi"/>
          <w:sz w:val="22"/>
        </w:rPr>
        <w:t xml:space="preserve">Jos hankkeessa joudutaan laatimaan useampi yleispiirustus tai purkusuunnitelma käytetään suunnitelma-asiakirjojen nimeämisessä alanumeroita esim. 00000-4_1.pdf ja 00000-4_2.pdf. </w:t>
      </w:r>
      <w:r w:rsidR="00136184" w:rsidRPr="001E73D7">
        <w:rPr>
          <w:rFonts w:asciiTheme="minorHAnsi" w:hAnsiTheme="minorHAnsi"/>
          <w:sz w:val="22"/>
        </w:rPr>
        <w:t>U</w:t>
      </w:r>
      <w:r w:rsidR="009C5F43" w:rsidRPr="001E73D7">
        <w:rPr>
          <w:rFonts w:asciiTheme="minorHAnsi" w:hAnsiTheme="minorHAnsi"/>
          <w:sz w:val="22"/>
        </w:rPr>
        <w:t>lkovalaistuskeskuksen</w:t>
      </w:r>
      <w:r w:rsidR="00136184" w:rsidRPr="001E73D7">
        <w:rPr>
          <w:rFonts w:asciiTheme="minorHAnsi" w:hAnsiTheme="minorHAnsi"/>
          <w:sz w:val="22"/>
        </w:rPr>
        <w:t xml:space="preserve"> pääkaavioiden ja </w:t>
      </w:r>
      <w:r w:rsidR="009C5F43" w:rsidRPr="001E73D7">
        <w:rPr>
          <w:rFonts w:asciiTheme="minorHAnsi" w:hAnsiTheme="minorHAnsi"/>
          <w:sz w:val="22"/>
        </w:rPr>
        <w:t xml:space="preserve">erilaisten </w:t>
      </w:r>
      <w:r w:rsidR="00136184" w:rsidRPr="001E73D7">
        <w:rPr>
          <w:rFonts w:asciiTheme="minorHAnsi" w:hAnsiTheme="minorHAnsi"/>
          <w:sz w:val="22"/>
        </w:rPr>
        <w:t>lausuntojen osalta noudatetaan juoksevaa numerointia esim. 00000-8, 00000-9, 00000-10 jne.</w:t>
      </w:r>
    </w:p>
    <w:p w:rsidR="00A24282" w:rsidRDefault="00A24282" w:rsidP="00134DF4">
      <w:pPr>
        <w:pStyle w:val="Leipteksti"/>
        <w:spacing w:after="0"/>
        <w:ind w:left="0"/>
        <w:jc w:val="both"/>
        <w:rPr>
          <w:rFonts w:asciiTheme="minorHAnsi" w:hAnsiTheme="minorHAnsi"/>
          <w:sz w:val="22"/>
        </w:rPr>
      </w:pPr>
    </w:p>
    <w:p w:rsidR="00A24282" w:rsidRDefault="00A24282" w:rsidP="00A24282">
      <w:pPr>
        <w:pStyle w:val="Leipteksti"/>
        <w:spacing w:after="0"/>
        <w:ind w:left="0"/>
        <w:jc w:val="both"/>
        <w:rPr>
          <w:rFonts w:asciiTheme="minorHAnsi" w:hAnsiTheme="minorHAnsi"/>
          <w:sz w:val="22"/>
        </w:rPr>
      </w:pPr>
      <w:r w:rsidRPr="00E634F0">
        <w:rPr>
          <w:rFonts w:asciiTheme="minorHAnsi" w:hAnsiTheme="minorHAnsi"/>
          <w:sz w:val="22"/>
        </w:rPr>
        <w:t xml:space="preserve">Kaikki suunnitelmat tulee laatia siten, ettei niissä ole tulkintamahdollisuutta. </w:t>
      </w:r>
      <w:r w:rsidRPr="007811DB">
        <w:rPr>
          <w:rFonts w:asciiTheme="minorHAnsi" w:hAnsiTheme="minorHAnsi"/>
          <w:sz w:val="22"/>
        </w:rPr>
        <w:t xml:space="preserve">Suunnittelija vastaa </w:t>
      </w:r>
      <w:r>
        <w:rPr>
          <w:rFonts w:asciiTheme="minorHAnsi" w:hAnsiTheme="minorHAnsi"/>
          <w:sz w:val="22"/>
        </w:rPr>
        <w:t>valaistussuunnitelman sisällön</w:t>
      </w:r>
      <w:r w:rsidRPr="007811DB">
        <w:rPr>
          <w:rFonts w:asciiTheme="minorHAnsi" w:hAnsiTheme="minorHAnsi"/>
          <w:sz w:val="22"/>
        </w:rPr>
        <w:t xml:space="preserve"> oikeellisuudesta.</w:t>
      </w:r>
    </w:p>
    <w:p w:rsidR="00A24282" w:rsidRDefault="00A24282" w:rsidP="00A24282">
      <w:pPr>
        <w:pStyle w:val="Leipteksti"/>
        <w:spacing w:after="0"/>
        <w:ind w:left="0"/>
        <w:jc w:val="both"/>
        <w:rPr>
          <w:rFonts w:asciiTheme="minorHAnsi" w:hAnsiTheme="minorHAnsi"/>
          <w:sz w:val="22"/>
        </w:rPr>
      </w:pPr>
    </w:p>
    <w:p w:rsidR="00A24282" w:rsidRPr="00A24282" w:rsidRDefault="00A24282" w:rsidP="00A24282">
      <w:pPr>
        <w:pStyle w:val="Leipteksti"/>
        <w:spacing w:after="0"/>
        <w:ind w:left="0"/>
        <w:jc w:val="both"/>
        <w:rPr>
          <w:rFonts w:asciiTheme="minorHAnsi" w:hAnsiTheme="minorHAnsi"/>
          <w:color w:val="FF0000"/>
          <w:sz w:val="22"/>
        </w:rPr>
      </w:pPr>
      <w:r w:rsidRPr="00317599">
        <w:rPr>
          <w:rFonts w:asciiTheme="minorHAnsi" w:hAnsiTheme="minorHAnsi"/>
          <w:sz w:val="22"/>
        </w:rPr>
        <w:lastRenderedPageBreak/>
        <w:t xml:space="preserve">Suunnittelijan tulee hakea </w:t>
      </w:r>
      <w:r>
        <w:rPr>
          <w:rFonts w:asciiTheme="minorHAnsi" w:hAnsiTheme="minorHAnsi"/>
          <w:sz w:val="22"/>
        </w:rPr>
        <w:t xml:space="preserve">Vantaan kaupungin </w:t>
      </w:r>
      <w:r w:rsidRPr="00317599">
        <w:rPr>
          <w:rFonts w:asciiTheme="minorHAnsi" w:hAnsiTheme="minorHAnsi"/>
          <w:b/>
          <w:i/>
          <w:sz w:val="22"/>
        </w:rPr>
        <w:t>Kaupunkitilaohjeesta</w:t>
      </w:r>
      <w:r>
        <w:rPr>
          <w:rFonts w:asciiTheme="minorHAnsi" w:hAnsiTheme="minorHAnsi"/>
          <w:sz w:val="22"/>
        </w:rPr>
        <w:t xml:space="preserve"> </w:t>
      </w:r>
      <w:r w:rsidRPr="00317599">
        <w:rPr>
          <w:rFonts w:asciiTheme="minorHAnsi" w:hAnsiTheme="minorHAnsi"/>
          <w:sz w:val="22"/>
        </w:rPr>
        <w:t xml:space="preserve">ja liittää valaistussuunnitelman liitteeksi </w:t>
      </w:r>
      <w:r>
        <w:rPr>
          <w:rFonts w:asciiTheme="minorHAnsi" w:hAnsiTheme="minorHAnsi"/>
          <w:sz w:val="22"/>
        </w:rPr>
        <w:t xml:space="preserve">voimassa olevat versiot asiakirjoista </w:t>
      </w:r>
      <w:r w:rsidRPr="00317599">
        <w:rPr>
          <w:rFonts w:asciiTheme="minorHAnsi" w:hAnsiTheme="minorHAnsi"/>
          <w:b/>
          <w:i/>
          <w:sz w:val="22"/>
        </w:rPr>
        <w:t>Ulkovalaistustöiden yleiset laatuvaatimukset</w:t>
      </w:r>
      <w:r>
        <w:rPr>
          <w:rFonts w:asciiTheme="minorHAnsi" w:hAnsiTheme="minorHAnsi"/>
          <w:sz w:val="22"/>
        </w:rPr>
        <w:t xml:space="preserve">, </w:t>
      </w:r>
      <w:r w:rsidRPr="00317599">
        <w:rPr>
          <w:rFonts w:asciiTheme="minorHAnsi" w:hAnsiTheme="minorHAnsi"/>
          <w:b/>
          <w:i/>
          <w:sz w:val="22"/>
        </w:rPr>
        <w:t>Ulkovalaistustöiden yleinen turvallisuusasiakirja</w:t>
      </w:r>
      <w:r w:rsidRPr="00317599">
        <w:rPr>
          <w:rFonts w:asciiTheme="minorHAnsi" w:hAnsiTheme="minorHAnsi"/>
          <w:sz w:val="22"/>
        </w:rPr>
        <w:t xml:space="preserve"> ja </w:t>
      </w:r>
      <w:r w:rsidRPr="00317599">
        <w:rPr>
          <w:rFonts w:asciiTheme="minorHAnsi" w:hAnsiTheme="minorHAnsi"/>
          <w:b/>
          <w:i/>
          <w:sz w:val="22"/>
        </w:rPr>
        <w:t>Riskikartta</w:t>
      </w:r>
      <w:r>
        <w:rPr>
          <w:rFonts w:asciiTheme="minorHAnsi" w:hAnsiTheme="minorHAnsi"/>
          <w:b/>
          <w:i/>
          <w:sz w:val="22"/>
        </w:rPr>
        <w:t xml:space="preserve"> </w:t>
      </w:r>
      <w:r w:rsidRPr="006C2357">
        <w:rPr>
          <w:rFonts w:asciiTheme="minorHAnsi" w:hAnsiTheme="minorHAnsi"/>
          <w:color w:val="000000" w:themeColor="text1"/>
          <w:sz w:val="22"/>
        </w:rPr>
        <w:t>sekä tämän asiakirjan liite 1</w:t>
      </w:r>
      <w:r w:rsidRPr="006C2357">
        <w:rPr>
          <w:color w:val="000000" w:themeColor="text1"/>
        </w:rPr>
        <w:t xml:space="preserve"> </w:t>
      </w:r>
      <w:r w:rsidRPr="006C2357">
        <w:rPr>
          <w:rFonts w:asciiTheme="minorHAnsi" w:hAnsiTheme="minorHAnsi"/>
          <w:b/>
          <w:i/>
          <w:color w:val="000000" w:themeColor="text1"/>
          <w:sz w:val="22"/>
        </w:rPr>
        <w:t>Ulkovalaistuksen himmennystaulukko</w:t>
      </w:r>
      <w:r w:rsidRPr="006C2357">
        <w:rPr>
          <w:rFonts w:asciiTheme="minorHAnsi" w:hAnsiTheme="minorHAnsi"/>
          <w:color w:val="000000" w:themeColor="text1"/>
          <w:sz w:val="22"/>
        </w:rPr>
        <w:t>.</w:t>
      </w:r>
    </w:p>
    <w:p w:rsidR="00177B81" w:rsidRDefault="00177B81" w:rsidP="00134DF4">
      <w:pPr>
        <w:pStyle w:val="Leipteksti"/>
        <w:spacing w:after="0"/>
        <w:ind w:left="0"/>
        <w:jc w:val="both"/>
        <w:rPr>
          <w:rFonts w:asciiTheme="minorHAnsi" w:hAnsiTheme="minorHAnsi"/>
          <w:color w:val="000000" w:themeColor="text1"/>
          <w:sz w:val="22"/>
        </w:rPr>
      </w:pPr>
    </w:p>
    <w:p w:rsidR="00134DF4" w:rsidRPr="001E73D7" w:rsidRDefault="00817F3E" w:rsidP="00D27199">
      <w:pPr>
        <w:pStyle w:val="Taulukko"/>
        <w:rPr>
          <w:rFonts w:asciiTheme="minorHAnsi" w:hAnsiTheme="minorHAnsi"/>
          <w:color w:val="000000" w:themeColor="text1"/>
          <w:sz w:val="22"/>
        </w:rPr>
      </w:pPr>
      <w:r w:rsidRPr="001E73D7">
        <w:rPr>
          <w:rFonts w:asciiTheme="minorHAnsi" w:hAnsiTheme="minorHAnsi"/>
          <w:color w:val="000000" w:themeColor="text1"/>
          <w:sz w:val="22"/>
        </w:rPr>
        <w:t>Taulukko 7</w:t>
      </w:r>
      <w:r w:rsidR="00134DF4" w:rsidRPr="001E73D7">
        <w:rPr>
          <w:rFonts w:asciiTheme="minorHAnsi" w:hAnsiTheme="minorHAnsi"/>
          <w:color w:val="000000" w:themeColor="text1"/>
          <w:sz w:val="22"/>
        </w:rPr>
        <w:t>. Suunnitelma-asiakirjojen nimeäminen.</w:t>
      </w:r>
    </w:p>
    <w:tbl>
      <w:tblPr>
        <w:tblW w:w="8179" w:type="dxa"/>
        <w:tblInd w:w="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777"/>
        <w:gridCol w:w="3402"/>
      </w:tblGrid>
      <w:tr w:rsidR="00134DF4" w:rsidRPr="00865C61" w:rsidTr="002C7DAF">
        <w:trPr>
          <w:trHeight w:val="369"/>
        </w:trPr>
        <w:tc>
          <w:tcPr>
            <w:tcW w:w="4777" w:type="dxa"/>
            <w:tcBorders>
              <w:top w:val="single" w:sz="12" w:space="0" w:color="auto"/>
              <w:bottom w:val="single" w:sz="12" w:space="0" w:color="auto"/>
            </w:tcBorders>
            <w:shd w:val="clear" w:color="auto" w:fill="D9D9D9" w:themeFill="background1" w:themeFillShade="D9"/>
            <w:vAlign w:val="center"/>
          </w:tcPr>
          <w:p w:rsidR="00134DF4" w:rsidRPr="001E73D7" w:rsidRDefault="00134DF4" w:rsidP="00186600">
            <w:pPr>
              <w:tabs>
                <w:tab w:val="left" w:pos="2268"/>
              </w:tabs>
              <w:rPr>
                <w:rFonts w:asciiTheme="minorHAnsi" w:hAnsiTheme="minorHAnsi"/>
                <w:b/>
                <w:sz w:val="22"/>
                <w:szCs w:val="22"/>
              </w:rPr>
            </w:pPr>
            <w:r w:rsidRPr="001E73D7">
              <w:rPr>
                <w:rFonts w:asciiTheme="minorHAnsi" w:hAnsiTheme="minorHAnsi"/>
                <w:b/>
                <w:sz w:val="22"/>
                <w:szCs w:val="22"/>
              </w:rPr>
              <w:t>Suunnitelma-asiakirja</w:t>
            </w:r>
          </w:p>
        </w:tc>
        <w:tc>
          <w:tcPr>
            <w:tcW w:w="3402" w:type="dxa"/>
            <w:tcBorders>
              <w:top w:val="single" w:sz="12" w:space="0" w:color="auto"/>
              <w:bottom w:val="single" w:sz="12" w:space="0" w:color="auto"/>
            </w:tcBorders>
            <w:shd w:val="clear" w:color="auto" w:fill="D9D9D9" w:themeFill="background1" w:themeFillShade="D9"/>
            <w:vAlign w:val="center"/>
          </w:tcPr>
          <w:p w:rsidR="00134DF4" w:rsidRPr="001E73D7" w:rsidRDefault="00134DF4" w:rsidP="00134DF4">
            <w:pPr>
              <w:tabs>
                <w:tab w:val="left" w:pos="2268"/>
              </w:tabs>
              <w:ind w:right="-108"/>
              <w:rPr>
                <w:rFonts w:asciiTheme="minorHAnsi" w:hAnsiTheme="minorHAnsi"/>
                <w:b/>
                <w:sz w:val="22"/>
                <w:szCs w:val="22"/>
              </w:rPr>
            </w:pPr>
            <w:r w:rsidRPr="001E73D7">
              <w:rPr>
                <w:rFonts w:asciiTheme="minorHAnsi" w:hAnsiTheme="minorHAnsi"/>
                <w:b/>
                <w:sz w:val="22"/>
                <w:szCs w:val="22"/>
              </w:rPr>
              <w:t>Nimi</w:t>
            </w:r>
          </w:p>
        </w:tc>
      </w:tr>
      <w:tr w:rsidR="007550E1" w:rsidRPr="00865C61" w:rsidTr="002C7DAF">
        <w:trPr>
          <w:trHeight w:val="985"/>
        </w:trPr>
        <w:tc>
          <w:tcPr>
            <w:tcW w:w="4777" w:type="dxa"/>
            <w:vMerge w:val="restart"/>
            <w:tcBorders>
              <w:top w:val="single" w:sz="12" w:space="0" w:color="auto"/>
            </w:tcBorders>
            <w:shd w:val="clear" w:color="auto" w:fill="auto"/>
            <w:vAlign w:val="center"/>
          </w:tcPr>
          <w:p w:rsidR="007550E1" w:rsidRPr="001E73D7" w:rsidRDefault="007550E1" w:rsidP="00E85A28">
            <w:pPr>
              <w:tabs>
                <w:tab w:val="left" w:pos="2268"/>
              </w:tabs>
              <w:ind w:right="-108"/>
              <w:rPr>
                <w:rFonts w:asciiTheme="minorHAnsi" w:hAnsiTheme="minorHAnsi"/>
                <w:sz w:val="22"/>
                <w:szCs w:val="22"/>
              </w:rPr>
            </w:pPr>
            <w:r w:rsidRPr="001E73D7">
              <w:rPr>
                <w:rFonts w:asciiTheme="minorHAnsi" w:hAnsiTheme="minorHAnsi"/>
                <w:sz w:val="22"/>
                <w:szCs w:val="22"/>
              </w:rPr>
              <w:t>Suunnitelmakartta</w:t>
            </w:r>
          </w:p>
          <w:p w:rsidR="007550E1" w:rsidRPr="001E73D7" w:rsidRDefault="007550E1" w:rsidP="00E85A28">
            <w:pPr>
              <w:tabs>
                <w:tab w:val="left" w:pos="2268"/>
              </w:tabs>
              <w:ind w:right="-108"/>
              <w:rPr>
                <w:rFonts w:asciiTheme="minorHAnsi" w:hAnsiTheme="minorHAnsi"/>
                <w:sz w:val="22"/>
                <w:szCs w:val="22"/>
              </w:rPr>
            </w:pPr>
          </w:p>
          <w:p w:rsidR="007550E1" w:rsidRPr="001E73D7" w:rsidRDefault="007550E1" w:rsidP="00E85A28">
            <w:pPr>
              <w:tabs>
                <w:tab w:val="left" w:pos="2268"/>
              </w:tabs>
              <w:ind w:right="-108"/>
              <w:rPr>
                <w:rFonts w:asciiTheme="minorHAnsi" w:hAnsiTheme="minorHAnsi"/>
                <w:sz w:val="22"/>
                <w:szCs w:val="22"/>
              </w:rPr>
            </w:pPr>
            <w:r w:rsidRPr="001E73D7">
              <w:rPr>
                <w:rFonts w:asciiTheme="minorHAnsi" w:hAnsiTheme="minorHAnsi"/>
                <w:sz w:val="22"/>
                <w:szCs w:val="22"/>
              </w:rPr>
              <w:t>Erikoisvalaistussuunnitelma</w:t>
            </w:r>
          </w:p>
          <w:p w:rsidR="007550E1" w:rsidRPr="001E73D7" w:rsidRDefault="007550E1" w:rsidP="00E85A28">
            <w:pPr>
              <w:tabs>
                <w:tab w:val="left" w:pos="2268"/>
              </w:tabs>
              <w:ind w:right="-108"/>
              <w:rPr>
                <w:rFonts w:asciiTheme="minorHAnsi" w:hAnsiTheme="minorHAnsi"/>
                <w:sz w:val="22"/>
                <w:szCs w:val="22"/>
              </w:rPr>
            </w:pPr>
          </w:p>
          <w:p w:rsidR="007550E1" w:rsidRPr="001E73D7" w:rsidRDefault="007550E1" w:rsidP="00E85A28">
            <w:pPr>
              <w:tabs>
                <w:tab w:val="left" w:pos="2268"/>
              </w:tabs>
              <w:ind w:right="-108"/>
              <w:rPr>
                <w:rFonts w:asciiTheme="minorHAnsi" w:hAnsiTheme="minorHAnsi"/>
                <w:sz w:val="22"/>
                <w:szCs w:val="22"/>
              </w:rPr>
            </w:pPr>
            <w:r w:rsidRPr="001E73D7">
              <w:rPr>
                <w:rFonts w:asciiTheme="minorHAnsi" w:hAnsiTheme="minorHAnsi"/>
                <w:sz w:val="22"/>
                <w:szCs w:val="22"/>
              </w:rPr>
              <w:t>Valonheittimien suuntaussuunnitelma</w:t>
            </w:r>
          </w:p>
          <w:p w:rsidR="007550E1" w:rsidRPr="001E73D7" w:rsidRDefault="007550E1" w:rsidP="00E85A28">
            <w:pPr>
              <w:tabs>
                <w:tab w:val="left" w:pos="2268"/>
              </w:tabs>
              <w:ind w:right="-108"/>
              <w:rPr>
                <w:rFonts w:asciiTheme="minorHAnsi" w:hAnsiTheme="minorHAnsi"/>
                <w:sz w:val="22"/>
                <w:szCs w:val="22"/>
              </w:rPr>
            </w:pPr>
          </w:p>
          <w:p w:rsidR="007550E1" w:rsidRPr="001E73D7" w:rsidRDefault="007550E1" w:rsidP="00E85A28">
            <w:pPr>
              <w:tabs>
                <w:tab w:val="left" w:pos="2268"/>
              </w:tabs>
              <w:ind w:right="-108"/>
              <w:rPr>
                <w:rFonts w:asciiTheme="minorHAnsi" w:hAnsiTheme="minorHAnsi"/>
                <w:sz w:val="22"/>
                <w:szCs w:val="22"/>
              </w:rPr>
            </w:pPr>
            <w:r w:rsidRPr="001E73D7">
              <w:rPr>
                <w:rFonts w:asciiTheme="minorHAnsi" w:hAnsiTheme="minorHAnsi"/>
                <w:sz w:val="22"/>
                <w:szCs w:val="22"/>
              </w:rPr>
              <w:t>Rakennepiirustus, detalji</w:t>
            </w:r>
          </w:p>
        </w:tc>
        <w:tc>
          <w:tcPr>
            <w:tcW w:w="3402" w:type="dxa"/>
            <w:tcBorders>
              <w:top w:val="single" w:sz="12" w:space="0" w:color="auto"/>
            </w:tcBorders>
            <w:shd w:val="clear" w:color="auto" w:fill="auto"/>
            <w:vAlign w:val="center"/>
          </w:tcPr>
          <w:p w:rsidR="007550E1" w:rsidRPr="001E73D7" w:rsidRDefault="007550E1" w:rsidP="008F606A">
            <w:pPr>
              <w:tabs>
                <w:tab w:val="left" w:pos="2268"/>
              </w:tabs>
              <w:spacing w:after="60"/>
              <w:ind w:right="-108"/>
              <w:rPr>
                <w:rFonts w:asciiTheme="minorHAnsi" w:hAnsiTheme="minorHAnsi"/>
                <w:b/>
                <w:sz w:val="22"/>
                <w:szCs w:val="22"/>
              </w:rPr>
            </w:pPr>
            <w:r w:rsidRPr="001E73D7">
              <w:rPr>
                <w:rFonts w:asciiTheme="minorHAnsi" w:hAnsiTheme="minorHAnsi"/>
                <w:b/>
                <w:sz w:val="22"/>
                <w:szCs w:val="22"/>
              </w:rPr>
              <w:t>Valaistussuunnitelma (pdf)</w:t>
            </w:r>
          </w:p>
          <w:p w:rsidR="007550E1" w:rsidRPr="001E73D7" w:rsidRDefault="007550E1" w:rsidP="00F63B00">
            <w:pPr>
              <w:tabs>
                <w:tab w:val="left" w:pos="2268"/>
              </w:tabs>
              <w:spacing w:after="60"/>
              <w:ind w:right="-108"/>
              <w:rPr>
                <w:rFonts w:asciiTheme="minorHAnsi" w:hAnsiTheme="minorHAnsi"/>
                <w:sz w:val="22"/>
                <w:szCs w:val="22"/>
              </w:rPr>
            </w:pPr>
            <w:r w:rsidRPr="001E73D7">
              <w:rPr>
                <w:rFonts w:asciiTheme="minorHAnsi" w:hAnsiTheme="minorHAnsi"/>
                <w:sz w:val="22"/>
                <w:szCs w:val="22"/>
              </w:rPr>
              <w:t>kadut ja puistot: 00000-10X.pdf</w:t>
            </w:r>
          </w:p>
        </w:tc>
      </w:tr>
      <w:tr w:rsidR="008717AF" w:rsidRPr="00865C61" w:rsidTr="002C7DAF">
        <w:tc>
          <w:tcPr>
            <w:tcW w:w="4777" w:type="dxa"/>
            <w:vMerge/>
            <w:shd w:val="clear" w:color="auto" w:fill="auto"/>
            <w:vAlign w:val="center"/>
          </w:tcPr>
          <w:p w:rsidR="008717AF" w:rsidRPr="001E73D7" w:rsidRDefault="008717AF" w:rsidP="008F606A">
            <w:pPr>
              <w:tabs>
                <w:tab w:val="left" w:pos="2268"/>
              </w:tabs>
              <w:ind w:right="-108"/>
              <w:rPr>
                <w:rFonts w:asciiTheme="minorHAnsi" w:hAnsiTheme="minorHAnsi"/>
                <w:sz w:val="22"/>
                <w:szCs w:val="22"/>
              </w:rPr>
            </w:pPr>
          </w:p>
        </w:tc>
        <w:tc>
          <w:tcPr>
            <w:tcW w:w="3402" w:type="dxa"/>
            <w:tcBorders>
              <w:top w:val="single" w:sz="4" w:space="0" w:color="auto"/>
            </w:tcBorders>
            <w:shd w:val="clear" w:color="auto" w:fill="auto"/>
            <w:vAlign w:val="center"/>
          </w:tcPr>
          <w:p w:rsidR="007550E1" w:rsidRPr="001E73D7" w:rsidRDefault="007550E1" w:rsidP="008F606A">
            <w:pPr>
              <w:tabs>
                <w:tab w:val="left" w:pos="2268"/>
              </w:tabs>
              <w:spacing w:after="60"/>
              <w:ind w:right="-108"/>
              <w:rPr>
                <w:rFonts w:asciiTheme="minorHAnsi" w:hAnsiTheme="minorHAnsi"/>
                <w:b/>
                <w:sz w:val="22"/>
                <w:szCs w:val="22"/>
              </w:rPr>
            </w:pPr>
            <w:r w:rsidRPr="001E73D7">
              <w:rPr>
                <w:rFonts w:asciiTheme="minorHAnsi" w:hAnsiTheme="minorHAnsi"/>
                <w:b/>
                <w:sz w:val="22"/>
                <w:szCs w:val="22"/>
              </w:rPr>
              <w:t>Valaistussuunnitelma (dgn)</w:t>
            </w:r>
          </w:p>
          <w:p w:rsidR="008717AF" w:rsidRPr="001E73D7" w:rsidRDefault="00543F49" w:rsidP="008F606A">
            <w:pPr>
              <w:tabs>
                <w:tab w:val="left" w:pos="2268"/>
              </w:tabs>
              <w:spacing w:after="60"/>
              <w:ind w:right="-108"/>
              <w:rPr>
                <w:rFonts w:asciiTheme="minorHAnsi" w:hAnsiTheme="minorHAnsi"/>
                <w:sz w:val="22"/>
                <w:szCs w:val="22"/>
              </w:rPr>
            </w:pPr>
            <w:r w:rsidRPr="001E73D7">
              <w:rPr>
                <w:rFonts w:asciiTheme="minorHAnsi" w:hAnsiTheme="minorHAnsi"/>
                <w:sz w:val="22"/>
                <w:szCs w:val="22"/>
              </w:rPr>
              <w:t>kadut ja puistot: 00000-1</w:t>
            </w:r>
            <w:r w:rsidR="008717AF" w:rsidRPr="001E73D7">
              <w:rPr>
                <w:rFonts w:asciiTheme="minorHAnsi" w:hAnsiTheme="minorHAnsi"/>
                <w:sz w:val="22"/>
                <w:szCs w:val="22"/>
              </w:rPr>
              <w:t>0X.dgn</w:t>
            </w:r>
          </w:p>
        </w:tc>
      </w:tr>
      <w:tr w:rsidR="00134DF4" w:rsidRPr="00865C61" w:rsidTr="002C7DAF">
        <w:tc>
          <w:tcPr>
            <w:tcW w:w="4777" w:type="dxa"/>
            <w:tcBorders>
              <w:top w:val="single" w:sz="4" w:space="0" w:color="auto"/>
            </w:tcBorders>
            <w:shd w:val="clear" w:color="auto" w:fill="auto"/>
            <w:vAlign w:val="center"/>
          </w:tcPr>
          <w:p w:rsidR="00134DF4" w:rsidRPr="001E73D7" w:rsidRDefault="00885FF7" w:rsidP="00885FF7">
            <w:pPr>
              <w:tabs>
                <w:tab w:val="left" w:pos="2268"/>
              </w:tabs>
              <w:spacing w:before="60" w:after="60"/>
              <w:ind w:right="-108"/>
              <w:rPr>
                <w:rFonts w:asciiTheme="minorHAnsi" w:hAnsiTheme="minorHAnsi"/>
                <w:sz w:val="22"/>
                <w:szCs w:val="22"/>
              </w:rPr>
            </w:pPr>
            <w:r w:rsidRPr="001E73D7">
              <w:rPr>
                <w:rFonts w:asciiTheme="minorHAnsi" w:hAnsiTheme="minorHAnsi"/>
                <w:sz w:val="22"/>
                <w:szCs w:val="22"/>
              </w:rPr>
              <w:t>Piirustusluettelo</w:t>
            </w:r>
          </w:p>
        </w:tc>
        <w:tc>
          <w:tcPr>
            <w:tcW w:w="3402" w:type="dxa"/>
            <w:tcBorders>
              <w:top w:val="single" w:sz="4" w:space="0" w:color="auto"/>
            </w:tcBorders>
            <w:shd w:val="clear" w:color="auto" w:fill="auto"/>
            <w:vAlign w:val="center"/>
          </w:tcPr>
          <w:p w:rsidR="00134DF4" w:rsidRPr="001E73D7" w:rsidRDefault="00543F49" w:rsidP="00885FF7">
            <w:pPr>
              <w:tabs>
                <w:tab w:val="left" w:pos="2268"/>
              </w:tabs>
              <w:spacing w:before="60" w:after="60"/>
              <w:ind w:right="-108"/>
              <w:rPr>
                <w:rFonts w:asciiTheme="minorHAnsi" w:hAnsiTheme="minorHAnsi"/>
                <w:sz w:val="22"/>
                <w:szCs w:val="22"/>
              </w:rPr>
            </w:pPr>
            <w:r w:rsidRPr="001E73D7">
              <w:rPr>
                <w:rFonts w:asciiTheme="minorHAnsi" w:hAnsiTheme="minorHAnsi"/>
                <w:sz w:val="22"/>
                <w:szCs w:val="22"/>
              </w:rPr>
              <w:t>kadut ja puistot: 00000-</w:t>
            </w:r>
            <w:r w:rsidR="00885FF7" w:rsidRPr="001E73D7">
              <w:rPr>
                <w:rFonts w:asciiTheme="minorHAnsi" w:hAnsiTheme="minorHAnsi"/>
                <w:sz w:val="22"/>
                <w:szCs w:val="22"/>
              </w:rPr>
              <w:t>1</w:t>
            </w:r>
            <w:r w:rsidR="00134DF4" w:rsidRPr="001E73D7">
              <w:rPr>
                <w:rFonts w:asciiTheme="minorHAnsi" w:hAnsiTheme="minorHAnsi"/>
                <w:sz w:val="22"/>
                <w:szCs w:val="22"/>
              </w:rPr>
              <w:t>.pdf</w:t>
            </w:r>
          </w:p>
        </w:tc>
      </w:tr>
      <w:tr w:rsidR="00885FF7" w:rsidRPr="00865C61" w:rsidTr="002C7DAF">
        <w:tc>
          <w:tcPr>
            <w:tcW w:w="4777" w:type="dxa"/>
            <w:shd w:val="clear" w:color="auto" w:fill="auto"/>
            <w:vAlign w:val="center"/>
          </w:tcPr>
          <w:p w:rsidR="00885FF7" w:rsidRPr="001E73D7" w:rsidRDefault="00885FF7" w:rsidP="00885FF7">
            <w:pPr>
              <w:tabs>
                <w:tab w:val="left" w:pos="2268"/>
              </w:tabs>
              <w:spacing w:before="60" w:after="60"/>
              <w:ind w:right="-108"/>
              <w:rPr>
                <w:rFonts w:asciiTheme="minorHAnsi" w:hAnsiTheme="minorHAnsi"/>
                <w:sz w:val="22"/>
                <w:szCs w:val="22"/>
              </w:rPr>
            </w:pPr>
            <w:r w:rsidRPr="001E73D7">
              <w:rPr>
                <w:rFonts w:asciiTheme="minorHAnsi" w:hAnsiTheme="minorHAnsi"/>
                <w:sz w:val="22"/>
                <w:szCs w:val="22"/>
              </w:rPr>
              <w:t>Työkohtaiset laatuvaatimukset</w:t>
            </w:r>
          </w:p>
        </w:tc>
        <w:tc>
          <w:tcPr>
            <w:tcW w:w="3402" w:type="dxa"/>
            <w:shd w:val="clear" w:color="auto" w:fill="auto"/>
            <w:vAlign w:val="center"/>
          </w:tcPr>
          <w:p w:rsidR="00885FF7" w:rsidRPr="001E73D7" w:rsidRDefault="00885FF7" w:rsidP="00885FF7">
            <w:pPr>
              <w:tabs>
                <w:tab w:val="left" w:pos="2268"/>
              </w:tabs>
              <w:spacing w:before="60" w:after="60"/>
              <w:ind w:right="-108"/>
              <w:rPr>
                <w:rFonts w:asciiTheme="minorHAnsi" w:hAnsiTheme="minorHAnsi"/>
                <w:sz w:val="22"/>
                <w:szCs w:val="22"/>
              </w:rPr>
            </w:pPr>
            <w:r w:rsidRPr="001E73D7">
              <w:rPr>
                <w:rFonts w:asciiTheme="minorHAnsi" w:hAnsiTheme="minorHAnsi"/>
                <w:sz w:val="22"/>
                <w:szCs w:val="22"/>
              </w:rPr>
              <w:t>kadut ja puistot: 00000-2.pdf</w:t>
            </w:r>
          </w:p>
        </w:tc>
      </w:tr>
      <w:tr w:rsidR="00885FF7" w:rsidRPr="00865C61" w:rsidTr="002C7DAF">
        <w:tc>
          <w:tcPr>
            <w:tcW w:w="4777" w:type="dxa"/>
            <w:shd w:val="clear" w:color="auto" w:fill="auto"/>
            <w:vAlign w:val="center"/>
          </w:tcPr>
          <w:p w:rsidR="00885FF7" w:rsidRPr="001E73D7" w:rsidRDefault="00885FF7" w:rsidP="00885FF7">
            <w:pPr>
              <w:tabs>
                <w:tab w:val="left" w:pos="2268"/>
              </w:tabs>
              <w:spacing w:before="60" w:after="60"/>
              <w:ind w:right="-108"/>
              <w:rPr>
                <w:rFonts w:asciiTheme="minorHAnsi" w:hAnsiTheme="minorHAnsi"/>
                <w:sz w:val="22"/>
                <w:szCs w:val="22"/>
              </w:rPr>
            </w:pPr>
            <w:r w:rsidRPr="001E73D7">
              <w:rPr>
                <w:rFonts w:asciiTheme="minorHAnsi" w:hAnsiTheme="minorHAnsi"/>
                <w:sz w:val="22"/>
                <w:szCs w:val="22"/>
              </w:rPr>
              <w:t>Määräluettelo</w:t>
            </w:r>
          </w:p>
        </w:tc>
        <w:tc>
          <w:tcPr>
            <w:tcW w:w="3402" w:type="dxa"/>
            <w:shd w:val="clear" w:color="auto" w:fill="auto"/>
            <w:vAlign w:val="center"/>
          </w:tcPr>
          <w:p w:rsidR="00885FF7" w:rsidRPr="001E73D7" w:rsidRDefault="00885FF7" w:rsidP="00885FF7">
            <w:pPr>
              <w:tabs>
                <w:tab w:val="left" w:pos="2268"/>
              </w:tabs>
              <w:spacing w:before="60" w:after="60"/>
              <w:ind w:right="-108"/>
              <w:rPr>
                <w:rFonts w:asciiTheme="minorHAnsi" w:hAnsiTheme="minorHAnsi"/>
                <w:sz w:val="22"/>
                <w:szCs w:val="22"/>
              </w:rPr>
            </w:pPr>
            <w:r w:rsidRPr="001E73D7">
              <w:rPr>
                <w:rFonts w:asciiTheme="minorHAnsi" w:hAnsiTheme="minorHAnsi"/>
                <w:sz w:val="22"/>
                <w:szCs w:val="22"/>
              </w:rPr>
              <w:t>kadut ja puistot: 00000-3.pdf</w:t>
            </w:r>
          </w:p>
        </w:tc>
      </w:tr>
      <w:tr w:rsidR="00885FF7" w:rsidRPr="00865C61" w:rsidTr="002C7DAF">
        <w:tc>
          <w:tcPr>
            <w:tcW w:w="4777" w:type="dxa"/>
            <w:shd w:val="clear" w:color="auto" w:fill="auto"/>
            <w:vAlign w:val="center"/>
          </w:tcPr>
          <w:p w:rsidR="00885FF7" w:rsidRPr="001E73D7" w:rsidRDefault="00885FF7" w:rsidP="00885FF7">
            <w:pPr>
              <w:tabs>
                <w:tab w:val="left" w:pos="2268"/>
              </w:tabs>
              <w:spacing w:before="60" w:after="60"/>
              <w:ind w:right="-108"/>
              <w:rPr>
                <w:rFonts w:asciiTheme="minorHAnsi" w:hAnsiTheme="minorHAnsi"/>
                <w:color w:val="000000" w:themeColor="text1"/>
                <w:sz w:val="22"/>
                <w:szCs w:val="22"/>
              </w:rPr>
            </w:pPr>
            <w:r w:rsidRPr="001E73D7">
              <w:rPr>
                <w:rFonts w:asciiTheme="minorHAnsi" w:hAnsiTheme="minorHAnsi"/>
                <w:color w:val="000000" w:themeColor="text1"/>
                <w:sz w:val="22"/>
                <w:szCs w:val="22"/>
              </w:rPr>
              <w:t>Yleispiirustus</w:t>
            </w:r>
          </w:p>
        </w:tc>
        <w:tc>
          <w:tcPr>
            <w:tcW w:w="3402" w:type="dxa"/>
            <w:shd w:val="clear" w:color="auto" w:fill="auto"/>
            <w:vAlign w:val="center"/>
          </w:tcPr>
          <w:p w:rsidR="00885FF7" w:rsidRPr="001E73D7" w:rsidRDefault="00885FF7" w:rsidP="00885FF7">
            <w:pPr>
              <w:tabs>
                <w:tab w:val="left" w:pos="2268"/>
              </w:tabs>
              <w:spacing w:before="60" w:after="60"/>
              <w:ind w:right="-108"/>
              <w:rPr>
                <w:rFonts w:asciiTheme="minorHAnsi" w:hAnsiTheme="minorHAnsi"/>
                <w:color w:val="000000" w:themeColor="text1"/>
                <w:sz w:val="22"/>
                <w:szCs w:val="22"/>
              </w:rPr>
            </w:pPr>
            <w:r w:rsidRPr="001E73D7">
              <w:rPr>
                <w:rFonts w:asciiTheme="minorHAnsi" w:hAnsiTheme="minorHAnsi"/>
                <w:color w:val="000000" w:themeColor="text1"/>
                <w:sz w:val="22"/>
                <w:szCs w:val="22"/>
              </w:rPr>
              <w:t>kadut ja puistot: 00000-4.pdf</w:t>
            </w:r>
          </w:p>
        </w:tc>
      </w:tr>
      <w:tr w:rsidR="00DF64AE" w:rsidRPr="00865C61" w:rsidTr="002C7DAF">
        <w:tc>
          <w:tcPr>
            <w:tcW w:w="4777" w:type="dxa"/>
            <w:tcBorders>
              <w:top w:val="single" w:sz="4" w:space="0" w:color="auto"/>
            </w:tcBorders>
            <w:shd w:val="clear" w:color="auto" w:fill="auto"/>
            <w:vAlign w:val="center"/>
          </w:tcPr>
          <w:p w:rsidR="00DF64AE" w:rsidRPr="001E73D7" w:rsidRDefault="00DF64AE" w:rsidP="00885FF7">
            <w:pPr>
              <w:tabs>
                <w:tab w:val="left" w:pos="2268"/>
              </w:tabs>
              <w:spacing w:before="60" w:after="60"/>
              <w:ind w:right="-108"/>
              <w:rPr>
                <w:rFonts w:asciiTheme="minorHAnsi" w:hAnsiTheme="minorHAnsi"/>
                <w:color w:val="FF0000"/>
                <w:sz w:val="22"/>
                <w:szCs w:val="22"/>
              </w:rPr>
            </w:pPr>
            <w:r w:rsidRPr="001E73D7">
              <w:rPr>
                <w:rFonts w:asciiTheme="minorHAnsi" w:hAnsiTheme="minorHAnsi"/>
                <w:color w:val="000000" w:themeColor="text1"/>
                <w:sz w:val="22"/>
                <w:szCs w:val="22"/>
              </w:rPr>
              <w:t>Purkusuunnitelma</w:t>
            </w:r>
          </w:p>
        </w:tc>
        <w:tc>
          <w:tcPr>
            <w:tcW w:w="3402" w:type="dxa"/>
            <w:tcBorders>
              <w:top w:val="single" w:sz="4" w:space="0" w:color="auto"/>
            </w:tcBorders>
            <w:shd w:val="clear" w:color="auto" w:fill="auto"/>
            <w:vAlign w:val="center"/>
          </w:tcPr>
          <w:p w:rsidR="00DF64AE" w:rsidRPr="001E73D7" w:rsidRDefault="00DF64AE" w:rsidP="00885FF7">
            <w:pPr>
              <w:tabs>
                <w:tab w:val="left" w:pos="2268"/>
              </w:tabs>
              <w:spacing w:before="60" w:after="60"/>
              <w:ind w:right="-108"/>
              <w:rPr>
                <w:rFonts w:asciiTheme="minorHAnsi" w:hAnsiTheme="minorHAnsi"/>
                <w:color w:val="000000" w:themeColor="text1"/>
                <w:sz w:val="22"/>
                <w:szCs w:val="22"/>
              </w:rPr>
            </w:pPr>
            <w:r w:rsidRPr="001E73D7">
              <w:rPr>
                <w:rFonts w:asciiTheme="minorHAnsi" w:hAnsiTheme="minorHAnsi"/>
                <w:color w:val="000000" w:themeColor="text1"/>
                <w:sz w:val="22"/>
                <w:szCs w:val="22"/>
              </w:rPr>
              <w:t>kadut ja puistot: 00000-5.pdf</w:t>
            </w:r>
          </w:p>
        </w:tc>
      </w:tr>
      <w:tr w:rsidR="00885FF7" w:rsidRPr="00865C61" w:rsidTr="002C7DAF">
        <w:tc>
          <w:tcPr>
            <w:tcW w:w="4777" w:type="dxa"/>
            <w:tcBorders>
              <w:top w:val="single" w:sz="4" w:space="0" w:color="auto"/>
            </w:tcBorders>
            <w:shd w:val="clear" w:color="auto" w:fill="auto"/>
            <w:vAlign w:val="center"/>
          </w:tcPr>
          <w:p w:rsidR="00885FF7" w:rsidRPr="001E73D7" w:rsidRDefault="00DF2402" w:rsidP="00885FF7">
            <w:pPr>
              <w:tabs>
                <w:tab w:val="left" w:pos="2268"/>
              </w:tabs>
              <w:spacing w:before="60" w:after="60"/>
              <w:ind w:right="-108"/>
              <w:rPr>
                <w:rFonts w:asciiTheme="minorHAnsi" w:hAnsiTheme="minorHAnsi"/>
                <w:color w:val="FF0000"/>
                <w:sz w:val="22"/>
                <w:szCs w:val="22"/>
              </w:rPr>
            </w:pPr>
            <w:r w:rsidRPr="001E73D7">
              <w:rPr>
                <w:rFonts w:asciiTheme="minorHAnsi" w:hAnsiTheme="minorHAnsi"/>
                <w:color w:val="000000" w:themeColor="text1"/>
                <w:sz w:val="22"/>
                <w:szCs w:val="22"/>
              </w:rPr>
              <w:t>Kustannusarvio</w:t>
            </w:r>
          </w:p>
        </w:tc>
        <w:tc>
          <w:tcPr>
            <w:tcW w:w="3402" w:type="dxa"/>
            <w:tcBorders>
              <w:top w:val="single" w:sz="4" w:space="0" w:color="auto"/>
            </w:tcBorders>
            <w:shd w:val="clear" w:color="auto" w:fill="auto"/>
            <w:vAlign w:val="center"/>
          </w:tcPr>
          <w:p w:rsidR="00885FF7" w:rsidRPr="001E73D7" w:rsidRDefault="00DF64AE" w:rsidP="00885FF7">
            <w:pPr>
              <w:tabs>
                <w:tab w:val="left" w:pos="2268"/>
              </w:tabs>
              <w:spacing w:before="60" w:after="60"/>
              <w:ind w:right="-108"/>
              <w:rPr>
                <w:rFonts w:asciiTheme="minorHAnsi" w:hAnsiTheme="minorHAnsi"/>
                <w:color w:val="FF0000"/>
                <w:sz w:val="22"/>
                <w:szCs w:val="22"/>
              </w:rPr>
            </w:pPr>
            <w:r w:rsidRPr="001E73D7">
              <w:rPr>
                <w:rFonts w:asciiTheme="minorHAnsi" w:hAnsiTheme="minorHAnsi"/>
                <w:color w:val="000000" w:themeColor="text1"/>
                <w:sz w:val="22"/>
                <w:szCs w:val="22"/>
              </w:rPr>
              <w:t>kadut ja puistot: 00000-6.pdf</w:t>
            </w:r>
          </w:p>
        </w:tc>
      </w:tr>
      <w:tr w:rsidR="00885FF7" w:rsidRPr="00865C61" w:rsidTr="002C7DAF">
        <w:tc>
          <w:tcPr>
            <w:tcW w:w="4777" w:type="dxa"/>
            <w:tcBorders>
              <w:top w:val="single" w:sz="4" w:space="0" w:color="auto"/>
            </w:tcBorders>
            <w:shd w:val="clear" w:color="auto" w:fill="auto"/>
            <w:vAlign w:val="center"/>
          </w:tcPr>
          <w:p w:rsidR="00885FF7" w:rsidRPr="001E73D7" w:rsidRDefault="00885FF7" w:rsidP="00885FF7">
            <w:pPr>
              <w:tabs>
                <w:tab w:val="left" w:pos="2268"/>
              </w:tabs>
              <w:spacing w:before="60" w:after="60"/>
              <w:ind w:right="-108"/>
              <w:rPr>
                <w:rFonts w:asciiTheme="minorHAnsi" w:hAnsiTheme="minorHAnsi"/>
                <w:color w:val="000000" w:themeColor="text1"/>
                <w:sz w:val="22"/>
                <w:szCs w:val="22"/>
              </w:rPr>
            </w:pPr>
            <w:r w:rsidRPr="001E73D7">
              <w:rPr>
                <w:rFonts w:asciiTheme="minorHAnsi" w:hAnsiTheme="minorHAnsi"/>
                <w:color w:val="000000" w:themeColor="text1"/>
                <w:sz w:val="22"/>
                <w:szCs w:val="22"/>
              </w:rPr>
              <w:t>Valaistusteknilliset laskenna</w:t>
            </w:r>
            <w:r w:rsidR="00DF2402" w:rsidRPr="001E73D7">
              <w:rPr>
                <w:rFonts w:asciiTheme="minorHAnsi" w:hAnsiTheme="minorHAnsi"/>
                <w:color w:val="000000" w:themeColor="text1"/>
                <w:sz w:val="22"/>
                <w:szCs w:val="22"/>
              </w:rPr>
              <w:t>t</w:t>
            </w:r>
          </w:p>
        </w:tc>
        <w:tc>
          <w:tcPr>
            <w:tcW w:w="3402" w:type="dxa"/>
            <w:tcBorders>
              <w:top w:val="single" w:sz="4" w:space="0" w:color="auto"/>
            </w:tcBorders>
            <w:shd w:val="clear" w:color="auto" w:fill="auto"/>
            <w:vAlign w:val="center"/>
          </w:tcPr>
          <w:p w:rsidR="00885FF7" w:rsidRPr="001E73D7" w:rsidRDefault="00885FF7" w:rsidP="00885FF7">
            <w:pPr>
              <w:tabs>
                <w:tab w:val="left" w:pos="2268"/>
              </w:tabs>
              <w:spacing w:before="60" w:after="60"/>
              <w:ind w:right="-108"/>
              <w:rPr>
                <w:rFonts w:asciiTheme="minorHAnsi" w:hAnsiTheme="minorHAnsi"/>
                <w:color w:val="000000" w:themeColor="text1"/>
                <w:sz w:val="22"/>
                <w:szCs w:val="22"/>
              </w:rPr>
            </w:pPr>
            <w:r w:rsidRPr="001E73D7">
              <w:rPr>
                <w:rFonts w:asciiTheme="minorHAnsi" w:hAnsiTheme="minorHAnsi"/>
                <w:color w:val="000000" w:themeColor="text1"/>
                <w:sz w:val="22"/>
                <w:szCs w:val="22"/>
              </w:rPr>
              <w:t>kadut ja puistot: 00000-</w:t>
            </w:r>
            <w:r w:rsidR="00DF64AE" w:rsidRPr="001E73D7">
              <w:rPr>
                <w:rFonts w:asciiTheme="minorHAnsi" w:hAnsiTheme="minorHAnsi"/>
                <w:color w:val="000000" w:themeColor="text1"/>
                <w:sz w:val="22"/>
                <w:szCs w:val="22"/>
              </w:rPr>
              <w:t>7</w:t>
            </w:r>
            <w:r w:rsidRPr="001E73D7">
              <w:rPr>
                <w:rFonts w:asciiTheme="minorHAnsi" w:hAnsiTheme="minorHAnsi"/>
                <w:color w:val="000000" w:themeColor="text1"/>
                <w:sz w:val="22"/>
                <w:szCs w:val="22"/>
              </w:rPr>
              <w:t>.pdf</w:t>
            </w:r>
          </w:p>
        </w:tc>
      </w:tr>
      <w:tr w:rsidR="00885FF7" w:rsidRPr="00865C61" w:rsidTr="002C7DAF">
        <w:tc>
          <w:tcPr>
            <w:tcW w:w="4777" w:type="dxa"/>
            <w:shd w:val="clear" w:color="auto" w:fill="auto"/>
            <w:vAlign w:val="center"/>
          </w:tcPr>
          <w:p w:rsidR="00885FF7" w:rsidRPr="005458A3" w:rsidRDefault="00136184" w:rsidP="005458A3">
            <w:pPr>
              <w:tabs>
                <w:tab w:val="left" w:pos="2268"/>
              </w:tabs>
              <w:spacing w:before="60" w:after="60"/>
              <w:ind w:right="-108"/>
              <w:rPr>
                <w:rFonts w:asciiTheme="minorHAnsi" w:hAnsiTheme="minorHAnsi"/>
                <w:color w:val="000000" w:themeColor="text1"/>
                <w:sz w:val="22"/>
                <w:szCs w:val="22"/>
              </w:rPr>
            </w:pPr>
            <w:r w:rsidRPr="005458A3">
              <w:rPr>
                <w:rFonts w:asciiTheme="minorHAnsi" w:hAnsiTheme="minorHAnsi"/>
                <w:color w:val="000000" w:themeColor="text1"/>
                <w:sz w:val="22"/>
                <w:szCs w:val="22"/>
              </w:rPr>
              <w:t>Keskuksen pääkaaviot,</w:t>
            </w:r>
            <w:r w:rsidR="002C7DAF" w:rsidRPr="005458A3">
              <w:rPr>
                <w:rFonts w:asciiTheme="minorHAnsi" w:hAnsiTheme="minorHAnsi"/>
                <w:color w:val="000000" w:themeColor="text1"/>
                <w:sz w:val="22"/>
                <w:szCs w:val="22"/>
              </w:rPr>
              <w:t xml:space="preserve"> </w:t>
            </w:r>
            <w:r w:rsidR="005A3A55" w:rsidRPr="005458A3">
              <w:rPr>
                <w:rFonts w:asciiTheme="minorHAnsi" w:hAnsiTheme="minorHAnsi"/>
                <w:color w:val="000000" w:themeColor="text1"/>
                <w:sz w:val="22"/>
                <w:szCs w:val="22"/>
              </w:rPr>
              <w:t>l</w:t>
            </w:r>
            <w:r w:rsidR="00885FF7" w:rsidRPr="005458A3">
              <w:rPr>
                <w:rFonts w:asciiTheme="minorHAnsi" w:hAnsiTheme="minorHAnsi"/>
                <w:color w:val="000000" w:themeColor="text1"/>
                <w:sz w:val="22"/>
                <w:szCs w:val="22"/>
              </w:rPr>
              <w:t>ausunnot (voimalinjat jne.)</w:t>
            </w:r>
          </w:p>
        </w:tc>
        <w:tc>
          <w:tcPr>
            <w:tcW w:w="3402" w:type="dxa"/>
            <w:shd w:val="clear" w:color="auto" w:fill="auto"/>
            <w:vAlign w:val="center"/>
          </w:tcPr>
          <w:p w:rsidR="00885FF7" w:rsidRPr="005458A3" w:rsidRDefault="005A3A55" w:rsidP="005458A3">
            <w:pPr>
              <w:tabs>
                <w:tab w:val="left" w:pos="2268"/>
              </w:tabs>
              <w:spacing w:before="60" w:after="60"/>
              <w:ind w:right="-108"/>
              <w:rPr>
                <w:rFonts w:asciiTheme="minorHAnsi" w:hAnsiTheme="minorHAnsi"/>
                <w:color w:val="000000" w:themeColor="text1"/>
                <w:sz w:val="22"/>
                <w:szCs w:val="22"/>
              </w:rPr>
            </w:pPr>
            <w:r w:rsidRPr="005458A3">
              <w:rPr>
                <w:rFonts w:asciiTheme="minorHAnsi" w:hAnsiTheme="minorHAnsi"/>
                <w:color w:val="000000" w:themeColor="text1"/>
                <w:sz w:val="22"/>
                <w:szCs w:val="22"/>
              </w:rPr>
              <w:t>kadut ja puistot: 00000-</w:t>
            </w:r>
            <w:r w:rsidR="00DF64AE" w:rsidRPr="005458A3">
              <w:rPr>
                <w:rFonts w:asciiTheme="minorHAnsi" w:hAnsiTheme="minorHAnsi"/>
                <w:color w:val="000000" w:themeColor="text1"/>
                <w:sz w:val="22"/>
                <w:szCs w:val="22"/>
              </w:rPr>
              <w:t>8</w:t>
            </w:r>
            <w:r w:rsidRPr="005458A3">
              <w:rPr>
                <w:rFonts w:asciiTheme="minorHAnsi" w:hAnsiTheme="minorHAnsi"/>
                <w:color w:val="000000" w:themeColor="text1"/>
                <w:sz w:val="22"/>
                <w:szCs w:val="22"/>
              </w:rPr>
              <w:t>…XX.pdf</w:t>
            </w:r>
          </w:p>
        </w:tc>
      </w:tr>
    </w:tbl>
    <w:p w:rsidR="00CA3123" w:rsidRDefault="00CA3123" w:rsidP="00E634F0">
      <w:pPr>
        <w:pStyle w:val="Leipteksti"/>
        <w:spacing w:after="0"/>
        <w:ind w:left="0"/>
        <w:jc w:val="both"/>
        <w:rPr>
          <w:rFonts w:asciiTheme="minorHAnsi" w:hAnsiTheme="minorHAnsi"/>
          <w:sz w:val="22"/>
        </w:rPr>
      </w:pPr>
    </w:p>
    <w:p w:rsidR="00D27199" w:rsidRDefault="00D27199" w:rsidP="00D27199">
      <w:pPr>
        <w:pStyle w:val="Otsikko2"/>
      </w:pPr>
      <w:bookmarkStart w:id="108" w:name="_Toc469641998"/>
      <w:bookmarkStart w:id="109" w:name="_Toc531604291"/>
      <w:r w:rsidRPr="00D27199">
        <w:t>Itselleluovutus</w:t>
      </w:r>
      <w:bookmarkEnd w:id="108"/>
      <w:bookmarkEnd w:id="109"/>
    </w:p>
    <w:p w:rsidR="00D27199" w:rsidRPr="00547B88" w:rsidRDefault="00D27199" w:rsidP="00D27199">
      <w:pPr>
        <w:pStyle w:val="Leipteksti"/>
        <w:spacing w:after="0"/>
        <w:ind w:left="0"/>
        <w:jc w:val="both"/>
        <w:rPr>
          <w:rFonts w:asciiTheme="minorHAnsi" w:hAnsiTheme="minorHAnsi"/>
          <w:sz w:val="22"/>
          <w:szCs w:val="22"/>
        </w:rPr>
      </w:pPr>
      <w:r w:rsidRPr="001E73D7">
        <w:rPr>
          <w:rFonts w:asciiTheme="minorHAnsi" w:hAnsiTheme="minorHAnsi"/>
          <w:sz w:val="22"/>
        </w:rPr>
        <w:t>Konsultti on v</w:t>
      </w:r>
      <w:r w:rsidR="00A720D0">
        <w:rPr>
          <w:rFonts w:asciiTheme="minorHAnsi" w:hAnsiTheme="minorHAnsi"/>
          <w:sz w:val="22"/>
        </w:rPr>
        <w:t>elvollinen tekemään valaistussuunnitelma</w:t>
      </w:r>
      <w:r w:rsidRPr="001E73D7">
        <w:rPr>
          <w:rFonts w:asciiTheme="minorHAnsi" w:hAnsiTheme="minorHAnsi"/>
          <w:sz w:val="22"/>
        </w:rPr>
        <w:t>n sisäisen tarkastuksen,</w:t>
      </w:r>
      <w:r w:rsidR="00A720D0">
        <w:rPr>
          <w:rFonts w:asciiTheme="minorHAnsi" w:hAnsiTheme="minorHAnsi"/>
          <w:sz w:val="22"/>
        </w:rPr>
        <w:t xml:space="preserve"> jolla varmistetaan suunnitelma</w:t>
      </w:r>
      <w:r w:rsidRPr="001E73D7">
        <w:rPr>
          <w:rFonts w:asciiTheme="minorHAnsi" w:hAnsiTheme="minorHAnsi"/>
          <w:sz w:val="22"/>
        </w:rPr>
        <w:t>n ja ratkaisujen oikeellisuus ja vaatimustenmukaisuus. Suun</w:t>
      </w:r>
      <w:r w:rsidR="00A720D0">
        <w:rPr>
          <w:rFonts w:asciiTheme="minorHAnsi" w:hAnsiTheme="minorHAnsi"/>
          <w:sz w:val="22"/>
        </w:rPr>
        <w:t>nittelija esittelee suunnitelman</w:t>
      </w:r>
      <w:r w:rsidRPr="001E73D7">
        <w:rPr>
          <w:rFonts w:asciiTheme="minorHAnsi" w:hAnsiTheme="minorHAnsi"/>
          <w:sz w:val="22"/>
        </w:rPr>
        <w:t xml:space="preserve"> laadunvarmistajalle </w:t>
      </w:r>
      <w:r w:rsidRPr="001E73D7">
        <w:rPr>
          <w:rFonts w:asciiTheme="minorHAnsi" w:hAnsiTheme="minorHAnsi"/>
          <w:sz w:val="22"/>
          <w:szCs w:val="22"/>
        </w:rPr>
        <w:t xml:space="preserve">(tarkastaja). </w:t>
      </w:r>
      <w:r w:rsidR="0066247F" w:rsidRPr="001E73D7">
        <w:rPr>
          <w:rFonts w:asciiTheme="minorHAnsi" w:hAnsiTheme="minorHAnsi"/>
          <w:sz w:val="22"/>
          <w:szCs w:val="22"/>
        </w:rPr>
        <w:t>Itselleluovutuksessa ilmenneet puut</w:t>
      </w:r>
      <w:r w:rsidR="00B80A23" w:rsidRPr="001E73D7">
        <w:rPr>
          <w:rFonts w:asciiTheme="minorHAnsi" w:hAnsiTheme="minorHAnsi"/>
          <w:sz w:val="22"/>
          <w:szCs w:val="22"/>
        </w:rPr>
        <w:t>teet ja kommentit dokumentoidaan</w:t>
      </w:r>
      <w:r w:rsidR="0066247F" w:rsidRPr="001E73D7">
        <w:rPr>
          <w:rFonts w:asciiTheme="minorHAnsi" w:hAnsiTheme="minorHAnsi"/>
          <w:sz w:val="22"/>
          <w:szCs w:val="22"/>
        </w:rPr>
        <w:t xml:space="preserve">. </w:t>
      </w:r>
      <w:r w:rsidRPr="001E73D7">
        <w:rPr>
          <w:rFonts w:asciiTheme="minorHAnsi" w:hAnsiTheme="minorHAnsi"/>
          <w:sz w:val="22"/>
          <w:szCs w:val="22"/>
        </w:rPr>
        <w:t>Tarkastamisen</w:t>
      </w:r>
      <w:r w:rsidR="0066247F" w:rsidRPr="001E73D7">
        <w:rPr>
          <w:rFonts w:asciiTheme="minorHAnsi" w:hAnsiTheme="minorHAnsi"/>
          <w:sz w:val="22"/>
          <w:szCs w:val="22"/>
        </w:rPr>
        <w:t xml:space="preserve"> ja mahdollisten korjausten</w:t>
      </w:r>
      <w:r w:rsidR="003C0631">
        <w:rPr>
          <w:rFonts w:asciiTheme="minorHAnsi" w:hAnsiTheme="minorHAnsi"/>
          <w:sz w:val="22"/>
          <w:szCs w:val="22"/>
        </w:rPr>
        <w:t xml:space="preserve"> jälkeen laadunvarmistajan nimi lisätään </w:t>
      </w:r>
      <w:r w:rsidRPr="001E73D7">
        <w:rPr>
          <w:rFonts w:asciiTheme="minorHAnsi" w:hAnsiTheme="minorHAnsi"/>
          <w:sz w:val="22"/>
          <w:szCs w:val="22"/>
        </w:rPr>
        <w:t>nimiöön hyväksynnän merkiksi.</w:t>
      </w:r>
    </w:p>
    <w:p w:rsidR="00547B88" w:rsidRPr="00D27199" w:rsidRDefault="00547B88" w:rsidP="00D27199">
      <w:pPr>
        <w:pStyle w:val="Leipteksti"/>
        <w:spacing w:after="0"/>
        <w:ind w:left="0"/>
        <w:jc w:val="both"/>
      </w:pPr>
    </w:p>
    <w:p w:rsidR="00547B88" w:rsidRPr="00547B88" w:rsidRDefault="00E40967" w:rsidP="00547B88">
      <w:pPr>
        <w:pStyle w:val="Otsikko2"/>
      </w:pPr>
      <w:bookmarkStart w:id="110" w:name="_Toc469642000"/>
      <w:bookmarkStart w:id="111" w:name="_Toc531604292"/>
      <w:r w:rsidRPr="00E40967">
        <w:t>Suunnitelman hyväksyttäminen</w:t>
      </w:r>
      <w:bookmarkEnd w:id="110"/>
      <w:bookmarkEnd w:id="111"/>
    </w:p>
    <w:p w:rsidR="00547B88" w:rsidRDefault="00547B88" w:rsidP="00547B88">
      <w:pPr>
        <w:pStyle w:val="Leipteksti"/>
        <w:spacing w:after="0"/>
        <w:ind w:left="0"/>
        <w:jc w:val="both"/>
        <w:rPr>
          <w:rFonts w:asciiTheme="minorHAnsi" w:hAnsiTheme="minorHAnsi"/>
          <w:sz w:val="22"/>
        </w:rPr>
      </w:pPr>
      <w:r w:rsidRPr="00547B88">
        <w:rPr>
          <w:rFonts w:asciiTheme="minorHAnsi" w:hAnsiTheme="minorHAnsi"/>
          <w:sz w:val="22"/>
        </w:rPr>
        <w:t>Valaistussuunnitelman ollessa valmis suunnittelija tallentaa kohdan 5.2. ja taulukon 8</w:t>
      </w:r>
      <w:r>
        <w:rPr>
          <w:rFonts w:asciiTheme="minorHAnsi" w:hAnsiTheme="minorHAnsi"/>
          <w:sz w:val="22"/>
        </w:rPr>
        <w:t xml:space="preserve"> mukaiset </w:t>
      </w:r>
      <w:r w:rsidRPr="00547B88">
        <w:rPr>
          <w:rFonts w:asciiTheme="minorHAnsi" w:hAnsiTheme="minorHAnsi"/>
          <w:sz w:val="22"/>
        </w:rPr>
        <w:t>suunni</w:t>
      </w:r>
      <w:r w:rsidR="00B957EE">
        <w:rPr>
          <w:rFonts w:asciiTheme="minorHAnsi" w:hAnsiTheme="minorHAnsi"/>
          <w:sz w:val="22"/>
        </w:rPr>
        <w:t>telma-asiakirjat projektipankkiin</w:t>
      </w:r>
      <w:r w:rsidRPr="00547B88">
        <w:rPr>
          <w:rFonts w:asciiTheme="minorHAnsi" w:hAnsiTheme="minorHAnsi"/>
          <w:sz w:val="22"/>
        </w:rPr>
        <w:t xml:space="preserve"> ja ilmoittaa asiasta tilaa</w:t>
      </w:r>
      <w:r w:rsidR="00DD6639">
        <w:rPr>
          <w:rFonts w:asciiTheme="minorHAnsi" w:hAnsiTheme="minorHAnsi"/>
          <w:sz w:val="22"/>
        </w:rPr>
        <w:t>jan ulkovalaistusvastaavalle</w:t>
      </w:r>
      <w:r w:rsidR="003A7E4F">
        <w:rPr>
          <w:rFonts w:asciiTheme="minorHAnsi" w:hAnsiTheme="minorHAnsi"/>
          <w:sz w:val="22"/>
        </w:rPr>
        <w:t xml:space="preserve"> </w:t>
      </w:r>
      <w:r w:rsidR="003A7E4F" w:rsidRPr="003A7E4F">
        <w:rPr>
          <w:rFonts w:asciiTheme="minorHAnsi" w:hAnsiTheme="minorHAnsi"/>
          <w:sz w:val="22"/>
        </w:rPr>
        <w:t>(</w:t>
      </w:r>
      <w:hyperlink r:id="rId21" w:history="1">
        <w:r w:rsidR="003A7E4F" w:rsidRPr="003A7E4F">
          <w:rPr>
            <w:rStyle w:val="Hyperlinkki"/>
            <w:rFonts w:asciiTheme="minorHAnsi" w:hAnsiTheme="minorHAnsi"/>
            <w:sz w:val="22"/>
          </w:rPr>
          <w:t>jere.matto@vantaa.fi</w:t>
        </w:r>
      </w:hyperlink>
      <w:r w:rsidR="00610810" w:rsidRPr="00610810">
        <w:rPr>
          <w:rStyle w:val="Hyperlinkki"/>
          <w:rFonts w:asciiTheme="minorHAnsi" w:hAnsiTheme="minorHAnsi"/>
          <w:color w:val="000000" w:themeColor="text1"/>
          <w:sz w:val="22"/>
          <w:u w:val="none"/>
        </w:rPr>
        <w:t>,</w:t>
      </w:r>
      <w:r w:rsidR="00610810">
        <w:rPr>
          <w:rFonts w:asciiTheme="minorHAnsi" w:hAnsiTheme="minorHAnsi"/>
          <w:sz w:val="22"/>
        </w:rPr>
        <w:t xml:space="preserve"> ilmoitusta ei lähetetä muille)</w:t>
      </w:r>
      <w:r w:rsidRPr="00547B88">
        <w:rPr>
          <w:rFonts w:asciiTheme="minorHAnsi" w:hAnsiTheme="minorHAnsi"/>
          <w:sz w:val="22"/>
        </w:rPr>
        <w:t xml:space="preserve">. </w:t>
      </w:r>
      <w:r w:rsidR="005E4FED" w:rsidRPr="005E4FED">
        <w:rPr>
          <w:rFonts w:asciiTheme="minorHAnsi" w:hAnsiTheme="minorHAnsi"/>
          <w:sz w:val="22"/>
        </w:rPr>
        <w:t>Päivämää</w:t>
      </w:r>
      <w:r w:rsidR="005E4FED">
        <w:rPr>
          <w:rFonts w:asciiTheme="minorHAnsi" w:hAnsiTheme="minorHAnsi"/>
          <w:sz w:val="22"/>
        </w:rPr>
        <w:t>räksi tulee suunnitelman tallennus</w:t>
      </w:r>
      <w:r w:rsidR="005E4FED" w:rsidRPr="005E4FED">
        <w:rPr>
          <w:rFonts w:asciiTheme="minorHAnsi" w:hAnsiTheme="minorHAnsi"/>
          <w:sz w:val="22"/>
        </w:rPr>
        <w:t>päivä, vaikka suunnitelman viimeiset muokkaukset olisivatkin tehty aiemmin.</w:t>
      </w:r>
      <w:r w:rsidR="005E4FED">
        <w:rPr>
          <w:rFonts w:asciiTheme="minorHAnsi" w:hAnsiTheme="minorHAnsi"/>
          <w:sz w:val="22"/>
        </w:rPr>
        <w:t xml:space="preserve"> </w:t>
      </w:r>
      <w:r w:rsidRPr="00547B88">
        <w:rPr>
          <w:rFonts w:asciiTheme="minorHAnsi" w:hAnsiTheme="minorHAnsi"/>
          <w:sz w:val="22"/>
        </w:rPr>
        <w:t>Ti</w:t>
      </w:r>
      <w:r w:rsidR="003A7E4F">
        <w:rPr>
          <w:rFonts w:asciiTheme="minorHAnsi" w:hAnsiTheme="minorHAnsi"/>
          <w:sz w:val="22"/>
        </w:rPr>
        <w:t>laajan ulkovalaistusvastaava</w:t>
      </w:r>
      <w:r w:rsidRPr="00547B88">
        <w:rPr>
          <w:rFonts w:asciiTheme="minorHAnsi" w:hAnsiTheme="minorHAnsi"/>
          <w:sz w:val="22"/>
        </w:rPr>
        <w:t xml:space="preserve"> tarkistaa ja tarvittaessa kommentoi toi</w:t>
      </w:r>
      <w:r>
        <w:rPr>
          <w:rFonts w:asciiTheme="minorHAnsi" w:hAnsiTheme="minorHAnsi"/>
          <w:sz w:val="22"/>
        </w:rPr>
        <w:t xml:space="preserve">mitettua valaistussuunnitelmaa. </w:t>
      </w:r>
      <w:r w:rsidRPr="00547B88">
        <w:rPr>
          <w:rFonts w:asciiTheme="minorHAnsi" w:hAnsiTheme="minorHAnsi"/>
          <w:sz w:val="22"/>
        </w:rPr>
        <w:t xml:space="preserve">Jos suunnitelmaan tehdään tarkastusvaiheessa mittavia korjauksia ja muutoksia, konsultin tulee suorittaa uusi itselleluovutus suunnitelman laadun varmistamiseksi. Tämän jälkeen konsultti </w:t>
      </w:r>
      <w:r>
        <w:rPr>
          <w:rFonts w:asciiTheme="minorHAnsi" w:hAnsiTheme="minorHAnsi"/>
          <w:sz w:val="22"/>
        </w:rPr>
        <w:t xml:space="preserve">tallentaa </w:t>
      </w:r>
      <w:r w:rsidRPr="00547B88">
        <w:rPr>
          <w:rFonts w:asciiTheme="minorHAnsi" w:hAnsiTheme="minorHAnsi"/>
          <w:sz w:val="22"/>
        </w:rPr>
        <w:t>suunnitelman uudelleen</w:t>
      </w:r>
      <w:r w:rsidR="00B957EE">
        <w:rPr>
          <w:rFonts w:asciiTheme="minorHAnsi" w:hAnsiTheme="minorHAnsi"/>
          <w:sz w:val="22"/>
        </w:rPr>
        <w:t xml:space="preserve"> projektipankkiin</w:t>
      </w:r>
      <w:r w:rsidRPr="00547B88">
        <w:rPr>
          <w:rFonts w:asciiTheme="minorHAnsi" w:hAnsiTheme="minorHAnsi"/>
          <w:sz w:val="22"/>
        </w:rPr>
        <w:t xml:space="preserve"> </w:t>
      </w:r>
      <w:r w:rsidR="0094079E">
        <w:rPr>
          <w:rFonts w:asciiTheme="minorHAnsi" w:hAnsiTheme="minorHAnsi"/>
          <w:sz w:val="22"/>
        </w:rPr>
        <w:t>uudella päivämäärällä</w:t>
      </w:r>
      <w:r w:rsidR="0094079E" w:rsidRPr="0094079E">
        <w:rPr>
          <w:rFonts w:asciiTheme="minorHAnsi" w:hAnsiTheme="minorHAnsi"/>
          <w:sz w:val="22"/>
        </w:rPr>
        <w:t xml:space="preserve"> ja ilmoittaa asiasta tilaa</w:t>
      </w:r>
      <w:r w:rsidR="003A7E4F">
        <w:rPr>
          <w:rFonts w:asciiTheme="minorHAnsi" w:hAnsiTheme="minorHAnsi"/>
          <w:sz w:val="22"/>
        </w:rPr>
        <w:t>jan ulkovalaistusvastaavalle</w:t>
      </w:r>
      <w:r w:rsidR="0094079E" w:rsidRPr="0094079E">
        <w:rPr>
          <w:rFonts w:asciiTheme="minorHAnsi" w:hAnsiTheme="minorHAnsi"/>
          <w:sz w:val="22"/>
        </w:rPr>
        <w:t>.</w:t>
      </w:r>
    </w:p>
    <w:p w:rsidR="00A24282" w:rsidRDefault="00A24282" w:rsidP="00547B88">
      <w:pPr>
        <w:pStyle w:val="Leipteksti"/>
        <w:spacing w:after="0"/>
        <w:ind w:left="0"/>
        <w:jc w:val="both"/>
        <w:rPr>
          <w:rFonts w:asciiTheme="minorHAnsi" w:hAnsiTheme="minorHAnsi"/>
          <w:sz w:val="22"/>
        </w:rPr>
      </w:pPr>
    </w:p>
    <w:p w:rsidR="00A24282" w:rsidRDefault="00A24282" w:rsidP="00A24282">
      <w:pPr>
        <w:pStyle w:val="Leipteksti"/>
        <w:spacing w:after="0"/>
        <w:ind w:left="0"/>
        <w:jc w:val="both"/>
        <w:rPr>
          <w:rFonts w:asciiTheme="minorHAnsi" w:hAnsiTheme="minorHAnsi"/>
          <w:sz w:val="22"/>
        </w:rPr>
      </w:pPr>
      <w:r w:rsidRPr="0094079E">
        <w:rPr>
          <w:rFonts w:asciiTheme="minorHAnsi" w:hAnsiTheme="minorHAnsi"/>
          <w:sz w:val="22"/>
        </w:rPr>
        <w:t>Kun valaistussuunnitelma on läpäissy</w:t>
      </w:r>
      <w:r>
        <w:rPr>
          <w:rFonts w:asciiTheme="minorHAnsi" w:hAnsiTheme="minorHAnsi"/>
          <w:sz w:val="22"/>
        </w:rPr>
        <w:t xml:space="preserve">t tarkastuksen suunnittelija </w:t>
      </w:r>
      <w:r w:rsidRPr="0094079E">
        <w:rPr>
          <w:rFonts w:asciiTheme="minorHAnsi" w:hAnsiTheme="minorHAnsi"/>
          <w:sz w:val="22"/>
        </w:rPr>
        <w:t>hyväksyttää suun</w:t>
      </w:r>
      <w:r>
        <w:rPr>
          <w:rFonts w:asciiTheme="minorHAnsi" w:hAnsiTheme="minorHAnsi"/>
          <w:sz w:val="22"/>
        </w:rPr>
        <w:t xml:space="preserve">nitelman </w:t>
      </w:r>
      <w:r w:rsidRPr="00ED1823">
        <w:rPr>
          <w:rFonts w:asciiTheme="minorHAnsi" w:hAnsiTheme="minorHAnsi"/>
          <w:sz w:val="22"/>
        </w:rPr>
        <w:t>katualueiden osalta kadunsuunnittelupäälliköllä (</w:t>
      </w:r>
      <w:hyperlink r:id="rId22" w:history="1">
        <w:r w:rsidRPr="00ED1823">
          <w:rPr>
            <w:rStyle w:val="Hyperlinkki"/>
            <w:rFonts w:asciiTheme="minorHAnsi" w:hAnsiTheme="minorHAnsi"/>
            <w:sz w:val="22"/>
          </w:rPr>
          <w:t>olli.lappalainen@vantaa.fi</w:t>
        </w:r>
      </w:hyperlink>
      <w:r w:rsidRPr="00ED1823">
        <w:rPr>
          <w:rFonts w:asciiTheme="minorHAnsi" w:hAnsiTheme="minorHAnsi"/>
          <w:sz w:val="22"/>
        </w:rPr>
        <w:t>) ja viheralueiden osalta puistosuunnittelupäälliköllä (</w:t>
      </w:r>
      <w:hyperlink r:id="rId23" w:history="1">
        <w:r w:rsidRPr="003D475C">
          <w:rPr>
            <w:rStyle w:val="Hyperlinkki"/>
            <w:rFonts w:asciiTheme="minorHAnsi" w:hAnsiTheme="minorHAnsi"/>
            <w:sz w:val="22"/>
          </w:rPr>
          <w:t>heidi.burjam@vantaa.fi</w:t>
        </w:r>
      </w:hyperlink>
      <w:r>
        <w:rPr>
          <w:rFonts w:asciiTheme="minorHAnsi" w:hAnsiTheme="minorHAnsi"/>
          <w:sz w:val="22"/>
        </w:rPr>
        <w:t xml:space="preserve">). Hyväksyttämissähköpostit lähetetään kopiona myös suunnitteluassistentille (katualueet, </w:t>
      </w:r>
      <w:hyperlink r:id="rId24" w:history="1">
        <w:r w:rsidRPr="00306B53">
          <w:rPr>
            <w:rStyle w:val="Hyperlinkki"/>
            <w:rFonts w:asciiTheme="minorHAnsi" w:hAnsiTheme="minorHAnsi"/>
            <w:sz w:val="22"/>
          </w:rPr>
          <w:t>kristiina.mikkonen@vantaa.fi</w:t>
        </w:r>
      </w:hyperlink>
      <w:r>
        <w:rPr>
          <w:rFonts w:asciiTheme="minorHAnsi" w:hAnsiTheme="minorHAnsi"/>
          <w:sz w:val="22"/>
        </w:rPr>
        <w:t xml:space="preserve">, viheralueet, </w:t>
      </w:r>
      <w:hyperlink r:id="rId25" w:history="1">
        <w:r w:rsidRPr="00306B53">
          <w:rPr>
            <w:rStyle w:val="Hyperlinkki"/>
            <w:rFonts w:asciiTheme="minorHAnsi" w:hAnsiTheme="minorHAnsi"/>
            <w:sz w:val="22"/>
          </w:rPr>
          <w:t>vilja.heinonen@vantaa.fi</w:t>
        </w:r>
      </w:hyperlink>
      <w:r>
        <w:rPr>
          <w:rFonts w:asciiTheme="minorHAnsi" w:hAnsiTheme="minorHAnsi"/>
          <w:sz w:val="22"/>
        </w:rPr>
        <w:t>) ja tilaajan ulkovalaistusvastaavalle.</w:t>
      </w:r>
    </w:p>
    <w:p w:rsidR="00A24282" w:rsidRPr="0094079E" w:rsidRDefault="00A24282" w:rsidP="00A24282">
      <w:pPr>
        <w:pStyle w:val="Leipteksti"/>
        <w:spacing w:after="0"/>
        <w:ind w:left="0"/>
        <w:jc w:val="both"/>
        <w:rPr>
          <w:rFonts w:asciiTheme="minorHAnsi" w:hAnsiTheme="minorHAnsi"/>
          <w:sz w:val="22"/>
        </w:rPr>
      </w:pPr>
      <w:r w:rsidRPr="00614133">
        <w:rPr>
          <w:rFonts w:asciiTheme="minorHAnsi" w:hAnsiTheme="minorHAnsi"/>
          <w:sz w:val="22"/>
        </w:rPr>
        <w:lastRenderedPageBreak/>
        <w:t xml:space="preserve">Kun tilaaja on hyväksynyt suunnitelmat, </w:t>
      </w:r>
      <w:r>
        <w:rPr>
          <w:rFonts w:asciiTheme="minorHAnsi" w:hAnsiTheme="minorHAnsi"/>
          <w:sz w:val="22"/>
        </w:rPr>
        <w:t xml:space="preserve">hyväksyjä </w:t>
      </w:r>
      <w:r w:rsidRPr="00614133">
        <w:rPr>
          <w:rFonts w:asciiTheme="minorHAnsi" w:hAnsiTheme="minorHAnsi"/>
          <w:sz w:val="22"/>
        </w:rPr>
        <w:t xml:space="preserve">lähettää </w:t>
      </w:r>
      <w:r>
        <w:rPr>
          <w:rFonts w:asciiTheme="minorHAnsi" w:hAnsiTheme="minorHAnsi"/>
          <w:sz w:val="22"/>
        </w:rPr>
        <w:t xml:space="preserve">suunnittelijalle </w:t>
      </w:r>
      <w:r w:rsidRPr="00614133">
        <w:rPr>
          <w:rFonts w:asciiTheme="minorHAnsi" w:hAnsiTheme="minorHAnsi"/>
          <w:sz w:val="22"/>
        </w:rPr>
        <w:t>sähköpostitse tarkastajan ja hyväksyjän nimet sekä tarkastustoimenpiteiden päivämäärät. Suunnittelija lisää suunnitelmaan tarkastajan ja hyväksyjän nimen sekä päivämäärät</w:t>
      </w:r>
      <w:r>
        <w:rPr>
          <w:rFonts w:asciiTheme="minorHAnsi" w:hAnsiTheme="minorHAnsi"/>
          <w:sz w:val="22"/>
        </w:rPr>
        <w:t>,</w:t>
      </w:r>
      <w:r w:rsidRPr="0094079E">
        <w:rPr>
          <w:rFonts w:asciiTheme="minorHAnsi" w:hAnsiTheme="minorHAnsi"/>
          <w:sz w:val="22"/>
        </w:rPr>
        <w:t xml:space="preserve"> siirtää suunni</w:t>
      </w:r>
      <w:r>
        <w:rPr>
          <w:rFonts w:asciiTheme="minorHAnsi" w:hAnsiTheme="minorHAnsi"/>
          <w:sz w:val="22"/>
        </w:rPr>
        <w:t xml:space="preserve">telma-asiakirjat projektipankkiin </w:t>
      </w:r>
      <w:r w:rsidRPr="005D35D3">
        <w:rPr>
          <w:rFonts w:asciiTheme="minorHAnsi" w:hAnsiTheme="minorHAnsi"/>
          <w:sz w:val="22"/>
        </w:rPr>
        <w:t xml:space="preserve">ja </w:t>
      </w:r>
      <w:bookmarkStart w:id="112" w:name="_Hlk499301682"/>
      <w:r w:rsidRPr="005D35D3">
        <w:rPr>
          <w:rFonts w:asciiTheme="minorHAnsi" w:hAnsiTheme="minorHAnsi"/>
          <w:sz w:val="22"/>
        </w:rPr>
        <w:t>ilmoittaa asiasta sähköpostitse tilaajan ulkovalaistusvastaavalle.</w:t>
      </w:r>
      <w:r w:rsidRPr="0094079E">
        <w:rPr>
          <w:rFonts w:asciiTheme="minorHAnsi" w:hAnsiTheme="minorHAnsi"/>
          <w:sz w:val="22"/>
        </w:rPr>
        <w:t xml:space="preserve"> </w:t>
      </w:r>
      <w:bookmarkEnd w:id="112"/>
      <w:r>
        <w:rPr>
          <w:rFonts w:asciiTheme="minorHAnsi" w:hAnsiTheme="minorHAnsi"/>
          <w:sz w:val="22"/>
        </w:rPr>
        <w:t>Lisäksi jos kyseessä on k</w:t>
      </w:r>
      <w:r w:rsidRPr="0094079E">
        <w:rPr>
          <w:rFonts w:asciiTheme="minorHAnsi" w:hAnsiTheme="minorHAnsi"/>
          <w:sz w:val="22"/>
        </w:rPr>
        <w:t>atu- tai puisto</w:t>
      </w:r>
      <w:r>
        <w:rPr>
          <w:rFonts w:asciiTheme="minorHAnsi" w:hAnsiTheme="minorHAnsi"/>
          <w:sz w:val="22"/>
        </w:rPr>
        <w:t xml:space="preserve">suunnitelman yhteydessä tehtävä valaistussuunnitelma, </w:t>
      </w:r>
      <w:r w:rsidRPr="0094079E">
        <w:rPr>
          <w:rFonts w:asciiTheme="minorHAnsi" w:hAnsiTheme="minorHAnsi"/>
          <w:sz w:val="22"/>
        </w:rPr>
        <w:t>suunnittelija lähettää</w:t>
      </w:r>
      <w:r>
        <w:rPr>
          <w:rFonts w:asciiTheme="minorHAnsi" w:hAnsiTheme="minorHAnsi"/>
          <w:sz w:val="22"/>
        </w:rPr>
        <w:t xml:space="preserve"> hyväksytyn</w:t>
      </w:r>
      <w:r w:rsidRPr="0094079E">
        <w:rPr>
          <w:rFonts w:asciiTheme="minorHAnsi" w:hAnsiTheme="minorHAnsi"/>
          <w:sz w:val="22"/>
        </w:rPr>
        <w:t xml:space="preserve"> valaistussuunnitelman pääkonsultille.</w:t>
      </w:r>
      <w:r>
        <w:rPr>
          <w:rFonts w:asciiTheme="minorHAnsi" w:hAnsiTheme="minorHAnsi"/>
          <w:sz w:val="22"/>
        </w:rPr>
        <w:t xml:space="preserve"> Kaikista suunnitelma-asiakirjoista tallennetaan projektipankkiin sekä alkuperäiset tiedostot että pdf-tiedostot taulukon 8 mukaisesti.</w:t>
      </w:r>
    </w:p>
    <w:p w:rsidR="0094079E" w:rsidRDefault="0094079E" w:rsidP="0094079E">
      <w:pPr>
        <w:pStyle w:val="Leipteksti"/>
        <w:spacing w:after="0"/>
        <w:ind w:left="0"/>
        <w:jc w:val="both"/>
        <w:rPr>
          <w:rFonts w:asciiTheme="minorHAnsi" w:hAnsiTheme="minorHAnsi"/>
          <w:sz w:val="22"/>
        </w:rPr>
      </w:pPr>
    </w:p>
    <w:p w:rsidR="00547B88" w:rsidRPr="001E73D7" w:rsidRDefault="00547B88" w:rsidP="00547B88">
      <w:pPr>
        <w:pStyle w:val="Taulukko"/>
        <w:rPr>
          <w:rFonts w:asciiTheme="minorHAnsi" w:hAnsiTheme="minorHAnsi"/>
          <w:sz w:val="22"/>
        </w:rPr>
      </w:pPr>
      <w:r>
        <w:rPr>
          <w:rFonts w:asciiTheme="minorHAnsi" w:hAnsiTheme="minorHAnsi"/>
          <w:color w:val="000000" w:themeColor="text1"/>
          <w:sz w:val="22"/>
        </w:rPr>
        <w:t>Taulukko 8. Tilaajalle toimitettavat</w:t>
      </w:r>
      <w:r w:rsidRPr="001E73D7">
        <w:rPr>
          <w:rFonts w:asciiTheme="minorHAnsi" w:hAnsiTheme="minorHAnsi"/>
          <w:sz w:val="22"/>
        </w:rPr>
        <w:t xml:space="preserve"> suunnitelma-asiakirjat ja niiden tiedostomuodot.</w:t>
      </w:r>
    </w:p>
    <w:tbl>
      <w:tblPr>
        <w:tblW w:w="7357"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10"/>
        <w:gridCol w:w="1417"/>
        <w:gridCol w:w="1730"/>
      </w:tblGrid>
      <w:tr w:rsidR="00547B88" w:rsidRPr="00865C61" w:rsidTr="00317599">
        <w:trPr>
          <w:trHeight w:val="369"/>
        </w:trPr>
        <w:tc>
          <w:tcPr>
            <w:tcW w:w="4210" w:type="dxa"/>
            <w:tcBorders>
              <w:top w:val="single" w:sz="12" w:space="0" w:color="auto"/>
              <w:bottom w:val="single" w:sz="12" w:space="0" w:color="auto"/>
            </w:tcBorders>
            <w:shd w:val="clear" w:color="auto" w:fill="D9D9D9" w:themeFill="background1" w:themeFillShade="D9"/>
            <w:vAlign w:val="center"/>
          </w:tcPr>
          <w:p w:rsidR="00547B88" w:rsidRPr="00A04713" w:rsidRDefault="00547B88" w:rsidP="00547B88">
            <w:pPr>
              <w:tabs>
                <w:tab w:val="left" w:pos="2268"/>
              </w:tabs>
              <w:rPr>
                <w:rFonts w:asciiTheme="minorHAnsi" w:hAnsiTheme="minorHAnsi"/>
                <w:b/>
                <w:sz w:val="22"/>
                <w:szCs w:val="22"/>
              </w:rPr>
            </w:pPr>
            <w:r w:rsidRPr="00A04713">
              <w:rPr>
                <w:rFonts w:asciiTheme="minorHAnsi" w:hAnsiTheme="minorHAnsi"/>
                <w:b/>
                <w:sz w:val="22"/>
                <w:szCs w:val="22"/>
              </w:rPr>
              <w:t>Suunnitelma-asiakirja</w:t>
            </w:r>
          </w:p>
        </w:tc>
        <w:tc>
          <w:tcPr>
            <w:tcW w:w="1417" w:type="dxa"/>
            <w:tcBorders>
              <w:top w:val="single" w:sz="12" w:space="0" w:color="auto"/>
              <w:bottom w:val="single" w:sz="12" w:space="0" w:color="auto"/>
            </w:tcBorders>
            <w:shd w:val="clear" w:color="auto" w:fill="D9D9D9" w:themeFill="background1" w:themeFillShade="D9"/>
            <w:vAlign w:val="center"/>
          </w:tcPr>
          <w:p w:rsidR="00547B88" w:rsidRPr="00A04713" w:rsidRDefault="00547B88" w:rsidP="00547B88">
            <w:pPr>
              <w:tabs>
                <w:tab w:val="left" w:pos="2268"/>
              </w:tabs>
              <w:ind w:left="-108" w:right="-108"/>
              <w:jc w:val="center"/>
              <w:rPr>
                <w:rFonts w:asciiTheme="minorHAnsi" w:hAnsiTheme="minorHAnsi"/>
                <w:b/>
                <w:sz w:val="22"/>
                <w:szCs w:val="22"/>
              </w:rPr>
            </w:pPr>
            <w:r w:rsidRPr="00A04713">
              <w:rPr>
                <w:rFonts w:asciiTheme="minorHAnsi" w:hAnsiTheme="minorHAnsi"/>
                <w:b/>
                <w:sz w:val="22"/>
                <w:szCs w:val="22"/>
              </w:rPr>
              <w:t>Toimitetaan</w:t>
            </w:r>
          </w:p>
        </w:tc>
        <w:tc>
          <w:tcPr>
            <w:tcW w:w="1730" w:type="dxa"/>
            <w:tcBorders>
              <w:top w:val="single" w:sz="12" w:space="0" w:color="auto"/>
              <w:bottom w:val="single" w:sz="12" w:space="0" w:color="auto"/>
            </w:tcBorders>
            <w:shd w:val="clear" w:color="auto" w:fill="D9D9D9" w:themeFill="background1" w:themeFillShade="D9"/>
            <w:vAlign w:val="center"/>
          </w:tcPr>
          <w:p w:rsidR="00547B88" w:rsidRPr="00A04713" w:rsidRDefault="00547B88" w:rsidP="00547B88">
            <w:pPr>
              <w:tabs>
                <w:tab w:val="left" w:pos="2268"/>
              </w:tabs>
              <w:ind w:left="-107" w:right="-108"/>
              <w:jc w:val="center"/>
              <w:rPr>
                <w:rFonts w:asciiTheme="minorHAnsi" w:hAnsiTheme="minorHAnsi"/>
                <w:b/>
                <w:sz w:val="22"/>
                <w:szCs w:val="22"/>
              </w:rPr>
            </w:pPr>
            <w:r w:rsidRPr="00A04713">
              <w:rPr>
                <w:rFonts w:asciiTheme="minorHAnsi" w:hAnsiTheme="minorHAnsi"/>
                <w:b/>
                <w:sz w:val="22"/>
                <w:szCs w:val="22"/>
              </w:rPr>
              <w:t>Tiedostomuodot</w:t>
            </w:r>
          </w:p>
        </w:tc>
      </w:tr>
      <w:tr w:rsidR="00547B88" w:rsidRPr="00865C61" w:rsidTr="00317599">
        <w:trPr>
          <w:trHeight w:val="369"/>
        </w:trPr>
        <w:tc>
          <w:tcPr>
            <w:tcW w:w="4210" w:type="dxa"/>
            <w:tcBorders>
              <w:top w:val="single" w:sz="4" w:space="0" w:color="auto"/>
              <w:bottom w:val="single" w:sz="4" w:space="0" w:color="auto"/>
            </w:tcBorders>
            <w:shd w:val="clear" w:color="auto" w:fill="auto"/>
            <w:vAlign w:val="center"/>
          </w:tcPr>
          <w:p w:rsidR="00547B88" w:rsidRPr="00A04713" w:rsidRDefault="00547B88" w:rsidP="00547B88">
            <w:pPr>
              <w:pStyle w:val="Luettelokappale"/>
              <w:tabs>
                <w:tab w:val="left" w:pos="2268"/>
              </w:tabs>
              <w:ind w:left="-4" w:right="-108"/>
              <w:rPr>
                <w:rFonts w:asciiTheme="minorHAnsi" w:hAnsiTheme="minorHAnsi"/>
                <w:sz w:val="22"/>
                <w:szCs w:val="22"/>
              </w:rPr>
            </w:pPr>
            <w:r w:rsidRPr="00A04713">
              <w:rPr>
                <w:rFonts w:asciiTheme="minorHAnsi" w:hAnsiTheme="minorHAnsi"/>
                <w:sz w:val="22"/>
                <w:szCs w:val="22"/>
              </w:rPr>
              <w:t>Suunnitelmakartta</w:t>
            </w:r>
          </w:p>
        </w:tc>
        <w:tc>
          <w:tcPr>
            <w:tcW w:w="1417" w:type="dxa"/>
            <w:tcBorders>
              <w:top w:val="single" w:sz="4" w:space="0" w:color="auto"/>
              <w:bottom w:val="single" w:sz="4" w:space="0" w:color="auto"/>
            </w:tcBorders>
            <w:vAlign w:val="center"/>
          </w:tcPr>
          <w:p w:rsidR="00547B88" w:rsidRPr="00A04713" w:rsidRDefault="00547B88" w:rsidP="00547B88">
            <w:pPr>
              <w:tabs>
                <w:tab w:val="left" w:pos="2268"/>
              </w:tabs>
              <w:ind w:left="-108" w:right="-108"/>
              <w:jc w:val="center"/>
              <w:rPr>
                <w:rFonts w:asciiTheme="minorHAnsi" w:hAnsiTheme="minorHAnsi"/>
                <w:sz w:val="22"/>
                <w:szCs w:val="22"/>
              </w:rPr>
            </w:pPr>
            <w:r w:rsidRPr="00A04713">
              <w:rPr>
                <w:rFonts w:asciiTheme="minorHAnsi" w:hAnsiTheme="minorHAnsi"/>
                <w:sz w:val="22"/>
                <w:szCs w:val="22"/>
              </w:rPr>
              <w:t>Aina</w:t>
            </w:r>
          </w:p>
        </w:tc>
        <w:tc>
          <w:tcPr>
            <w:tcW w:w="1730" w:type="dxa"/>
            <w:tcBorders>
              <w:top w:val="single" w:sz="4" w:space="0" w:color="auto"/>
              <w:bottom w:val="single" w:sz="4" w:space="0" w:color="auto"/>
            </w:tcBorders>
            <w:shd w:val="clear" w:color="auto" w:fill="auto"/>
            <w:vAlign w:val="center"/>
          </w:tcPr>
          <w:p w:rsidR="00547B88" w:rsidRPr="00A04713" w:rsidRDefault="00547B88" w:rsidP="00547B88">
            <w:pPr>
              <w:tabs>
                <w:tab w:val="left" w:pos="2268"/>
              </w:tabs>
              <w:ind w:left="-107" w:right="-108"/>
              <w:jc w:val="center"/>
              <w:rPr>
                <w:rFonts w:asciiTheme="minorHAnsi" w:hAnsiTheme="minorHAnsi"/>
                <w:sz w:val="22"/>
                <w:szCs w:val="22"/>
              </w:rPr>
            </w:pPr>
            <w:r w:rsidRPr="00A04713">
              <w:rPr>
                <w:rFonts w:asciiTheme="minorHAnsi" w:hAnsiTheme="minorHAnsi"/>
                <w:sz w:val="22"/>
                <w:szCs w:val="22"/>
              </w:rPr>
              <w:t>dgn ja pdf</w:t>
            </w:r>
          </w:p>
        </w:tc>
      </w:tr>
      <w:tr w:rsidR="00547B88" w:rsidRPr="00865C61" w:rsidTr="00317599">
        <w:trPr>
          <w:trHeight w:val="369"/>
        </w:trPr>
        <w:tc>
          <w:tcPr>
            <w:tcW w:w="4210" w:type="dxa"/>
            <w:tcBorders>
              <w:top w:val="single" w:sz="4" w:space="0" w:color="auto"/>
              <w:bottom w:val="single" w:sz="6" w:space="0" w:color="auto"/>
            </w:tcBorders>
            <w:shd w:val="clear" w:color="auto" w:fill="auto"/>
            <w:vAlign w:val="center"/>
          </w:tcPr>
          <w:p w:rsidR="00547B88" w:rsidRPr="00A04713" w:rsidRDefault="00547B88" w:rsidP="00547B88">
            <w:pPr>
              <w:pStyle w:val="Luettelokappale"/>
              <w:tabs>
                <w:tab w:val="left" w:pos="2268"/>
              </w:tabs>
              <w:ind w:left="-4" w:right="-108"/>
              <w:rPr>
                <w:rFonts w:asciiTheme="minorHAnsi" w:hAnsiTheme="minorHAnsi"/>
                <w:sz w:val="22"/>
                <w:szCs w:val="22"/>
              </w:rPr>
            </w:pPr>
            <w:r w:rsidRPr="00A04713">
              <w:rPr>
                <w:rFonts w:asciiTheme="minorHAnsi" w:hAnsiTheme="minorHAnsi"/>
                <w:sz w:val="22"/>
                <w:szCs w:val="22"/>
              </w:rPr>
              <w:t>Piirustusluettelo</w:t>
            </w:r>
          </w:p>
        </w:tc>
        <w:tc>
          <w:tcPr>
            <w:tcW w:w="1417" w:type="dxa"/>
            <w:tcBorders>
              <w:top w:val="single" w:sz="4" w:space="0" w:color="auto"/>
              <w:bottom w:val="single" w:sz="6" w:space="0" w:color="auto"/>
            </w:tcBorders>
            <w:vAlign w:val="center"/>
          </w:tcPr>
          <w:p w:rsidR="00547B88" w:rsidRPr="00A04713" w:rsidRDefault="00547B88" w:rsidP="00547B88">
            <w:pPr>
              <w:tabs>
                <w:tab w:val="left" w:pos="2268"/>
              </w:tabs>
              <w:ind w:left="-108" w:right="-108"/>
              <w:jc w:val="center"/>
              <w:rPr>
                <w:rFonts w:asciiTheme="minorHAnsi" w:hAnsiTheme="minorHAnsi"/>
                <w:sz w:val="22"/>
                <w:szCs w:val="22"/>
              </w:rPr>
            </w:pPr>
            <w:r w:rsidRPr="00A04713">
              <w:rPr>
                <w:rFonts w:asciiTheme="minorHAnsi" w:hAnsiTheme="minorHAnsi"/>
                <w:sz w:val="22"/>
                <w:szCs w:val="22"/>
              </w:rPr>
              <w:t>Aina</w:t>
            </w:r>
          </w:p>
        </w:tc>
        <w:tc>
          <w:tcPr>
            <w:tcW w:w="1730" w:type="dxa"/>
            <w:tcBorders>
              <w:top w:val="single" w:sz="4" w:space="0" w:color="auto"/>
              <w:bottom w:val="single" w:sz="6" w:space="0" w:color="auto"/>
            </w:tcBorders>
            <w:shd w:val="clear" w:color="auto" w:fill="auto"/>
            <w:vAlign w:val="center"/>
          </w:tcPr>
          <w:p w:rsidR="00547B88" w:rsidRPr="00A04713" w:rsidRDefault="00547B88" w:rsidP="00547B88">
            <w:pPr>
              <w:tabs>
                <w:tab w:val="left" w:pos="2268"/>
              </w:tabs>
              <w:ind w:left="-107" w:right="-108"/>
              <w:jc w:val="center"/>
              <w:rPr>
                <w:rFonts w:asciiTheme="minorHAnsi" w:hAnsiTheme="minorHAnsi"/>
                <w:sz w:val="22"/>
                <w:szCs w:val="22"/>
              </w:rPr>
            </w:pPr>
            <w:r w:rsidRPr="00A04713">
              <w:rPr>
                <w:rFonts w:asciiTheme="minorHAnsi" w:hAnsiTheme="minorHAnsi"/>
                <w:sz w:val="22"/>
                <w:szCs w:val="22"/>
              </w:rPr>
              <w:t>docx ja pdf</w:t>
            </w:r>
          </w:p>
        </w:tc>
      </w:tr>
      <w:tr w:rsidR="00547B88" w:rsidRPr="00865C61" w:rsidTr="00317599">
        <w:trPr>
          <w:trHeight w:val="369"/>
        </w:trPr>
        <w:tc>
          <w:tcPr>
            <w:tcW w:w="4210" w:type="dxa"/>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Työkohtaiset laatuvaatimukset</w:t>
            </w:r>
          </w:p>
        </w:tc>
        <w:tc>
          <w:tcPr>
            <w:tcW w:w="1417" w:type="dxa"/>
            <w:vAlign w:val="center"/>
          </w:tcPr>
          <w:p w:rsidR="00547B88" w:rsidRPr="00A04713" w:rsidRDefault="00547B88" w:rsidP="00547B88">
            <w:pPr>
              <w:ind w:left="-108" w:right="-108"/>
              <w:jc w:val="center"/>
              <w:rPr>
                <w:rFonts w:asciiTheme="minorHAnsi" w:hAnsiTheme="minorHAnsi"/>
                <w:sz w:val="22"/>
                <w:szCs w:val="22"/>
              </w:rPr>
            </w:pPr>
            <w:r w:rsidRPr="00A04713">
              <w:rPr>
                <w:rFonts w:asciiTheme="minorHAnsi" w:hAnsiTheme="minorHAnsi"/>
                <w:sz w:val="22"/>
                <w:szCs w:val="22"/>
              </w:rPr>
              <w:t>Aina</w:t>
            </w:r>
          </w:p>
        </w:tc>
        <w:tc>
          <w:tcPr>
            <w:tcW w:w="1730" w:type="dxa"/>
            <w:shd w:val="clear" w:color="auto" w:fill="auto"/>
            <w:vAlign w:val="center"/>
          </w:tcPr>
          <w:p w:rsidR="00547B88" w:rsidRPr="00A04713" w:rsidRDefault="00547B88" w:rsidP="00547B88">
            <w:pPr>
              <w:tabs>
                <w:tab w:val="left" w:pos="2268"/>
              </w:tabs>
              <w:ind w:left="-107" w:right="-108"/>
              <w:jc w:val="center"/>
              <w:rPr>
                <w:rFonts w:asciiTheme="minorHAnsi" w:hAnsiTheme="minorHAnsi"/>
                <w:sz w:val="22"/>
                <w:szCs w:val="22"/>
              </w:rPr>
            </w:pPr>
            <w:r w:rsidRPr="00A04713">
              <w:rPr>
                <w:rFonts w:asciiTheme="minorHAnsi" w:hAnsiTheme="minorHAnsi"/>
                <w:sz w:val="22"/>
                <w:szCs w:val="22"/>
              </w:rPr>
              <w:t>docx ja pdf</w:t>
            </w:r>
          </w:p>
        </w:tc>
      </w:tr>
      <w:tr w:rsidR="00547B88" w:rsidRPr="00865C61" w:rsidTr="00317599">
        <w:trPr>
          <w:trHeight w:val="369"/>
        </w:trPr>
        <w:tc>
          <w:tcPr>
            <w:tcW w:w="4210" w:type="dxa"/>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Määräluettelo</w:t>
            </w:r>
          </w:p>
        </w:tc>
        <w:tc>
          <w:tcPr>
            <w:tcW w:w="1417" w:type="dxa"/>
            <w:vAlign w:val="center"/>
          </w:tcPr>
          <w:p w:rsidR="00547B88" w:rsidRPr="00A04713" w:rsidRDefault="00547B88" w:rsidP="00547B88">
            <w:pPr>
              <w:tabs>
                <w:tab w:val="left" w:pos="2268"/>
              </w:tabs>
              <w:ind w:left="-108" w:right="-108"/>
              <w:jc w:val="center"/>
              <w:rPr>
                <w:rFonts w:asciiTheme="minorHAnsi" w:hAnsiTheme="minorHAnsi"/>
                <w:sz w:val="22"/>
                <w:szCs w:val="22"/>
              </w:rPr>
            </w:pPr>
            <w:r w:rsidRPr="00A04713">
              <w:rPr>
                <w:rFonts w:asciiTheme="minorHAnsi" w:hAnsiTheme="minorHAnsi"/>
                <w:sz w:val="22"/>
                <w:szCs w:val="22"/>
              </w:rPr>
              <w:t>Aina</w:t>
            </w:r>
          </w:p>
        </w:tc>
        <w:tc>
          <w:tcPr>
            <w:tcW w:w="1730" w:type="dxa"/>
            <w:shd w:val="clear" w:color="auto" w:fill="auto"/>
            <w:vAlign w:val="center"/>
          </w:tcPr>
          <w:p w:rsidR="00547B88" w:rsidRPr="00A04713" w:rsidRDefault="00547B88" w:rsidP="00547B88">
            <w:pPr>
              <w:tabs>
                <w:tab w:val="left" w:pos="2268"/>
              </w:tabs>
              <w:ind w:left="-107" w:right="-108"/>
              <w:jc w:val="center"/>
              <w:rPr>
                <w:rFonts w:asciiTheme="minorHAnsi" w:hAnsiTheme="minorHAnsi"/>
                <w:sz w:val="22"/>
                <w:szCs w:val="22"/>
              </w:rPr>
            </w:pPr>
            <w:r w:rsidRPr="00A04713">
              <w:rPr>
                <w:rFonts w:asciiTheme="minorHAnsi" w:hAnsiTheme="minorHAnsi"/>
                <w:sz w:val="22"/>
                <w:szCs w:val="22"/>
              </w:rPr>
              <w:t>xlsx ja pdf</w:t>
            </w:r>
          </w:p>
        </w:tc>
      </w:tr>
      <w:tr w:rsidR="00547B88" w:rsidRPr="00865C61" w:rsidTr="00317599">
        <w:trPr>
          <w:trHeight w:val="369"/>
        </w:trPr>
        <w:tc>
          <w:tcPr>
            <w:tcW w:w="4210" w:type="dxa"/>
            <w:tcBorders>
              <w:top w:val="single" w:sz="6" w:space="0" w:color="auto"/>
            </w:tcBorders>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Yleispiirustus</w:t>
            </w:r>
          </w:p>
        </w:tc>
        <w:tc>
          <w:tcPr>
            <w:tcW w:w="1417" w:type="dxa"/>
            <w:tcBorders>
              <w:top w:val="single" w:sz="6" w:space="0" w:color="auto"/>
            </w:tcBorders>
            <w:vAlign w:val="center"/>
          </w:tcPr>
          <w:p w:rsidR="00547B88" w:rsidRPr="00A04713" w:rsidRDefault="00547B88" w:rsidP="00547B88">
            <w:pPr>
              <w:ind w:left="-108" w:right="-108"/>
              <w:jc w:val="center"/>
              <w:rPr>
                <w:rFonts w:asciiTheme="minorHAnsi" w:hAnsiTheme="minorHAnsi"/>
                <w:sz w:val="22"/>
                <w:szCs w:val="22"/>
              </w:rPr>
            </w:pPr>
            <w:r w:rsidRPr="00A04713">
              <w:rPr>
                <w:rFonts w:asciiTheme="minorHAnsi" w:hAnsiTheme="minorHAnsi"/>
                <w:sz w:val="22"/>
                <w:szCs w:val="22"/>
              </w:rPr>
              <w:t>Aina</w:t>
            </w:r>
          </w:p>
        </w:tc>
        <w:tc>
          <w:tcPr>
            <w:tcW w:w="1730" w:type="dxa"/>
            <w:tcBorders>
              <w:top w:val="single" w:sz="6" w:space="0" w:color="auto"/>
            </w:tcBorders>
            <w:shd w:val="clear" w:color="auto" w:fill="auto"/>
            <w:vAlign w:val="center"/>
          </w:tcPr>
          <w:p w:rsidR="00547B88" w:rsidRPr="00A04713" w:rsidRDefault="00547B88" w:rsidP="00547B88">
            <w:pPr>
              <w:tabs>
                <w:tab w:val="left" w:pos="2268"/>
              </w:tabs>
              <w:ind w:left="-107" w:right="-108"/>
              <w:jc w:val="center"/>
              <w:rPr>
                <w:rFonts w:asciiTheme="minorHAnsi" w:hAnsiTheme="minorHAnsi"/>
                <w:sz w:val="22"/>
                <w:szCs w:val="22"/>
              </w:rPr>
            </w:pPr>
            <w:r w:rsidRPr="00A04713">
              <w:rPr>
                <w:rFonts w:asciiTheme="minorHAnsi" w:hAnsiTheme="minorHAnsi"/>
                <w:sz w:val="22"/>
                <w:szCs w:val="22"/>
              </w:rPr>
              <w:t>dgn ja pdf</w:t>
            </w:r>
          </w:p>
        </w:tc>
      </w:tr>
      <w:tr w:rsidR="00547B88" w:rsidRPr="00865C61" w:rsidTr="00317599">
        <w:trPr>
          <w:trHeight w:val="369"/>
        </w:trPr>
        <w:tc>
          <w:tcPr>
            <w:tcW w:w="4210" w:type="dxa"/>
            <w:tcBorders>
              <w:top w:val="single" w:sz="6" w:space="0" w:color="auto"/>
            </w:tcBorders>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Purkusuunnitelma</w:t>
            </w:r>
          </w:p>
        </w:tc>
        <w:tc>
          <w:tcPr>
            <w:tcW w:w="1417" w:type="dxa"/>
            <w:tcBorders>
              <w:top w:val="single" w:sz="6" w:space="0" w:color="auto"/>
            </w:tcBorders>
            <w:vAlign w:val="center"/>
          </w:tcPr>
          <w:p w:rsidR="00547B88" w:rsidRPr="00A04713" w:rsidRDefault="00547B88" w:rsidP="00547B88">
            <w:pPr>
              <w:ind w:left="-108" w:right="-108"/>
              <w:jc w:val="center"/>
              <w:rPr>
                <w:rFonts w:asciiTheme="minorHAnsi" w:hAnsiTheme="minorHAnsi"/>
                <w:sz w:val="22"/>
                <w:szCs w:val="22"/>
              </w:rPr>
            </w:pPr>
            <w:r w:rsidRPr="00A04713">
              <w:rPr>
                <w:rFonts w:asciiTheme="minorHAnsi" w:hAnsiTheme="minorHAnsi"/>
                <w:sz w:val="22"/>
                <w:szCs w:val="22"/>
              </w:rPr>
              <w:t>Aina</w:t>
            </w:r>
          </w:p>
        </w:tc>
        <w:tc>
          <w:tcPr>
            <w:tcW w:w="1730" w:type="dxa"/>
            <w:tcBorders>
              <w:top w:val="single" w:sz="6" w:space="0" w:color="auto"/>
            </w:tcBorders>
            <w:shd w:val="clear" w:color="auto" w:fill="auto"/>
            <w:vAlign w:val="center"/>
          </w:tcPr>
          <w:p w:rsidR="00547B88" w:rsidRPr="00A04713" w:rsidRDefault="00547B88" w:rsidP="00547B88">
            <w:pPr>
              <w:tabs>
                <w:tab w:val="left" w:pos="2268"/>
              </w:tabs>
              <w:ind w:left="-107" w:right="-108"/>
              <w:jc w:val="center"/>
              <w:rPr>
                <w:rFonts w:asciiTheme="minorHAnsi" w:hAnsiTheme="minorHAnsi"/>
                <w:sz w:val="22"/>
                <w:szCs w:val="22"/>
              </w:rPr>
            </w:pPr>
            <w:r w:rsidRPr="00A04713">
              <w:rPr>
                <w:rFonts w:asciiTheme="minorHAnsi" w:hAnsiTheme="minorHAnsi"/>
                <w:sz w:val="22"/>
                <w:szCs w:val="22"/>
              </w:rPr>
              <w:t>dgn ja pdf</w:t>
            </w:r>
          </w:p>
        </w:tc>
      </w:tr>
      <w:tr w:rsidR="00547B88" w:rsidRPr="00865C61" w:rsidTr="00317599">
        <w:trPr>
          <w:trHeight w:val="369"/>
        </w:trPr>
        <w:tc>
          <w:tcPr>
            <w:tcW w:w="4210" w:type="dxa"/>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Kustannusarvio</w:t>
            </w:r>
          </w:p>
        </w:tc>
        <w:tc>
          <w:tcPr>
            <w:tcW w:w="1417" w:type="dxa"/>
            <w:vAlign w:val="center"/>
          </w:tcPr>
          <w:p w:rsidR="00547B88" w:rsidRPr="00A04713" w:rsidRDefault="00547B88" w:rsidP="00547B88">
            <w:pPr>
              <w:tabs>
                <w:tab w:val="left" w:pos="2268"/>
              </w:tabs>
              <w:ind w:left="-108" w:right="-108"/>
              <w:jc w:val="center"/>
              <w:rPr>
                <w:rFonts w:asciiTheme="minorHAnsi" w:hAnsiTheme="minorHAnsi"/>
                <w:sz w:val="22"/>
                <w:szCs w:val="22"/>
              </w:rPr>
            </w:pPr>
            <w:r w:rsidRPr="00A04713">
              <w:rPr>
                <w:rFonts w:asciiTheme="minorHAnsi" w:hAnsiTheme="minorHAnsi"/>
                <w:sz w:val="22"/>
                <w:szCs w:val="22"/>
              </w:rPr>
              <w:t>Aina</w:t>
            </w:r>
          </w:p>
        </w:tc>
        <w:tc>
          <w:tcPr>
            <w:tcW w:w="1730" w:type="dxa"/>
            <w:shd w:val="clear" w:color="auto" w:fill="auto"/>
            <w:vAlign w:val="center"/>
          </w:tcPr>
          <w:p w:rsidR="00547B88" w:rsidRPr="00A04713" w:rsidRDefault="00547B88" w:rsidP="00547B88">
            <w:pPr>
              <w:tabs>
                <w:tab w:val="left" w:pos="2268"/>
              </w:tabs>
              <w:ind w:left="-107" w:right="-108"/>
              <w:jc w:val="center"/>
              <w:rPr>
                <w:rFonts w:asciiTheme="minorHAnsi" w:hAnsiTheme="minorHAnsi"/>
                <w:sz w:val="22"/>
                <w:szCs w:val="22"/>
              </w:rPr>
            </w:pPr>
            <w:r w:rsidRPr="00A04713">
              <w:rPr>
                <w:rFonts w:asciiTheme="minorHAnsi" w:hAnsiTheme="minorHAnsi"/>
                <w:sz w:val="22"/>
                <w:szCs w:val="22"/>
              </w:rPr>
              <w:t>xlsx ja pdf</w:t>
            </w:r>
          </w:p>
        </w:tc>
      </w:tr>
      <w:tr w:rsidR="00547B88" w:rsidRPr="00865C61" w:rsidTr="00317599">
        <w:trPr>
          <w:trHeight w:val="369"/>
        </w:trPr>
        <w:tc>
          <w:tcPr>
            <w:tcW w:w="4210" w:type="dxa"/>
            <w:tcBorders>
              <w:top w:val="single" w:sz="6" w:space="0" w:color="auto"/>
            </w:tcBorders>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Valaistusteknilliset laskennat</w:t>
            </w:r>
          </w:p>
        </w:tc>
        <w:tc>
          <w:tcPr>
            <w:tcW w:w="1417" w:type="dxa"/>
            <w:tcBorders>
              <w:top w:val="single" w:sz="6" w:space="0" w:color="auto"/>
            </w:tcBorders>
            <w:vAlign w:val="center"/>
          </w:tcPr>
          <w:p w:rsidR="00547B88" w:rsidRPr="00A04713" w:rsidRDefault="00547B88" w:rsidP="00547B88">
            <w:pPr>
              <w:tabs>
                <w:tab w:val="left" w:pos="2268"/>
              </w:tabs>
              <w:ind w:left="-108" w:right="-108"/>
              <w:jc w:val="center"/>
              <w:rPr>
                <w:rFonts w:asciiTheme="minorHAnsi" w:hAnsiTheme="minorHAnsi"/>
                <w:sz w:val="22"/>
                <w:szCs w:val="22"/>
              </w:rPr>
            </w:pPr>
            <w:r w:rsidRPr="00A04713">
              <w:rPr>
                <w:rFonts w:asciiTheme="minorHAnsi" w:hAnsiTheme="minorHAnsi"/>
                <w:sz w:val="22"/>
                <w:szCs w:val="22"/>
              </w:rPr>
              <w:t>Aina</w:t>
            </w:r>
          </w:p>
        </w:tc>
        <w:tc>
          <w:tcPr>
            <w:tcW w:w="1730" w:type="dxa"/>
            <w:tcBorders>
              <w:top w:val="single" w:sz="6" w:space="0" w:color="auto"/>
            </w:tcBorders>
            <w:shd w:val="clear" w:color="auto" w:fill="auto"/>
            <w:vAlign w:val="center"/>
          </w:tcPr>
          <w:p w:rsidR="00547B88" w:rsidRPr="00A04713" w:rsidRDefault="00547B88" w:rsidP="00547B88">
            <w:pPr>
              <w:tabs>
                <w:tab w:val="left" w:pos="2268"/>
              </w:tabs>
              <w:ind w:left="-107" w:right="-108"/>
              <w:jc w:val="center"/>
              <w:rPr>
                <w:rFonts w:asciiTheme="minorHAnsi" w:hAnsiTheme="minorHAnsi"/>
                <w:sz w:val="22"/>
                <w:szCs w:val="22"/>
              </w:rPr>
            </w:pPr>
            <w:r w:rsidRPr="00A04713">
              <w:rPr>
                <w:rFonts w:asciiTheme="minorHAnsi" w:hAnsiTheme="minorHAnsi"/>
                <w:sz w:val="22"/>
                <w:szCs w:val="22"/>
              </w:rPr>
              <w:t>pdf</w:t>
            </w:r>
          </w:p>
        </w:tc>
      </w:tr>
      <w:tr w:rsidR="00317599" w:rsidRPr="00865C61" w:rsidTr="00317599">
        <w:trPr>
          <w:trHeight w:val="369"/>
        </w:trPr>
        <w:tc>
          <w:tcPr>
            <w:tcW w:w="4210" w:type="dxa"/>
            <w:tcBorders>
              <w:top w:val="single" w:sz="6" w:space="0" w:color="auto"/>
            </w:tcBorders>
            <w:shd w:val="clear" w:color="auto" w:fill="auto"/>
            <w:vAlign w:val="center"/>
          </w:tcPr>
          <w:p w:rsidR="00317599" w:rsidRPr="00317599" w:rsidRDefault="00317599" w:rsidP="00547B88">
            <w:pPr>
              <w:tabs>
                <w:tab w:val="left" w:pos="2268"/>
              </w:tabs>
              <w:ind w:right="-108"/>
              <w:rPr>
                <w:rFonts w:asciiTheme="minorHAnsi" w:hAnsiTheme="minorHAnsi"/>
                <w:sz w:val="22"/>
                <w:szCs w:val="22"/>
              </w:rPr>
            </w:pPr>
            <w:r w:rsidRPr="00317599">
              <w:rPr>
                <w:rFonts w:asciiTheme="minorHAnsi" w:hAnsiTheme="minorHAnsi"/>
                <w:sz w:val="22"/>
              </w:rPr>
              <w:t>Ulkovalaistustöiden yleiset laatuvaatimukset</w:t>
            </w:r>
          </w:p>
        </w:tc>
        <w:tc>
          <w:tcPr>
            <w:tcW w:w="1417" w:type="dxa"/>
            <w:tcBorders>
              <w:top w:val="single" w:sz="6" w:space="0" w:color="auto"/>
            </w:tcBorders>
            <w:vAlign w:val="center"/>
          </w:tcPr>
          <w:p w:rsidR="00317599" w:rsidRPr="00A04713" w:rsidRDefault="00317599" w:rsidP="00547B88">
            <w:pPr>
              <w:tabs>
                <w:tab w:val="left" w:pos="2268"/>
              </w:tabs>
              <w:ind w:left="-108" w:right="-108"/>
              <w:jc w:val="center"/>
              <w:rPr>
                <w:rFonts w:asciiTheme="minorHAnsi" w:hAnsiTheme="minorHAnsi"/>
                <w:sz w:val="22"/>
                <w:szCs w:val="22"/>
              </w:rPr>
            </w:pPr>
            <w:r>
              <w:rPr>
                <w:rFonts w:asciiTheme="minorHAnsi" w:hAnsiTheme="minorHAnsi"/>
                <w:sz w:val="22"/>
                <w:szCs w:val="22"/>
              </w:rPr>
              <w:t>Aina</w:t>
            </w:r>
          </w:p>
        </w:tc>
        <w:tc>
          <w:tcPr>
            <w:tcW w:w="1730" w:type="dxa"/>
            <w:tcBorders>
              <w:top w:val="single" w:sz="6" w:space="0" w:color="auto"/>
            </w:tcBorders>
            <w:shd w:val="clear" w:color="auto" w:fill="auto"/>
            <w:vAlign w:val="center"/>
          </w:tcPr>
          <w:p w:rsidR="00317599" w:rsidRPr="00A04713" w:rsidRDefault="00317599" w:rsidP="00547B88">
            <w:pPr>
              <w:tabs>
                <w:tab w:val="left" w:pos="2268"/>
              </w:tabs>
              <w:ind w:left="-107" w:right="-108"/>
              <w:jc w:val="center"/>
              <w:rPr>
                <w:rFonts w:asciiTheme="minorHAnsi" w:hAnsiTheme="minorHAnsi"/>
                <w:sz w:val="22"/>
                <w:szCs w:val="22"/>
              </w:rPr>
            </w:pPr>
            <w:r>
              <w:rPr>
                <w:rFonts w:asciiTheme="minorHAnsi" w:hAnsiTheme="minorHAnsi"/>
                <w:sz w:val="22"/>
                <w:szCs w:val="22"/>
              </w:rPr>
              <w:t>pdf</w:t>
            </w:r>
          </w:p>
        </w:tc>
      </w:tr>
      <w:tr w:rsidR="00317599" w:rsidRPr="00865C61" w:rsidTr="00317599">
        <w:trPr>
          <w:trHeight w:val="369"/>
        </w:trPr>
        <w:tc>
          <w:tcPr>
            <w:tcW w:w="4210" w:type="dxa"/>
            <w:tcBorders>
              <w:top w:val="single" w:sz="6" w:space="0" w:color="auto"/>
            </w:tcBorders>
            <w:shd w:val="clear" w:color="auto" w:fill="auto"/>
            <w:vAlign w:val="center"/>
          </w:tcPr>
          <w:p w:rsidR="00317599" w:rsidRPr="00317599" w:rsidRDefault="00317599" w:rsidP="00547B88">
            <w:pPr>
              <w:tabs>
                <w:tab w:val="left" w:pos="2268"/>
              </w:tabs>
              <w:ind w:right="-108"/>
              <w:rPr>
                <w:rFonts w:asciiTheme="minorHAnsi" w:hAnsiTheme="minorHAnsi"/>
                <w:sz w:val="22"/>
                <w:szCs w:val="22"/>
              </w:rPr>
            </w:pPr>
            <w:r w:rsidRPr="00317599">
              <w:rPr>
                <w:rFonts w:asciiTheme="minorHAnsi" w:hAnsiTheme="minorHAnsi"/>
                <w:sz w:val="22"/>
                <w:szCs w:val="22"/>
              </w:rPr>
              <w:t>Ulkovalaistustöiden yleinen turvallisuusasiakirja ja Riskikartta</w:t>
            </w:r>
          </w:p>
        </w:tc>
        <w:tc>
          <w:tcPr>
            <w:tcW w:w="1417" w:type="dxa"/>
            <w:tcBorders>
              <w:top w:val="single" w:sz="6" w:space="0" w:color="auto"/>
            </w:tcBorders>
            <w:vAlign w:val="center"/>
          </w:tcPr>
          <w:p w:rsidR="00317599" w:rsidRPr="00A04713" w:rsidRDefault="00317599" w:rsidP="00547B88">
            <w:pPr>
              <w:tabs>
                <w:tab w:val="left" w:pos="2268"/>
              </w:tabs>
              <w:ind w:left="-108" w:right="-108"/>
              <w:jc w:val="center"/>
              <w:rPr>
                <w:rFonts w:asciiTheme="minorHAnsi" w:hAnsiTheme="minorHAnsi"/>
                <w:sz w:val="22"/>
                <w:szCs w:val="22"/>
              </w:rPr>
            </w:pPr>
            <w:r>
              <w:rPr>
                <w:rFonts w:asciiTheme="minorHAnsi" w:hAnsiTheme="minorHAnsi"/>
                <w:sz w:val="22"/>
                <w:szCs w:val="22"/>
              </w:rPr>
              <w:t>Aina</w:t>
            </w:r>
          </w:p>
        </w:tc>
        <w:tc>
          <w:tcPr>
            <w:tcW w:w="1730" w:type="dxa"/>
            <w:tcBorders>
              <w:top w:val="single" w:sz="6" w:space="0" w:color="auto"/>
            </w:tcBorders>
            <w:shd w:val="clear" w:color="auto" w:fill="auto"/>
            <w:vAlign w:val="center"/>
          </w:tcPr>
          <w:p w:rsidR="00317599" w:rsidRPr="00A04713" w:rsidRDefault="00317599" w:rsidP="00547B88">
            <w:pPr>
              <w:tabs>
                <w:tab w:val="left" w:pos="2268"/>
              </w:tabs>
              <w:ind w:left="-107" w:right="-108"/>
              <w:jc w:val="center"/>
              <w:rPr>
                <w:rFonts w:asciiTheme="minorHAnsi" w:hAnsiTheme="minorHAnsi"/>
                <w:sz w:val="22"/>
                <w:szCs w:val="22"/>
              </w:rPr>
            </w:pPr>
            <w:r>
              <w:rPr>
                <w:rFonts w:asciiTheme="minorHAnsi" w:hAnsiTheme="minorHAnsi"/>
                <w:sz w:val="22"/>
                <w:szCs w:val="22"/>
              </w:rPr>
              <w:t>pdf ja xlsx</w:t>
            </w:r>
          </w:p>
        </w:tc>
      </w:tr>
      <w:tr w:rsidR="00A30D7A" w:rsidRPr="00865C61" w:rsidTr="00317599">
        <w:trPr>
          <w:trHeight w:val="369"/>
        </w:trPr>
        <w:tc>
          <w:tcPr>
            <w:tcW w:w="4210" w:type="dxa"/>
            <w:tcBorders>
              <w:top w:val="single" w:sz="6" w:space="0" w:color="auto"/>
            </w:tcBorders>
            <w:shd w:val="clear" w:color="auto" w:fill="auto"/>
            <w:vAlign w:val="center"/>
          </w:tcPr>
          <w:p w:rsidR="00A30D7A" w:rsidRPr="006C2357" w:rsidRDefault="00A30D7A" w:rsidP="00547B88">
            <w:pPr>
              <w:tabs>
                <w:tab w:val="left" w:pos="2268"/>
              </w:tabs>
              <w:ind w:right="-108"/>
              <w:rPr>
                <w:rFonts w:asciiTheme="minorHAnsi" w:hAnsiTheme="minorHAnsi"/>
                <w:color w:val="000000" w:themeColor="text1"/>
                <w:sz w:val="22"/>
                <w:szCs w:val="22"/>
              </w:rPr>
            </w:pPr>
            <w:r w:rsidRPr="006C2357">
              <w:rPr>
                <w:rFonts w:asciiTheme="minorHAnsi" w:hAnsiTheme="minorHAnsi"/>
                <w:color w:val="000000" w:themeColor="text1"/>
                <w:sz w:val="22"/>
                <w:szCs w:val="22"/>
              </w:rPr>
              <w:t>Ulkovalaistuksen himmennystaulukko</w:t>
            </w:r>
          </w:p>
        </w:tc>
        <w:tc>
          <w:tcPr>
            <w:tcW w:w="1417" w:type="dxa"/>
            <w:tcBorders>
              <w:top w:val="single" w:sz="6" w:space="0" w:color="auto"/>
            </w:tcBorders>
            <w:vAlign w:val="center"/>
          </w:tcPr>
          <w:p w:rsidR="00A30D7A" w:rsidRPr="006C2357" w:rsidRDefault="00A30D7A" w:rsidP="00547B88">
            <w:pPr>
              <w:tabs>
                <w:tab w:val="left" w:pos="2268"/>
              </w:tabs>
              <w:ind w:left="-108" w:right="-108"/>
              <w:jc w:val="center"/>
              <w:rPr>
                <w:rFonts w:asciiTheme="minorHAnsi" w:hAnsiTheme="minorHAnsi"/>
                <w:color w:val="000000" w:themeColor="text1"/>
                <w:sz w:val="22"/>
                <w:szCs w:val="22"/>
              </w:rPr>
            </w:pPr>
            <w:r w:rsidRPr="006C2357">
              <w:rPr>
                <w:rFonts w:asciiTheme="minorHAnsi" w:hAnsiTheme="minorHAnsi"/>
                <w:color w:val="000000" w:themeColor="text1"/>
                <w:sz w:val="22"/>
                <w:szCs w:val="22"/>
              </w:rPr>
              <w:t>Aina</w:t>
            </w:r>
          </w:p>
        </w:tc>
        <w:tc>
          <w:tcPr>
            <w:tcW w:w="1730" w:type="dxa"/>
            <w:tcBorders>
              <w:top w:val="single" w:sz="6" w:space="0" w:color="auto"/>
            </w:tcBorders>
            <w:shd w:val="clear" w:color="auto" w:fill="auto"/>
            <w:vAlign w:val="center"/>
          </w:tcPr>
          <w:p w:rsidR="00A30D7A" w:rsidRPr="006C2357" w:rsidRDefault="00A30D7A" w:rsidP="00547B88">
            <w:pPr>
              <w:tabs>
                <w:tab w:val="left" w:pos="2268"/>
              </w:tabs>
              <w:ind w:left="-107" w:right="-108"/>
              <w:jc w:val="center"/>
              <w:rPr>
                <w:rFonts w:asciiTheme="minorHAnsi" w:hAnsiTheme="minorHAnsi"/>
                <w:color w:val="000000" w:themeColor="text1"/>
                <w:sz w:val="22"/>
                <w:szCs w:val="22"/>
              </w:rPr>
            </w:pPr>
            <w:r w:rsidRPr="006C2357">
              <w:rPr>
                <w:rFonts w:asciiTheme="minorHAnsi" w:hAnsiTheme="minorHAnsi"/>
                <w:color w:val="000000" w:themeColor="text1"/>
                <w:sz w:val="22"/>
                <w:szCs w:val="22"/>
              </w:rPr>
              <w:t>pdf</w:t>
            </w:r>
          </w:p>
        </w:tc>
      </w:tr>
      <w:tr w:rsidR="00547B88" w:rsidRPr="00865C61" w:rsidTr="00317599">
        <w:trPr>
          <w:trHeight w:val="369"/>
        </w:trPr>
        <w:tc>
          <w:tcPr>
            <w:tcW w:w="4210" w:type="dxa"/>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Erikoisvalaistussuunnitelma</w:t>
            </w:r>
          </w:p>
        </w:tc>
        <w:tc>
          <w:tcPr>
            <w:tcW w:w="1417" w:type="dxa"/>
            <w:vAlign w:val="center"/>
          </w:tcPr>
          <w:p w:rsidR="00547B88" w:rsidRPr="00A04713" w:rsidRDefault="00547B88" w:rsidP="00547B88">
            <w:pPr>
              <w:ind w:left="-108" w:right="-108"/>
              <w:jc w:val="center"/>
              <w:rPr>
                <w:rFonts w:asciiTheme="minorHAnsi" w:hAnsiTheme="minorHAnsi"/>
                <w:sz w:val="22"/>
                <w:szCs w:val="22"/>
              </w:rPr>
            </w:pPr>
            <w:r w:rsidRPr="00A04713">
              <w:rPr>
                <w:rFonts w:asciiTheme="minorHAnsi" w:hAnsiTheme="minorHAnsi"/>
                <w:sz w:val="22"/>
                <w:szCs w:val="22"/>
              </w:rPr>
              <w:t>Tarvittaessa</w:t>
            </w:r>
          </w:p>
        </w:tc>
        <w:tc>
          <w:tcPr>
            <w:tcW w:w="1730" w:type="dxa"/>
            <w:shd w:val="clear" w:color="auto" w:fill="auto"/>
            <w:vAlign w:val="center"/>
          </w:tcPr>
          <w:p w:rsidR="00547B88" w:rsidRPr="00A04713" w:rsidRDefault="00547B88" w:rsidP="00547B88">
            <w:pPr>
              <w:ind w:left="-107" w:right="-108"/>
              <w:jc w:val="center"/>
              <w:rPr>
                <w:rFonts w:asciiTheme="minorHAnsi" w:hAnsiTheme="minorHAnsi"/>
                <w:sz w:val="22"/>
                <w:szCs w:val="22"/>
              </w:rPr>
            </w:pPr>
            <w:r w:rsidRPr="00A04713">
              <w:rPr>
                <w:rFonts w:asciiTheme="minorHAnsi" w:hAnsiTheme="minorHAnsi"/>
                <w:sz w:val="22"/>
                <w:szCs w:val="22"/>
              </w:rPr>
              <w:t>dgn ja pdf</w:t>
            </w:r>
          </w:p>
        </w:tc>
      </w:tr>
      <w:tr w:rsidR="00547B88" w:rsidRPr="00865C61" w:rsidTr="00317599">
        <w:trPr>
          <w:trHeight w:val="369"/>
        </w:trPr>
        <w:tc>
          <w:tcPr>
            <w:tcW w:w="4210" w:type="dxa"/>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Valonheittimien suuntaussuunnitelma</w:t>
            </w:r>
          </w:p>
        </w:tc>
        <w:tc>
          <w:tcPr>
            <w:tcW w:w="1417" w:type="dxa"/>
            <w:vAlign w:val="center"/>
          </w:tcPr>
          <w:p w:rsidR="00547B88" w:rsidRPr="00A04713" w:rsidRDefault="00547B88" w:rsidP="00547B88">
            <w:pPr>
              <w:ind w:left="-108" w:right="-108"/>
              <w:jc w:val="center"/>
              <w:rPr>
                <w:rFonts w:asciiTheme="minorHAnsi" w:hAnsiTheme="minorHAnsi"/>
                <w:sz w:val="22"/>
                <w:szCs w:val="22"/>
              </w:rPr>
            </w:pPr>
            <w:r w:rsidRPr="00A04713">
              <w:rPr>
                <w:rFonts w:asciiTheme="minorHAnsi" w:hAnsiTheme="minorHAnsi"/>
                <w:sz w:val="22"/>
                <w:szCs w:val="22"/>
              </w:rPr>
              <w:t>Tarvittaessa</w:t>
            </w:r>
          </w:p>
        </w:tc>
        <w:tc>
          <w:tcPr>
            <w:tcW w:w="1730" w:type="dxa"/>
            <w:shd w:val="clear" w:color="auto" w:fill="auto"/>
            <w:vAlign w:val="center"/>
          </w:tcPr>
          <w:p w:rsidR="00547B88" w:rsidRPr="00A04713" w:rsidRDefault="00547B88" w:rsidP="00547B88">
            <w:pPr>
              <w:ind w:left="-107" w:right="-108"/>
              <w:jc w:val="center"/>
              <w:rPr>
                <w:rFonts w:asciiTheme="minorHAnsi" w:hAnsiTheme="minorHAnsi"/>
                <w:sz w:val="22"/>
                <w:szCs w:val="22"/>
              </w:rPr>
            </w:pPr>
            <w:r w:rsidRPr="00A04713">
              <w:rPr>
                <w:rFonts w:asciiTheme="minorHAnsi" w:hAnsiTheme="minorHAnsi"/>
                <w:sz w:val="22"/>
                <w:szCs w:val="22"/>
              </w:rPr>
              <w:t>dgn ja pdf</w:t>
            </w:r>
          </w:p>
        </w:tc>
      </w:tr>
      <w:tr w:rsidR="00547B88" w:rsidRPr="00865C61" w:rsidTr="00317599">
        <w:trPr>
          <w:trHeight w:val="369"/>
        </w:trPr>
        <w:tc>
          <w:tcPr>
            <w:tcW w:w="4210" w:type="dxa"/>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Rakennepiirustus, detalji</w:t>
            </w:r>
          </w:p>
        </w:tc>
        <w:tc>
          <w:tcPr>
            <w:tcW w:w="1417" w:type="dxa"/>
            <w:vAlign w:val="center"/>
          </w:tcPr>
          <w:p w:rsidR="00547B88" w:rsidRPr="00A04713" w:rsidRDefault="00547B88" w:rsidP="00547B88">
            <w:pPr>
              <w:ind w:left="-108" w:right="-108"/>
              <w:jc w:val="center"/>
              <w:rPr>
                <w:rFonts w:asciiTheme="minorHAnsi" w:hAnsiTheme="minorHAnsi"/>
                <w:sz w:val="22"/>
                <w:szCs w:val="22"/>
              </w:rPr>
            </w:pPr>
            <w:r w:rsidRPr="00A04713">
              <w:rPr>
                <w:rFonts w:asciiTheme="minorHAnsi" w:hAnsiTheme="minorHAnsi"/>
                <w:sz w:val="22"/>
                <w:szCs w:val="22"/>
              </w:rPr>
              <w:t>Tarvittaessa</w:t>
            </w:r>
          </w:p>
        </w:tc>
        <w:tc>
          <w:tcPr>
            <w:tcW w:w="1730" w:type="dxa"/>
            <w:shd w:val="clear" w:color="auto" w:fill="auto"/>
            <w:vAlign w:val="center"/>
          </w:tcPr>
          <w:p w:rsidR="00547B88" w:rsidRPr="00A04713" w:rsidRDefault="00547B88" w:rsidP="00547B88">
            <w:pPr>
              <w:ind w:left="-107" w:right="-108"/>
              <w:jc w:val="center"/>
              <w:rPr>
                <w:rFonts w:asciiTheme="minorHAnsi" w:hAnsiTheme="minorHAnsi"/>
                <w:sz w:val="22"/>
                <w:szCs w:val="22"/>
              </w:rPr>
            </w:pPr>
            <w:r w:rsidRPr="00A04713">
              <w:rPr>
                <w:rFonts w:asciiTheme="minorHAnsi" w:hAnsiTheme="minorHAnsi"/>
                <w:sz w:val="22"/>
                <w:szCs w:val="22"/>
              </w:rPr>
              <w:t>dgn ja pdf</w:t>
            </w:r>
          </w:p>
        </w:tc>
      </w:tr>
      <w:tr w:rsidR="00547B88" w:rsidRPr="00865C61" w:rsidTr="00317599">
        <w:trPr>
          <w:trHeight w:val="369"/>
        </w:trPr>
        <w:tc>
          <w:tcPr>
            <w:tcW w:w="4210" w:type="dxa"/>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Lausunnot (voimalinjat jne.)</w:t>
            </w:r>
          </w:p>
        </w:tc>
        <w:tc>
          <w:tcPr>
            <w:tcW w:w="1417" w:type="dxa"/>
            <w:vAlign w:val="center"/>
          </w:tcPr>
          <w:p w:rsidR="00547B88" w:rsidRPr="00A04713" w:rsidRDefault="00547B88" w:rsidP="00547B88">
            <w:pPr>
              <w:ind w:left="-108" w:right="-108"/>
              <w:jc w:val="center"/>
              <w:rPr>
                <w:rFonts w:asciiTheme="minorHAnsi" w:hAnsiTheme="minorHAnsi"/>
                <w:sz w:val="22"/>
                <w:szCs w:val="22"/>
              </w:rPr>
            </w:pPr>
            <w:r w:rsidRPr="00A04713">
              <w:rPr>
                <w:rFonts w:asciiTheme="minorHAnsi" w:hAnsiTheme="minorHAnsi"/>
                <w:sz w:val="22"/>
                <w:szCs w:val="22"/>
              </w:rPr>
              <w:t>Tarvittaessa</w:t>
            </w:r>
          </w:p>
        </w:tc>
        <w:tc>
          <w:tcPr>
            <w:tcW w:w="1730" w:type="dxa"/>
            <w:shd w:val="clear" w:color="auto" w:fill="auto"/>
            <w:vAlign w:val="center"/>
          </w:tcPr>
          <w:p w:rsidR="00547B88" w:rsidRPr="00A04713" w:rsidRDefault="00547B88" w:rsidP="00547B88">
            <w:pPr>
              <w:ind w:left="-107" w:right="-108"/>
              <w:jc w:val="center"/>
              <w:rPr>
                <w:rFonts w:asciiTheme="minorHAnsi" w:hAnsiTheme="minorHAnsi"/>
                <w:sz w:val="22"/>
                <w:szCs w:val="22"/>
              </w:rPr>
            </w:pPr>
            <w:r w:rsidRPr="00A04713">
              <w:rPr>
                <w:rFonts w:asciiTheme="minorHAnsi" w:hAnsiTheme="minorHAnsi"/>
                <w:sz w:val="22"/>
                <w:szCs w:val="22"/>
              </w:rPr>
              <w:t>pdf</w:t>
            </w:r>
          </w:p>
        </w:tc>
      </w:tr>
      <w:tr w:rsidR="00547B88" w:rsidRPr="00865C61" w:rsidTr="00317599">
        <w:trPr>
          <w:trHeight w:val="369"/>
        </w:trPr>
        <w:tc>
          <w:tcPr>
            <w:tcW w:w="4210" w:type="dxa"/>
            <w:shd w:val="clear" w:color="auto" w:fill="auto"/>
            <w:vAlign w:val="center"/>
          </w:tcPr>
          <w:p w:rsidR="00547B88" w:rsidRPr="00A04713" w:rsidRDefault="00547B88" w:rsidP="00547B88">
            <w:pPr>
              <w:tabs>
                <w:tab w:val="left" w:pos="2268"/>
              </w:tabs>
              <w:ind w:right="-108"/>
              <w:rPr>
                <w:rFonts w:asciiTheme="minorHAnsi" w:hAnsiTheme="minorHAnsi"/>
                <w:sz w:val="22"/>
                <w:szCs w:val="22"/>
              </w:rPr>
            </w:pPr>
            <w:r w:rsidRPr="00A04713">
              <w:rPr>
                <w:rFonts w:asciiTheme="minorHAnsi" w:hAnsiTheme="minorHAnsi"/>
                <w:sz w:val="22"/>
                <w:szCs w:val="22"/>
              </w:rPr>
              <w:t>Keskuskaaviot, piirikaaviot</w:t>
            </w:r>
          </w:p>
        </w:tc>
        <w:tc>
          <w:tcPr>
            <w:tcW w:w="1417" w:type="dxa"/>
            <w:vAlign w:val="center"/>
          </w:tcPr>
          <w:p w:rsidR="00547B88" w:rsidRPr="00A04713" w:rsidRDefault="00547B88" w:rsidP="00547B88">
            <w:pPr>
              <w:ind w:left="-108" w:right="-108"/>
              <w:jc w:val="center"/>
              <w:rPr>
                <w:rFonts w:asciiTheme="minorHAnsi" w:hAnsiTheme="minorHAnsi"/>
                <w:sz w:val="22"/>
                <w:szCs w:val="22"/>
              </w:rPr>
            </w:pPr>
            <w:r w:rsidRPr="00A04713">
              <w:rPr>
                <w:rFonts w:asciiTheme="minorHAnsi" w:hAnsiTheme="minorHAnsi"/>
                <w:sz w:val="22"/>
                <w:szCs w:val="22"/>
              </w:rPr>
              <w:t>Tarvittaessa</w:t>
            </w:r>
          </w:p>
        </w:tc>
        <w:tc>
          <w:tcPr>
            <w:tcW w:w="1730" w:type="dxa"/>
            <w:shd w:val="clear" w:color="auto" w:fill="auto"/>
            <w:vAlign w:val="center"/>
          </w:tcPr>
          <w:p w:rsidR="00547B88" w:rsidRPr="00A04713" w:rsidRDefault="00547B88" w:rsidP="00547B88">
            <w:pPr>
              <w:ind w:left="-107" w:right="-108"/>
              <w:jc w:val="center"/>
              <w:rPr>
                <w:rFonts w:asciiTheme="minorHAnsi" w:hAnsiTheme="minorHAnsi"/>
                <w:sz w:val="22"/>
                <w:szCs w:val="22"/>
              </w:rPr>
            </w:pPr>
            <w:r w:rsidRPr="00A04713">
              <w:rPr>
                <w:rFonts w:asciiTheme="minorHAnsi" w:hAnsiTheme="minorHAnsi"/>
                <w:sz w:val="22"/>
                <w:szCs w:val="22"/>
              </w:rPr>
              <w:t>dgn ja pdf</w:t>
            </w:r>
          </w:p>
        </w:tc>
      </w:tr>
    </w:tbl>
    <w:p w:rsidR="00A24282" w:rsidRDefault="00A24282" w:rsidP="00E634F0">
      <w:pPr>
        <w:pStyle w:val="Leipteksti"/>
        <w:spacing w:after="0"/>
        <w:ind w:left="0"/>
        <w:jc w:val="both"/>
        <w:rPr>
          <w:rFonts w:asciiTheme="minorHAnsi" w:hAnsiTheme="minorHAnsi"/>
          <w:sz w:val="22"/>
        </w:rPr>
      </w:pPr>
    </w:p>
    <w:p w:rsidR="0082135C" w:rsidRPr="001E73D7" w:rsidRDefault="0082135C" w:rsidP="0082135C">
      <w:pPr>
        <w:pStyle w:val="Leipteksti"/>
        <w:spacing w:after="0"/>
        <w:ind w:left="0"/>
        <w:jc w:val="both"/>
        <w:rPr>
          <w:rFonts w:asciiTheme="minorHAnsi" w:hAnsiTheme="minorHAnsi"/>
          <w:sz w:val="22"/>
        </w:rPr>
      </w:pPr>
      <w:r w:rsidRPr="001E73D7">
        <w:rPr>
          <w:rFonts w:asciiTheme="minorHAnsi" w:hAnsiTheme="minorHAnsi"/>
          <w:color w:val="000000" w:themeColor="text1"/>
          <w:sz w:val="22"/>
        </w:rPr>
        <w:t>Dgn-tiedostojen kanssa toimitetaan myös kaikki tarpeelliset referenssitiedostot.</w:t>
      </w:r>
      <w:r w:rsidR="001533AA" w:rsidRPr="001E73D7">
        <w:rPr>
          <w:rFonts w:asciiTheme="minorHAnsi" w:hAnsiTheme="minorHAnsi"/>
          <w:color w:val="000000" w:themeColor="text1"/>
          <w:sz w:val="22"/>
        </w:rPr>
        <w:t xml:space="preserve"> </w:t>
      </w:r>
      <w:r w:rsidR="00B609F9" w:rsidRPr="001E73D7">
        <w:rPr>
          <w:rFonts w:asciiTheme="minorHAnsi" w:hAnsiTheme="minorHAnsi"/>
          <w:color w:val="000000" w:themeColor="text1"/>
          <w:sz w:val="22"/>
        </w:rPr>
        <w:t>K</w:t>
      </w:r>
      <w:r w:rsidRPr="001E73D7">
        <w:rPr>
          <w:rFonts w:asciiTheme="minorHAnsi" w:hAnsiTheme="minorHAnsi"/>
          <w:color w:val="000000" w:themeColor="text1"/>
          <w:sz w:val="22"/>
        </w:rPr>
        <w:t xml:space="preserve">anta-, verkko-, lämpö-, vesi-, tietoliikenne-, ja sähkökarttoja ei toimiteta. </w:t>
      </w:r>
      <w:r w:rsidRPr="001E73D7">
        <w:rPr>
          <w:rFonts w:asciiTheme="minorHAnsi" w:hAnsiTheme="minorHAnsi"/>
          <w:sz w:val="22"/>
        </w:rPr>
        <w:t>Ylimääräiset suunnitteluaikaiset referenssitiedostot irrotetaan lopullisesta suunnitelmasta (ei pelkästään sammuteta).</w:t>
      </w:r>
    </w:p>
    <w:p w:rsidR="00B00EBA" w:rsidRPr="001E73D7" w:rsidRDefault="00B00EBA" w:rsidP="0082135C">
      <w:pPr>
        <w:pStyle w:val="Leipteksti"/>
        <w:spacing w:after="0"/>
        <w:ind w:left="0"/>
        <w:jc w:val="both"/>
        <w:rPr>
          <w:rFonts w:asciiTheme="minorHAnsi" w:hAnsiTheme="minorHAnsi"/>
          <w:sz w:val="22"/>
        </w:rPr>
      </w:pPr>
    </w:p>
    <w:p w:rsidR="00420B78" w:rsidRPr="00E634F0" w:rsidRDefault="0082135C" w:rsidP="00420B78">
      <w:pPr>
        <w:pStyle w:val="Leipteksti"/>
        <w:spacing w:after="0"/>
        <w:ind w:left="0"/>
        <w:jc w:val="both"/>
        <w:rPr>
          <w:rFonts w:asciiTheme="minorHAnsi" w:hAnsiTheme="minorHAnsi"/>
          <w:color w:val="000000" w:themeColor="text1"/>
          <w:sz w:val="22"/>
        </w:rPr>
      </w:pPr>
      <w:r w:rsidRPr="00E634F0">
        <w:rPr>
          <w:rFonts w:asciiTheme="minorHAnsi" w:hAnsiTheme="minorHAnsi"/>
          <w:color w:val="000000" w:themeColor="text1"/>
          <w:sz w:val="22"/>
        </w:rPr>
        <w:t>Jos hyväksyttyyn suunnitelmaan tehdään tämän jälkeen muutoksia, merkitään ne muutosmerkinnöin. Muutosmerkinnät (kirjain, seliteteksti, päivämäärä, muutoksen tekijä ja muutoksen hyväksyjä) sijoit</w:t>
      </w:r>
      <w:r w:rsidR="00C84758" w:rsidRPr="00E634F0">
        <w:rPr>
          <w:rFonts w:asciiTheme="minorHAnsi" w:hAnsiTheme="minorHAnsi"/>
          <w:color w:val="000000" w:themeColor="text1"/>
          <w:sz w:val="22"/>
        </w:rPr>
        <w:t>e</w:t>
      </w:r>
      <w:r w:rsidR="008B4DAC" w:rsidRPr="00E634F0">
        <w:rPr>
          <w:rFonts w:asciiTheme="minorHAnsi" w:hAnsiTheme="minorHAnsi"/>
          <w:color w:val="000000" w:themeColor="text1"/>
          <w:sz w:val="22"/>
        </w:rPr>
        <w:t xml:space="preserve">taan nimiön yläpuolelle </w:t>
      </w:r>
      <w:r w:rsidR="00E634F0" w:rsidRPr="00E634F0">
        <w:rPr>
          <w:rFonts w:asciiTheme="minorHAnsi" w:hAnsiTheme="minorHAnsi"/>
          <w:color w:val="000000" w:themeColor="text1"/>
          <w:sz w:val="22"/>
        </w:rPr>
        <w:t>kuvan 8</w:t>
      </w:r>
      <w:r w:rsidRPr="00E634F0">
        <w:rPr>
          <w:rFonts w:asciiTheme="minorHAnsi" w:hAnsiTheme="minorHAnsi"/>
          <w:color w:val="000000" w:themeColor="text1"/>
          <w:sz w:val="22"/>
        </w:rPr>
        <w:t xml:space="preserve"> muk</w:t>
      </w:r>
      <w:r w:rsidR="00FF5A46" w:rsidRPr="00E634F0">
        <w:rPr>
          <w:rFonts w:asciiTheme="minorHAnsi" w:hAnsiTheme="minorHAnsi"/>
          <w:color w:val="000000" w:themeColor="text1"/>
          <w:sz w:val="22"/>
        </w:rPr>
        <w:t>aisesti. Suunnitelma-</w:t>
      </w:r>
      <w:r w:rsidRPr="00E634F0">
        <w:rPr>
          <w:rFonts w:asciiTheme="minorHAnsi" w:hAnsiTheme="minorHAnsi"/>
          <w:color w:val="000000" w:themeColor="text1"/>
          <w:sz w:val="22"/>
        </w:rPr>
        <w:t>alueelle merkitään muutosnuolet (A, B, C jne.) muutoksien vaikutuspaikoille. Nimiön alkuperäisiä päivämääriä ei muuteta ja muutoksen kirjainta ei merkitä nimiön piirustusnumeroon. Jos muutoksia on useita, vain viimeisen muutoksen muutosnuolet esitetään suunnitelmassa.</w:t>
      </w:r>
    </w:p>
    <w:p w:rsidR="00092807" w:rsidRPr="00E634F0" w:rsidRDefault="00092807" w:rsidP="00092807">
      <w:pPr>
        <w:pStyle w:val="Leipteksti"/>
        <w:spacing w:after="0"/>
        <w:ind w:left="0"/>
        <w:jc w:val="both"/>
        <w:rPr>
          <w:rFonts w:asciiTheme="minorHAnsi" w:hAnsiTheme="minorHAnsi"/>
          <w:color w:val="000000" w:themeColor="text1"/>
          <w:sz w:val="22"/>
        </w:rPr>
      </w:pPr>
    </w:p>
    <w:p w:rsidR="008E0523" w:rsidRPr="00E634F0" w:rsidRDefault="00FF5A46" w:rsidP="001E73D7">
      <w:pPr>
        <w:pStyle w:val="Leipteksti"/>
        <w:spacing w:after="0"/>
        <w:ind w:left="0"/>
        <w:jc w:val="both"/>
        <w:rPr>
          <w:rFonts w:asciiTheme="minorHAnsi" w:hAnsiTheme="minorHAnsi"/>
          <w:color w:val="000000" w:themeColor="text1"/>
          <w:sz w:val="22"/>
        </w:rPr>
      </w:pPr>
      <w:r w:rsidRPr="00E634F0">
        <w:rPr>
          <w:rFonts w:asciiTheme="minorHAnsi" w:hAnsiTheme="minorHAnsi"/>
          <w:color w:val="000000" w:themeColor="text1"/>
          <w:sz w:val="22"/>
        </w:rPr>
        <w:t>Muutosmerkinnät (myös tiedostonimen muutos)</w:t>
      </w:r>
      <w:r w:rsidR="003A314F" w:rsidRPr="00E634F0">
        <w:rPr>
          <w:rFonts w:asciiTheme="minorHAnsi" w:hAnsiTheme="minorHAnsi"/>
          <w:color w:val="000000" w:themeColor="text1"/>
          <w:sz w:val="22"/>
        </w:rPr>
        <w:t xml:space="preserve"> merkitään vain siihen asiakirjaan, jota muutos koskee. Muutoksen yhteydessä tulee </w:t>
      </w:r>
      <w:r w:rsidR="008E0523" w:rsidRPr="00E634F0">
        <w:rPr>
          <w:rFonts w:asciiTheme="minorHAnsi" w:hAnsiTheme="minorHAnsi"/>
          <w:color w:val="000000" w:themeColor="text1"/>
          <w:sz w:val="22"/>
        </w:rPr>
        <w:t>aina päivittää myös piirustusluettelo.</w:t>
      </w:r>
    </w:p>
    <w:p w:rsidR="001E73D7" w:rsidRPr="00E634F0" w:rsidRDefault="001E73D7" w:rsidP="001E73D7">
      <w:pPr>
        <w:pStyle w:val="Leipteksti"/>
        <w:spacing w:after="0"/>
        <w:ind w:left="0"/>
        <w:jc w:val="both"/>
        <w:rPr>
          <w:rFonts w:asciiTheme="minorHAnsi" w:hAnsiTheme="minorHAnsi"/>
          <w:color w:val="000000" w:themeColor="text1"/>
          <w:sz w:val="22"/>
        </w:rPr>
      </w:pPr>
    </w:p>
    <w:p w:rsidR="005F76F1" w:rsidRPr="00E634F0" w:rsidRDefault="008E0523" w:rsidP="008E0523">
      <w:pPr>
        <w:pStyle w:val="Leipteksti"/>
        <w:spacing w:after="0"/>
        <w:ind w:left="0"/>
        <w:jc w:val="both"/>
        <w:rPr>
          <w:rFonts w:asciiTheme="minorHAnsi" w:hAnsiTheme="minorHAnsi"/>
          <w:color w:val="000000" w:themeColor="text1"/>
          <w:sz w:val="22"/>
        </w:rPr>
      </w:pPr>
      <w:r w:rsidRPr="00E634F0">
        <w:rPr>
          <w:rFonts w:asciiTheme="minorHAnsi" w:hAnsiTheme="minorHAnsi"/>
          <w:color w:val="000000" w:themeColor="text1"/>
          <w:sz w:val="22"/>
        </w:rPr>
        <w:lastRenderedPageBreak/>
        <w:t xml:space="preserve">Muutokset tulee aina </w:t>
      </w:r>
      <w:r w:rsidR="00482120">
        <w:rPr>
          <w:rFonts w:asciiTheme="minorHAnsi" w:hAnsiTheme="minorHAnsi"/>
          <w:color w:val="000000" w:themeColor="text1"/>
          <w:sz w:val="22"/>
        </w:rPr>
        <w:t xml:space="preserve">tarkastuttaa ja </w:t>
      </w:r>
      <w:r w:rsidR="003475A3">
        <w:rPr>
          <w:rFonts w:asciiTheme="minorHAnsi" w:hAnsiTheme="minorHAnsi"/>
          <w:color w:val="000000" w:themeColor="text1"/>
          <w:sz w:val="22"/>
        </w:rPr>
        <w:t>hyväksyttää tilaajalla</w:t>
      </w:r>
      <w:r w:rsidR="00482120">
        <w:rPr>
          <w:rFonts w:asciiTheme="minorHAnsi" w:hAnsiTheme="minorHAnsi"/>
          <w:color w:val="000000" w:themeColor="text1"/>
          <w:sz w:val="22"/>
        </w:rPr>
        <w:t xml:space="preserve"> edellä </w:t>
      </w:r>
      <w:r w:rsidR="003475A3">
        <w:rPr>
          <w:rFonts w:asciiTheme="minorHAnsi" w:hAnsiTheme="minorHAnsi"/>
          <w:color w:val="000000" w:themeColor="text1"/>
          <w:sz w:val="22"/>
        </w:rPr>
        <w:t>esitety</w:t>
      </w:r>
      <w:r w:rsidR="00482120">
        <w:rPr>
          <w:rFonts w:asciiTheme="minorHAnsi" w:hAnsiTheme="minorHAnsi"/>
          <w:color w:val="000000" w:themeColor="text1"/>
          <w:sz w:val="22"/>
        </w:rPr>
        <w:t>n</w:t>
      </w:r>
      <w:r w:rsidR="003475A3">
        <w:rPr>
          <w:rFonts w:asciiTheme="minorHAnsi" w:hAnsiTheme="minorHAnsi"/>
          <w:color w:val="000000" w:themeColor="text1"/>
          <w:sz w:val="22"/>
        </w:rPr>
        <w:t xml:space="preserve"> toimintamall</w:t>
      </w:r>
      <w:r w:rsidR="00482120">
        <w:rPr>
          <w:rFonts w:asciiTheme="minorHAnsi" w:hAnsiTheme="minorHAnsi"/>
          <w:color w:val="000000" w:themeColor="text1"/>
          <w:sz w:val="22"/>
        </w:rPr>
        <w:t>in mukaisesti</w:t>
      </w:r>
      <w:r w:rsidR="003475A3">
        <w:rPr>
          <w:rFonts w:asciiTheme="minorHAnsi" w:hAnsiTheme="minorHAnsi"/>
          <w:color w:val="000000" w:themeColor="text1"/>
          <w:sz w:val="22"/>
        </w:rPr>
        <w:t>.</w:t>
      </w:r>
      <w:r w:rsidR="00482120">
        <w:rPr>
          <w:rFonts w:asciiTheme="minorHAnsi" w:hAnsiTheme="minorHAnsi"/>
          <w:color w:val="000000" w:themeColor="text1"/>
          <w:sz w:val="22"/>
        </w:rPr>
        <w:t xml:space="preserve"> T</w:t>
      </w:r>
      <w:r w:rsidRPr="00E634F0">
        <w:rPr>
          <w:rFonts w:asciiTheme="minorHAnsi" w:hAnsiTheme="minorHAnsi"/>
          <w:color w:val="000000" w:themeColor="text1"/>
          <w:sz w:val="22"/>
        </w:rPr>
        <w:t xml:space="preserve">oimitettavien </w:t>
      </w:r>
      <w:r w:rsidR="002F372F">
        <w:rPr>
          <w:rFonts w:asciiTheme="minorHAnsi" w:hAnsiTheme="minorHAnsi"/>
          <w:color w:val="000000" w:themeColor="text1"/>
          <w:sz w:val="22"/>
        </w:rPr>
        <w:t xml:space="preserve">asiakirjatiedostojen nimiä ei saa muuttaa, vaan </w:t>
      </w:r>
      <w:r w:rsidR="00F63B00">
        <w:rPr>
          <w:rFonts w:asciiTheme="minorHAnsi" w:hAnsiTheme="minorHAnsi"/>
          <w:color w:val="000000" w:themeColor="text1"/>
          <w:sz w:val="22"/>
        </w:rPr>
        <w:t>ne säilyvät taulukon 7 mukaisina, esim. 12345-100 ja 12345-1</w:t>
      </w:r>
      <w:r w:rsidRPr="00E634F0">
        <w:rPr>
          <w:rFonts w:asciiTheme="minorHAnsi" w:hAnsiTheme="minorHAnsi"/>
          <w:color w:val="000000" w:themeColor="text1"/>
          <w:sz w:val="22"/>
        </w:rPr>
        <w:t>.pdf.</w:t>
      </w:r>
      <w:r w:rsidR="00961B12">
        <w:rPr>
          <w:rFonts w:asciiTheme="minorHAnsi" w:hAnsiTheme="minorHAnsi"/>
          <w:color w:val="000000" w:themeColor="text1"/>
          <w:sz w:val="22"/>
        </w:rPr>
        <w:t xml:space="preserve"> </w:t>
      </w:r>
      <w:r w:rsidR="005F5A45">
        <w:rPr>
          <w:rFonts w:asciiTheme="minorHAnsi" w:hAnsiTheme="minorHAnsi"/>
          <w:color w:val="000000" w:themeColor="text1"/>
          <w:sz w:val="22"/>
        </w:rPr>
        <w:t>P</w:t>
      </w:r>
      <w:r w:rsidR="005F5A45" w:rsidRPr="005F5A45">
        <w:rPr>
          <w:rFonts w:asciiTheme="minorHAnsi" w:hAnsiTheme="minorHAnsi"/>
          <w:color w:val="000000" w:themeColor="text1"/>
          <w:sz w:val="22"/>
        </w:rPr>
        <w:t xml:space="preserve">rojektipankkiin tallennetaan alkuperäiset tiedostot </w:t>
      </w:r>
      <w:r w:rsidR="005F5A45">
        <w:rPr>
          <w:rFonts w:asciiTheme="minorHAnsi" w:hAnsiTheme="minorHAnsi"/>
          <w:color w:val="000000" w:themeColor="text1"/>
          <w:sz w:val="22"/>
        </w:rPr>
        <w:t xml:space="preserve">ja </w:t>
      </w:r>
      <w:r w:rsidR="005F5A45" w:rsidRPr="005F5A45">
        <w:rPr>
          <w:rFonts w:asciiTheme="minorHAnsi" w:hAnsiTheme="minorHAnsi"/>
          <w:color w:val="000000" w:themeColor="text1"/>
          <w:sz w:val="22"/>
        </w:rPr>
        <w:t>pdf-</w:t>
      </w:r>
      <w:r w:rsidR="005F5A45">
        <w:rPr>
          <w:rFonts w:asciiTheme="minorHAnsi" w:hAnsiTheme="minorHAnsi"/>
          <w:color w:val="000000" w:themeColor="text1"/>
          <w:sz w:val="22"/>
        </w:rPr>
        <w:t xml:space="preserve">tiedostot taulukon 8 mukaisesti vain niistä asiakirjoista, joita muutos koskee. Kun suunnitelma-asiakirjat on viety projektipankkiin, suunnittelija </w:t>
      </w:r>
      <w:r w:rsidR="005F5A45" w:rsidRPr="005F5A45">
        <w:rPr>
          <w:rFonts w:asciiTheme="minorHAnsi" w:hAnsiTheme="minorHAnsi"/>
          <w:color w:val="000000" w:themeColor="text1"/>
          <w:sz w:val="22"/>
        </w:rPr>
        <w:t>ilmoittaa asiasta sähköpostitse tilaajan ulkovalaistusvastaavalle.</w:t>
      </w:r>
    </w:p>
    <w:p w:rsidR="003A314F" w:rsidRPr="00E634F0" w:rsidRDefault="003A314F" w:rsidP="003A314F">
      <w:pPr>
        <w:pStyle w:val="Leipteksti"/>
        <w:spacing w:after="0"/>
        <w:ind w:left="0"/>
        <w:jc w:val="both"/>
        <w:rPr>
          <w:color w:val="000000" w:themeColor="text1"/>
        </w:rPr>
      </w:pPr>
    </w:p>
    <w:p w:rsidR="00AC0F9F" w:rsidRPr="00E634F0" w:rsidRDefault="00AC0F9F" w:rsidP="00092807">
      <w:pPr>
        <w:pStyle w:val="Leipteksti"/>
        <w:spacing w:after="0"/>
        <w:ind w:left="0"/>
        <w:jc w:val="both"/>
        <w:rPr>
          <w:noProof/>
          <w:color w:val="000000" w:themeColor="text1"/>
          <w:lang w:eastAsia="fi-FI"/>
        </w:rPr>
      </w:pPr>
      <w:r>
        <w:rPr>
          <w:noProof/>
          <w:color w:val="000000" w:themeColor="text1"/>
          <w:lang w:eastAsia="fi-FI"/>
        </w:rPr>
        <w:drawing>
          <wp:inline distT="0" distB="0" distL="0" distR="0">
            <wp:extent cx="6294120" cy="1424940"/>
            <wp:effectExtent l="0" t="0" r="0" b="381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4120" cy="1424940"/>
                    </a:xfrm>
                    <a:prstGeom prst="rect">
                      <a:avLst/>
                    </a:prstGeom>
                    <a:noFill/>
                    <a:ln>
                      <a:noFill/>
                    </a:ln>
                  </pic:spPr>
                </pic:pic>
              </a:graphicData>
            </a:graphic>
          </wp:inline>
        </w:drawing>
      </w:r>
    </w:p>
    <w:p w:rsidR="00092807" w:rsidRDefault="00E634F0" w:rsidP="00092807">
      <w:pPr>
        <w:pStyle w:val="Taulukko"/>
        <w:spacing w:before="120" w:after="0"/>
        <w:rPr>
          <w:rFonts w:asciiTheme="minorHAnsi" w:hAnsiTheme="minorHAnsi"/>
          <w:color w:val="000000" w:themeColor="text1"/>
          <w:sz w:val="22"/>
          <w:szCs w:val="22"/>
        </w:rPr>
      </w:pPr>
      <w:r w:rsidRPr="00E634F0">
        <w:rPr>
          <w:rFonts w:asciiTheme="minorHAnsi" w:hAnsiTheme="minorHAnsi"/>
          <w:color w:val="000000" w:themeColor="text1"/>
          <w:sz w:val="22"/>
          <w:szCs w:val="22"/>
        </w:rPr>
        <w:t>Kuva 8</w:t>
      </w:r>
      <w:r w:rsidR="00092807" w:rsidRPr="00E634F0">
        <w:rPr>
          <w:rFonts w:asciiTheme="minorHAnsi" w:hAnsiTheme="minorHAnsi"/>
          <w:color w:val="000000" w:themeColor="text1"/>
          <w:sz w:val="22"/>
          <w:szCs w:val="22"/>
        </w:rPr>
        <w:t>. Esimerkki valaistussuunnitelmaan tehtävistä muutosmerkinnöistä.</w:t>
      </w:r>
    </w:p>
    <w:p w:rsidR="00A24282" w:rsidRPr="00E634F0" w:rsidRDefault="00A24282" w:rsidP="00092807">
      <w:pPr>
        <w:pStyle w:val="Taulukko"/>
        <w:spacing w:before="120" w:after="0"/>
        <w:rPr>
          <w:rFonts w:asciiTheme="minorHAnsi" w:hAnsiTheme="minorHAnsi"/>
          <w:color w:val="000000" w:themeColor="text1"/>
          <w:sz w:val="22"/>
          <w:szCs w:val="22"/>
        </w:rPr>
      </w:pPr>
    </w:p>
    <w:p w:rsidR="00337242" w:rsidRDefault="00337242" w:rsidP="0097161B">
      <w:pPr>
        <w:pStyle w:val="Otsikko1"/>
        <w:pageBreakBefore/>
        <w:numPr>
          <w:ilvl w:val="0"/>
          <w:numId w:val="0"/>
        </w:numPr>
      </w:pPr>
      <w:bookmarkStart w:id="113" w:name="_Toc531604293"/>
      <w:r>
        <w:lastRenderedPageBreak/>
        <w:t>Ohjeen muutosmerkinnät</w:t>
      </w:r>
      <w:bookmarkEnd w:id="113"/>
    </w:p>
    <w:tbl>
      <w:tblPr>
        <w:tblStyle w:val="Yksinkertainentaulukko1"/>
        <w:tblW w:w="10144"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4493"/>
        <w:gridCol w:w="1249"/>
        <w:gridCol w:w="1586"/>
        <w:gridCol w:w="1682"/>
      </w:tblGrid>
      <w:tr w:rsidR="004B0643" w:rsidTr="004B0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bottom w:val="single" w:sz="12" w:space="0" w:color="auto"/>
            </w:tcBorders>
            <w:shd w:val="clear" w:color="auto" w:fill="D9D9D9" w:themeFill="background1" w:themeFillShade="D9"/>
            <w:vAlign w:val="center"/>
          </w:tcPr>
          <w:p w:rsidR="00337242" w:rsidRPr="00A04713" w:rsidRDefault="004B0643" w:rsidP="004B0643">
            <w:pPr>
              <w:pStyle w:val="Leipteksti"/>
              <w:spacing w:after="0"/>
              <w:ind w:left="0"/>
              <w:jc w:val="center"/>
              <w:rPr>
                <w:rFonts w:asciiTheme="minorHAnsi" w:hAnsiTheme="minorHAnsi"/>
                <w:sz w:val="22"/>
                <w:szCs w:val="22"/>
              </w:rPr>
            </w:pPr>
            <w:r w:rsidRPr="00A04713">
              <w:rPr>
                <w:rFonts w:asciiTheme="minorHAnsi" w:hAnsiTheme="minorHAnsi"/>
                <w:sz w:val="22"/>
                <w:szCs w:val="22"/>
              </w:rPr>
              <w:t>Muutos-kirjain</w:t>
            </w:r>
          </w:p>
        </w:tc>
        <w:tc>
          <w:tcPr>
            <w:tcW w:w="4493" w:type="dxa"/>
            <w:tcBorders>
              <w:top w:val="single" w:sz="12" w:space="0" w:color="auto"/>
              <w:bottom w:val="single" w:sz="12" w:space="0" w:color="auto"/>
            </w:tcBorders>
            <w:shd w:val="clear" w:color="auto" w:fill="D9D9D9" w:themeFill="background1" w:themeFillShade="D9"/>
            <w:vAlign w:val="center"/>
          </w:tcPr>
          <w:p w:rsidR="00337242" w:rsidRPr="00A04713" w:rsidRDefault="004B0643" w:rsidP="004B0643">
            <w:pPr>
              <w:pStyle w:val="Leipteksti"/>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A04713">
              <w:rPr>
                <w:rFonts w:asciiTheme="minorHAnsi" w:hAnsiTheme="minorHAnsi"/>
                <w:sz w:val="22"/>
                <w:szCs w:val="22"/>
              </w:rPr>
              <w:t>Tehdyt muutokset</w:t>
            </w:r>
          </w:p>
        </w:tc>
        <w:tc>
          <w:tcPr>
            <w:tcW w:w="1249" w:type="dxa"/>
            <w:tcBorders>
              <w:top w:val="single" w:sz="12" w:space="0" w:color="auto"/>
              <w:bottom w:val="single" w:sz="12" w:space="0" w:color="auto"/>
            </w:tcBorders>
            <w:shd w:val="clear" w:color="auto" w:fill="D9D9D9" w:themeFill="background1" w:themeFillShade="D9"/>
            <w:vAlign w:val="center"/>
          </w:tcPr>
          <w:p w:rsidR="00337242" w:rsidRPr="00A04713" w:rsidRDefault="004B0643" w:rsidP="004B0643">
            <w:pPr>
              <w:pStyle w:val="Leipteksti"/>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A04713">
              <w:rPr>
                <w:rFonts w:asciiTheme="minorHAnsi" w:hAnsiTheme="minorHAnsi"/>
                <w:sz w:val="22"/>
                <w:szCs w:val="22"/>
              </w:rPr>
              <w:t>Päivä-määrä</w:t>
            </w:r>
          </w:p>
        </w:tc>
        <w:tc>
          <w:tcPr>
            <w:tcW w:w="1586" w:type="dxa"/>
            <w:tcBorders>
              <w:top w:val="single" w:sz="12" w:space="0" w:color="auto"/>
              <w:bottom w:val="single" w:sz="12" w:space="0" w:color="auto"/>
            </w:tcBorders>
            <w:shd w:val="clear" w:color="auto" w:fill="D9D9D9" w:themeFill="background1" w:themeFillShade="D9"/>
            <w:vAlign w:val="center"/>
          </w:tcPr>
          <w:p w:rsidR="00337242" w:rsidRPr="00A04713" w:rsidRDefault="004B0643" w:rsidP="004B0643">
            <w:pPr>
              <w:pStyle w:val="Leipteksti"/>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A04713">
              <w:rPr>
                <w:rFonts w:asciiTheme="minorHAnsi" w:hAnsiTheme="minorHAnsi"/>
                <w:sz w:val="22"/>
                <w:szCs w:val="22"/>
              </w:rPr>
              <w:t>Muutoksen tekijä</w:t>
            </w:r>
          </w:p>
        </w:tc>
        <w:tc>
          <w:tcPr>
            <w:tcW w:w="1682" w:type="dxa"/>
            <w:tcBorders>
              <w:top w:val="single" w:sz="12" w:space="0" w:color="auto"/>
              <w:bottom w:val="single" w:sz="12" w:space="0" w:color="auto"/>
            </w:tcBorders>
            <w:shd w:val="clear" w:color="auto" w:fill="D9D9D9" w:themeFill="background1" w:themeFillShade="D9"/>
            <w:vAlign w:val="center"/>
          </w:tcPr>
          <w:p w:rsidR="00337242" w:rsidRPr="00A04713" w:rsidRDefault="004B0643" w:rsidP="004B0643">
            <w:pPr>
              <w:pStyle w:val="Leipteksti"/>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A04713">
              <w:rPr>
                <w:rFonts w:asciiTheme="minorHAnsi" w:hAnsiTheme="minorHAnsi"/>
                <w:sz w:val="22"/>
                <w:szCs w:val="22"/>
              </w:rPr>
              <w:t>Muutoksen hyväksyjä</w:t>
            </w:r>
          </w:p>
        </w:tc>
      </w:tr>
      <w:tr w:rsidR="004B0643" w:rsidTr="004B06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tcBorders>
            <w:vAlign w:val="center"/>
          </w:tcPr>
          <w:p w:rsidR="004B0643" w:rsidRPr="00A04713" w:rsidRDefault="00150857" w:rsidP="004B0643">
            <w:pPr>
              <w:pStyle w:val="Leipteksti"/>
              <w:spacing w:after="0"/>
              <w:ind w:left="0"/>
              <w:jc w:val="center"/>
              <w:rPr>
                <w:rFonts w:asciiTheme="minorHAnsi" w:hAnsiTheme="minorHAnsi"/>
                <w:sz w:val="22"/>
                <w:szCs w:val="22"/>
              </w:rPr>
            </w:pPr>
            <w:r w:rsidRPr="00A04713">
              <w:rPr>
                <w:rFonts w:asciiTheme="minorHAnsi" w:hAnsiTheme="minorHAnsi"/>
                <w:sz w:val="22"/>
                <w:szCs w:val="22"/>
              </w:rPr>
              <w:t>D</w:t>
            </w:r>
          </w:p>
        </w:tc>
        <w:tc>
          <w:tcPr>
            <w:tcW w:w="4493" w:type="dxa"/>
            <w:tcBorders>
              <w:top w:val="single" w:sz="12" w:space="0" w:color="auto"/>
            </w:tcBorders>
            <w:vAlign w:val="center"/>
          </w:tcPr>
          <w:p w:rsidR="004B0643" w:rsidRPr="00A04713" w:rsidRDefault="004B0643" w:rsidP="004B0643">
            <w:pPr>
              <w:pStyle w:val="Leipteksti"/>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249" w:type="dxa"/>
            <w:tcBorders>
              <w:top w:val="single" w:sz="12" w:space="0" w:color="auto"/>
            </w:tcBorders>
            <w:vAlign w:val="center"/>
          </w:tcPr>
          <w:p w:rsidR="004B0643" w:rsidRPr="00A04713" w:rsidRDefault="004B0643" w:rsidP="004B0643">
            <w:pPr>
              <w:pStyle w:val="Leipteksti"/>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86" w:type="dxa"/>
            <w:tcBorders>
              <w:top w:val="single" w:sz="12" w:space="0" w:color="auto"/>
            </w:tcBorders>
            <w:vAlign w:val="center"/>
          </w:tcPr>
          <w:p w:rsidR="004B0643" w:rsidRPr="00A04713" w:rsidRDefault="004B0643" w:rsidP="004B0643">
            <w:pPr>
              <w:pStyle w:val="Leipteksti"/>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682" w:type="dxa"/>
            <w:tcBorders>
              <w:top w:val="single" w:sz="12" w:space="0" w:color="auto"/>
            </w:tcBorders>
            <w:vAlign w:val="center"/>
          </w:tcPr>
          <w:p w:rsidR="004B0643" w:rsidRPr="00A04713" w:rsidRDefault="004B0643" w:rsidP="004B0643">
            <w:pPr>
              <w:pStyle w:val="Leipteksti"/>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4B0643" w:rsidTr="004B0643">
        <w:trPr>
          <w:trHeight w:val="397"/>
        </w:trPr>
        <w:tc>
          <w:tcPr>
            <w:cnfStyle w:val="001000000000" w:firstRow="0" w:lastRow="0" w:firstColumn="1" w:lastColumn="0" w:oddVBand="0" w:evenVBand="0" w:oddHBand="0" w:evenHBand="0" w:firstRowFirstColumn="0" w:firstRowLastColumn="0" w:lastRowFirstColumn="0" w:lastRowLastColumn="0"/>
            <w:tcW w:w="1134" w:type="dxa"/>
            <w:vAlign w:val="center"/>
          </w:tcPr>
          <w:p w:rsidR="004B0643" w:rsidRPr="006C2357" w:rsidRDefault="00150857" w:rsidP="004B0643">
            <w:pPr>
              <w:pStyle w:val="Leipteksti"/>
              <w:spacing w:after="0"/>
              <w:ind w:left="0"/>
              <w:jc w:val="center"/>
              <w:rPr>
                <w:rFonts w:asciiTheme="minorHAnsi" w:hAnsiTheme="minorHAnsi"/>
                <w:color w:val="000000" w:themeColor="text1"/>
                <w:sz w:val="22"/>
                <w:szCs w:val="22"/>
              </w:rPr>
            </w:pPr>
            <w:r w:rsidRPr="006C2357">
              <w:rPr>
                <w:rFonts w:asciiTheme="minorHAnsi" w:hAnsiTheme="minorHAnsi"/>
                <w:color w:val="000000" w:themeColor="text1"/>
                <w:sz w:val="22"/>
                <w:szCs w:val="22"/>
              </w:rPr>
              <w:t>C</w:t>
            </w:r>
          </w:p>
        </w:tc>
        <w:tc>
          <w:tcPr>
            <w:tcW w:w="4493" w:type="dxa"/>
            <w:vAlign w:val="center"/>
          </w:tcPr>
          <w:p w:rsidR="004B0643" w:rsidRPr="006C2357" w:rsidRDefault="00DB0B2C" w:rsidP="004B0643">
            <w:pPr>
              <w:pStyle w:val="Leipteksti"/>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6C2357">
              <w:rPr>
                <w:rFonts w:asciiTheme="minorHAnsi" w:hAnsiTheme="minorHAnsi"/>
                <w:color w:val="000000" w:themeColor="text1"/>
                <w:sz w:val="22"/>
                <w:szCs w:val="22"/>
              </w:rPr>
              <w:t>Päivitetty toimintamallia</w:t>
            </w:r>
            <w:r w:rsidR="00A30D7A" w:rsidRPr="006C2357">
              <w:rPr>
                <w:rFonts w:asciiTheme="minorHAnsi" w:hAnsiTheme="minorHAnsi"/>
                <w:color w:val="000000" w:themeColor="text1"/>
                <w:sz w:val="22"/>
                <w:szCs w:val="22"/>
              </w:rPr>
              <w:t>. T</w:t>
            </w:r>
            <w:r w:rsidR="001B0266" w:rsidRPr="006C2357">
              <w:rPr>
                <w:rFonts w:asciiTheme="minorHAnsi" w:hAnsiTheme="minorHAnsi"/>
                <w:color w:val="000000" w:themeColor="text1"/>
                <w:sz w:val="22"/>
                <w:szCs w:val="22"/>
              </w:rPr>
              <w:t>äsmennetty ohjeit</w:t>
            </w:r>
            <w:r w:rsidR="003F41A1" w:rsidRPr="006C2357">
              <w:rPr>
                <w:rFonts w:asciiTheme="minorHAnsi" w:hAnsiTheme="minorHAnsi"/>
                <w:color w:val="000000" w:themeColor="text1"/>
                <w:sz w:val="22"/>
                <w:szCs w:val="22"/>
              </w:rPr>
              <w:t xml:space="preserve">a liittyen koordinaatteihin, </w:t>
            </w:r>
            <w:r w:rsidR="001B0266" w:rsidRPr="006C2357">
              <w:rPr>
                <w:rFonts w:asciiTheme="minorHAnsi" w:hAnsiTheme="minorHAnsi"/>
                <w:color w:val="000000" w:themeColor="text1"/>
                <w:sz w:val="22"/>
                <w:szCs w:val="22"/>
              </w:rPr>
              <w:t>valaistuslaitteiden sijoittamiseen tontille</w:t>
            </w:r>
            <w:r w:rsidR="003F41A1" w:rsidRPr="006C2357">
              <w:rPr>
                <w:rFonts w:asciiTheme="minorHAnsi" w:hAnsiTheme="minorHAnsi"/>
                <w:color w:val="000000" w:themeColor="text1"/>
                <w:sz w:val="22"/>
                <w:szCs w:val="22"/>
              </w:rPr>
              <w:t xml:space="preserve"> sekä ulkovalaistuskeskuksien suunnitteluun</w:t>
            </w:r>
            <w:r w:rsidR="001B0266" w:rsidRPr="006C2357">
              <w:rPr>
                <w:rFonts w:asciiTheme="minorHAnsi" w:hAnsiTheme="minorHAnsi"/>
                <w:color w:val="000000" w:themeColor="text1"/>
                <w:sz w:val="22"/>
                <w:szCs w:val="22"/>
              </w:rPr>
              <w:t>.</w:t>
            </w:r>
            <w:r w:rsidR="003F41A1" w:rsidRPr="006C2357">
              <w:rPr>
                <w:rFonts w:asciiTheme="minorHAnsi" w:hAnsiTheme="minorHAnsi"/>
                <w:color w:val="000000" w:themeColor="text1"/>
                <w:sz w:val="22"/>
                <w:szCs w:val="22"/>
              </w:rPr>
              <w:t xml:space="preserve"> Lisäksi l</w:t>
            </w:r>
            <w:r w:rsidR="00A30D7A" w:rsidRPr="006C2357">
              <w:rPr>
                <w:rFonts w:asciiTheme="minorHAnsi" w:hAnsiTheme="minorHAnsi"/>
                <w:color w:val="000000" w:themeColor="text1"/>
                <w:sz w:val="22"/>
                <w:szCs w:val="22"/>
              </w:rPr>
              <w:t>isätty vaatimus himmennystaulukon lisäämisestä valaistussuunnitelman liitteeksi.</w:t>
            </w:r>
          </w:p>
        </w:tc>
        <w:tc>
          <w:tcPr>
            <w:tcW w:w="1249" w:type="dxa"/>
            <w:vAlign w:val="center"/>
          </w:tcPr>
          <w:p w:rsidR="004B0643" w:rsidRPr="006C2357" w:rsidRDefault="006C2357" w:rsidP="004B0643">
            <w:pPr>
              <w:pStyle w:val="Leipteksti"/>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6C2357">
              <w:rPr>
                <w:rFonts w:asciiTheme="minorHAnsi" w:hAnsiTheme="minorHAnsi"/>
                <w:color w:val="000000" w:themeColor="text1"/>
                <w:sz w:val="22"/>
                <w:szCs w:val="22"/>
              </w:rPr>
              <w:t>30</w:t>
            </w:r>
            <w:r w:rsidR="00BE0604" w:rsidRPr="006C2357">
              <w:rPr>
                <w:rFonts w:asciiTheme="minorHAnsi" w:hAnsiTheme="minorHAnsi"/>
                <w:color w:val="000000" w:themeColor="text1"/>
                <w:sz w:val="22"/>
                <w:szCs w:val="22"/>
              </w:rPr>
              <w:t>.11.2018</w:t>
            </w:r>
          </w:p>
        </w:tc>
        <w:tc>
          <w:tcPr>
            <w:tcW w:w="1586" w:type="dxa"/>
            <w:vAlign w:val="center"/>
          </w:tcPr>
          <w:p w:rsidR="004B0643" w:rsidRPr="006C2357" w:rsidRDefault="00BE0604" w:rsidP="004B0643">
            <w:pPr>
              <w:pStyle w:val="Leipteksti"/>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6C2357">
              <w:rPr>
                <w:rFonts w:asciiTheme="minorHAnsi" w:hAnsiTheme="minorHAnsi"/>
                <w:color w:val="000000" w:themeColor="text1"/>
                <w:sz w:val="22"/>
                <w:szCs w:val="22"/>
              </w:rPr>
              <w:t>AEk</w:t>
            </w:r>
          </w:p>
        </w:tc>
        <w:tc>
          <w:tcPr>
            <w:tcW w:w="1682" w:type="dxa"/>
            <w:vAlign w:val="center"/>
          </w:tcPr>
          <w:p w:rsidR="004B0643" w:rsidRPr="006C2357" w:rsidRDefault="00BE0604" w:rsidP="004B0643">
            <w:pPr>
              <w:pStyle w:val="Leipteksti"/>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6C2357">
              <w:rPr>
                <w:rFonts w:asciiTheme="minorHAnsi" w:hAnsiTheme="minorHAnsi"/>
                <w:color w:val="000000" w:themeColor="text1"/>
                <w:sz w:val="22"/>
                <w:szCs w:val="22"/>
              </w:rPr>
              <w:t>JMä</w:t>
            </w:r>
          </w:p>
        </w:tc>
      </w:tr>
      <w:tr w:rsidR="004B0643" w:rsidTr="004B06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4" w:type="dxa"/>
            <w:vAlign w:val="center"/>
          </w:tcPr>
          <w:p w:rsidR="004B0643" w:rsidRPr="00A04713" w:rsidRDefault="00150857" w:rsidP="004B0643">
            <w:pPr>
              <w:pStyle w:val="Leipteksti"/>
              <w:spacing w:after="0"/>
              <w:ind w:left="0"/>
              <w:jc w:val="center"/>
              <w:rPr>
                <w:rFonts w:asciiTheme="minorHAnsi" w:hAnsiTheme="minorHAnsi"/>
                <w:sz w:val="22"/>
                <w:szCs w:val="22"/>
              </w:rPr>
            </w:pPr>
            <w:r w:rsidRPr="00A04713">
              <w:rPr>
                <w:rFonts w:asciiTheme="minorHAnsi" w:hAnsiTheme="minorHAnsi"/>
                <w:sz w:val="22"/>
                <w:szCs w:val="22"/>
              </w:rPr>
              <w:t>B</w:t>
            </w:r>
          </w:p>
        </w:tc>
        <w:tc>
          <w:tcPr>
            <w:tcW w:w="4493" w:type="dxa"/>
            <w:vAlign w:val="center"/>
          </w:tcPr>
          <w:p w:rsidR="004B0643" w:rsidRPr="007C3363" w:rsidRDefault="007C3363" w:rsidP="004B0643">
            <w:pPr>
              <w:pStyle w:val="Leipteksti"/>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C3363">
              <w:rPr>
                <w:rFonts w:asciiTheme="minorHAnsi" w:hAnsiTheme="minorHAnsi"/>
                <w:color w:val="000000" w:themeColor="text1"/>
                <w:sz w:val="22"/>
                <w:szCs w:val="22"/>
              </w:rPr>
              <w:t xml:space="preserve">Päivitetty viittauksia </w:t>
            </w:r>
            <w:r>
              <w:rPr>
                <w:rFonts w:asciiTheme="minorHAnsi" w:hAnsiTheme="minorHAnsi"/>
                <w:color w:val="000000" w:themeColor="text1"/>
                <w:sz w:val="22"/>
                <w:szCs w:val="22"/>
              </w:rPr>
              <w:t xml:space="preserve">ja toimintamallia liittyen </w:t>
            </w:r>
            <w:r w:rsidRPr="007C3363">
              <w:rPr>
                <w:rFonts w:asciiTheme="minorHAnsi" w:hAnsiTheme="minorHAnsi"/>
                <w:color w:val="000000" w:themeColor="text1"/>
                <w:sz w:val="22"/>
                <w:szCs w:val="22"/>
              </w:rPr>
              <w:t>asiakirjoihin Ulkovalaistustöiden yleiset laatuvaatimukset, Ulkovalaistustöiden yleinen turvallisuusasiakirja ja Riskikartta.</w:t>
            </w:r>
          </w:p>
        </w:tc>
        <w:tc>
          <w:tcPr>
            <w:tcW w:w="1249" w:type="dxa"/>
            <w:vAlign w:val="center"/>
          </w:tcPr>
          <w:p w:rsidR="004B0643" w:rsidRPr="00A04713" w:rsidRDefault="007C3363" w:rsidP="004B0643">
            <w:pPr>
              <w:pStyle w:val="Leipteksti"/>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27.3.2018</w:t>
            </w:r>
          </w:p>
        </w:tc>
        <w:tc>
          <w:tcPr>
            <w:tcW w:w="1586" w:type="dxa"/>
            <w:vAlign w:val="center"/>
          </w:tcPr>
          <w:p w:rsidR="004B0643" w:rsidRPr="00A04713" w:rsidRDefault="007C3363" w:rsidP="004B0643">
            <w:pPr>
              <w:pStyle w:val="Leipteksti"/>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AEk</w:t>
            </w:r>
          </w:p>
        </w:tc>
        <w:tc>
          <w:tcPr>
            <w:tcW w:w="1682" w:type="dxa"/>
            <w:vAlign w:val="center"/>
          </w:tcPr>
          <w:p w:rsidR="004B0643" w:rsidRPr="00A04713" w:rsidRDefault="00BB589A" w:rsidP="004B0643">
            <w:pPr>
              <w:pStyle w:val="Leipteksti"/>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JMä</w:t>
            </w:r>
          </w:p>
        </w:tc>
      </w:tr>
      <w:tr w:rsidR="004B0643" w:rsidTr="004B0643">
        <w:trPr>
          <w:trHeight w:val="397"/>
        </w:trPr>
        <w:tc>
          <w:tcPr>
            <w:cnfStyle w:val="001000000000" w:firstRow="0" w:lastRow="0" w:firstColumn="1" w:lastColumn="0" w:oddVBand="0" w:evenVBand="0" w:oddHBand="0" w:evenHBand="0" w:firstRowFirstColumn="0" w:firstRowLastColumn="0" w:lastRowFirstColumn="0" w:lastRowLastColumn="0"/>
            <w:tcW w:w="1134" w:type="dxa"/>
            <w:vAlign w:val="center"/>
          </w:tcPr>
          <w:p w:rsidR="004B0643" w:rsidRPr="00A04713" w:rsidRDefault="00150857" w:rsidP="004B0643">
            <w:pPr>
              <w:pStyle w:val="Leipteksti"/>
              <w:spacing w:after="0"/>
              <w:ind w:left="0"/>
              <w:jc w:val="center"/>
              <w:rPr>
                <w:rFonts w:asciiTheme="minorHAnsi" w:hAnsiTheme="minorHAnsi"/>
                <w:sz w:val="22"/>
                <w:szCs w:val="22"/>
              </w:rPr>
            </w:pPr>
            <w:r w:rsidRPr="00A04713">
              <w:rPr>
                <w:rFonts w:asciiTheme="minorHAnsi" w:hAnsiTheme="minorHAnsi"/>
                <w:sz w:val="22"/>
                <w:szCs w:val="22"/>
              </w:rPr>
              <w:t>A</w:t>
            </w:r>
          </w:p>
        </w:tc>
        <w:tc>
          <w:tcPr>
            <w:tcW w:w="4493" w:type="dxa"/>
            <w:vAlign w:val="center"/>
          </w:tcPr>
          <w:p w:rsidR="004B0643" w:rsidRPr="00A04713" w:rsidRDefault="006E0325" w:rsidP="004B0643">
            <w:pPr>
              <w:pStyle w:val="Leipteksti"/>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Muutettu piirustusarkistohoitajan yhteystiedot, päivitetty suunnitelma-tiedostojen nimeämiskäytäntöjä, päivitetty suunnitelma-asiakirjojen luovutuskäytäntöjä, lisätty maastokäyntien valokuvaus, päivitetty nimiörakennetta, päivitetty mallisuunnitelmia </w:t>
            </w:r>
          </w:p>
        </w:tc>
        <w:tc>
          <w:tcPr>
            <w:tcW w:w="1249" w:type="dxa"/>
            <w:vAlign w:val="center"/>
          </w:tcPr>
          <w:p w:rsidR="004B0643" w:rsidRPr="00A04713" w:rsidRDefault="00170F25" w:rsidP="004B0643">
            <w:pPr>
              <w:pStyle w:val="Leipteksti"/>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28</w:t>
            </w:r>
            <w:r w:rsidR="00E27369">
              <w:rPr>
                <w:rFonts w:asciiTheme="minorHAnsi" w:hAnsiTheme="minorHAnsi"/>
                <w:sz w:val="22"/>
                <w:szCs w:val="22"/>
              </w:rPr>
              <w:t>.11.2017</w:t>
            </w:r>
          </w:p>
        </w:tc>
        <w:tc>
          <w:tcPr>
            <w:tcW w:w="1586" w:type="dxa"/>
            <w:vAlign w:val="center"/>
          </w:tcPr>
          <w:p w:rsidR="004B0643" w:rsidRPr="00A04713" w:rsidRDefault="00E27369" w:rsidP="004B0643">
            <w:pPr>
              <w:pStyle w:val="Leipteksti"/>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AEk ja TNe</w:t>
            </w:r>
          </w:p>
        </w:tc>
        <w:tc>
          <w:tcPr>
            <w:tcW w:w="1682" w:type="dxa"/>
            <w:vAlign w:val="center"/>
          </w:tcPr>
          <w:p w:rsidR="004B0643" w:rsidRPr="00A04713" w:rsidRDefault="00BB589A" w:rsidP="004B0643">
            <w:pPr>
              <w:pStyle w:val="Leipteksti"/>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JMä</w:t>
            </w:r>
          </w:p>
        </w:tc>
      </w:tr>
    </w:tbl>
    <w:p w:rsidR="00134DF4" w:rsidRPr="00345B79" w:rsidRDefault="00134DF4" w:rsidP="00134DF4">
      <w:pPr>
        <w:pStyle w:val="Leipteksti"/>
        <w:spacing w:after="0"/>
        <w:ind w:left="0"/>
        <w:jc w:val="both"/>
        <w:rPr>
          <w:color w:val="000000" w:themeColor="text1"/>
        </w:rPr>
      </w:pPr>
    </w:p>
    <w:p w:rsidR="00134DF4" w:rsidRDefault="00CB394E" w:rsidP="00E015E4">
      <w:pPr>
        <w:pStyle w:val="Leipteksti"/>
        <w:ind w:left="0"/>
        <w:jc w:val="both"/>
        <w:rPr>
          <w:rFonts w:asciiTheme="minorHAnsi" w:hAnsiTheme="minorHAnsi"/>
          <w:color w:val="000000" w:themeColor="text1"/>
          <w:sz w:val="22"/>
          <w:szCs w:val="22"/>
        </w:rPr>
      </w:pPr>
      <w:r w:rsidRPr="00A04713">
        <w:rPr>
          <w:rFonts w:asciiTheme="minorHAnsi" w:hAnsiTheme="minorHAnsi"/>
          <w:color w:val="000000" w:themeColor="text1"/>
          <w:sz w:val="22"/>
          <w:szCs w:val="22"/>
        </w:rPr>
        <w:t xml:space="preserve">Muutoskirjain tulee merkitä myös ohjeen kanteen </w:t>
      </w:r>
      <w:r w:rsidR="00345B79" w:rsidRPr="00A04713">
        <w:rPr>
          <w:rFonts w:asciiTheme="minorHAnsi" w:hAnsiTheme="minorHAnsi"/>
          <w:color w:val="000000" w:themeColor="text1"/>
          <w:sz w:val="22"/>
          <w:szCs w:val="22"/>
        </w:rPr>
        <w:t>tekstin ”</w:t>
      </w:r>
      <w:r w:rsidR="00A44E4D">
        <w:rPr>
          <w:rFonts w:asciiTheme="minorHAnsi" w:hAnsiTheme="minorHAnsi"/>
          <w:color w:val="000000" w:themeColor="text1"/>
          <w:sz w:val="22"/>
          <w:szCs w:val="22"/>
        </w:rPr>
        <w:t xml:space="preserve">Vantaan kaupunki 26.6.2017” </w:t>
      </w:r>
      <w:r w:rsidR="00A04713">
        <w:rPr>
          <w:rFonts w:asciiTheme="minorHAnsi" w:hAnsiTheme="minorHAnsi"/>
          <w:color w:val="000000" w:themeColor="text1"/>
          <w:sz w:val="22"/>
          <w:szCs w:val="22"/>
        </w:rPr>
        <w:t>alle seuraavasti: ”</w:t>
      </w:r>
      <w:r w:rsidR="00345B79" w:rsidRPr="00A04713">
        <w:rPr>
          <w:rFonts w:asciiTheme="minorHAnsi" w:hAnsiTheme="minorHAnsi"/>
          <w:color w:val="000000" w:themeColor="text1"/>
          <w:sz w:val="22"/>
          <w:szCs w:val="22"/>
        </w:rPr>
        <w:t>Muutos X xx.yy.zzzz”</w:t>
      </w:r>
      <w:r w:rsidR="008B24C0">
        <w:rPr>
          <w:rFonts w:asciiTheme="minorHAnsi" w:hAnsiTheme="minorHAnsi"/>
          <w:color w:val="000000" w:themeColor="text1"/>
          <w:sz w:val="22"/>
          <w:szCs w:val="22"/>
        </w:rPr>
        <w:t>.</w:t>
      </w:r>
    </w:p>
    <w:sectPr w:rsidR="00134DF4" w:rsidSect="002E24F2">
      <w:headerReference w:type="default" r:id="rId27"/>
      <w:footerReference w:type="default" r:id="rId28"/>
      <w:headerReference w:type="first" r:id="rId29"/>
      <w:footerReference w:type="first" r:id="rId30"/>
      <w:pgSz w:w="11906" w:h="16838" w:code="9"/>
      <w:pgMar w:top="1985" w:right="851" w:bottom="1134" w:left="1134" w:header="568" w:footer="486"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424" w:rsidRDefault="006D2424">
      <w:r>
        <w:separator/>
      </w:r>
    </w:p>
  </w:endnote>
  <w:endnote w:type="continuationSeparator" w:id="0">
    <w:p w:rsidR="006D2424" w:rsidRDefault="006D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62B" w:rsidRPr="008E3B6A" w:rsidRDefault="00E2562B" w:rsidP="00D613D6">
    <w:pPr>
      <w:pStyle w:val="Alatunniste"/>
      <w:ind w:left="0" w:right="-2"/>
      <w:rPr>
        <w:color w:val="003156"/>
      </w:rPr>
    </w:pPr>
    <w:r w:rsidRPr="008E3B6A">
      <w:rPr>
        <w:color w:val="003156"/>
      </w:rPr>
      <w:t>Rakennusvirasto | PL 1500 (</w:t>
    </w:r>
    <w:r>
      <w:rPr>
        <w:color w:val="003156"/>
      </w:rPr>
      <w:t>Elimäenkatu 5</w:t>
    </w:r>
    <w:r w:rsidRPr="008E3B6A">
      <w:rPr>
        <w:color w:val="003156"/>
      </w:rPr>
      <w:t>) | 00099 HELSINGIN KAUPUNKI | Puhelin 09 310 166</w:t>
    </w:r>
    <w:r>
      <w:rPr>
        <w:color w:val="003156"/>
      </w:rPr>
      <w:t>1 | Faksi 09 310 38674 |</w:t>
    </w:r>
    <w:r w:rsidRPr="008E3B6A">
      <w:rPr>
        <w:color w:val="003156"/>
      </w:rPr>
      <w:t>www.hkr.hel.fi</w:t>
    </w:r>
  </w:p>
  <w:p w:rsidR="00E2562B" w:rsidRPr="002E24F2" w:rsidRDefault="00E2562B" w:rsidP="00D613D6">
    <w:pPr>
      <w:pStyle w:val="Alatunniste"/>
      <w:ind w:left="0" w:right="-2"/>
      <w:rPr>
        <w:color w:val="003156"/>
        <w:lang w:val="sv-SE"/>
      </w:rPr>
    </w:pPr>
    <w:r w:rsidRPr="002E24F2">
      <w:rPr>
        <w:color w:val="003156"/>
        <w:lang w:val="sv-SE"/>
      </w:rPr>
      <w:t>Byggnadskontoret |PB 1500 (Elimägatan 5</w:t>
    </w:r>
    <w:r>
      <w:rPr>
        <w:color w:val="003156"/>
        <w:lang w:val="sv-SE"/>
      </w:rPr>
      <w:t>) | 00099 HELSINFORS STAD |Tel. 09 310 1661 |Fax 09 310 38674</w:t>
    </w:r>
    <w:r w:rsidRPr="002E24F2">
      <w:rPr>
        <w:color w:val="003156"/>
        <w:lang w:val="sv-SE"/>
      </w:rPr>
      <w:t xml:space="preserve"> | </w:t>
    </w:r>
    <w:r w:rsidRPr="00F441B7">
      <w:rPr>
        <w:color w:val="003156"/>
        <w:lang w:val="sv-SE"/>
      </w:rPr>
      <w:t>www.hkr.hel.fi/www/hkr/sv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62B" w:rsidRPr="006573F4" w:rsidRDefault="00E2562B" w:rsidP="006573F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62B" w:rsidRPr="008E3B6A" w:rsidRDefault="00E2562B" w:rsidP="00D613D6">
    <w:pPr>
      <w:pStyle w:val="Alatunniste"/>
      <w:ind w:left="0" w:right="-2"/>
      <w:rPr>
        <w:color w:val="003156"/>
      </w:rPr>
    </w:pPr>
    <w:r w:rsidRPr="008E3B6A">
      <w:rPr>
        <w:color w:val="003156"/>
      </w:rPr>
      <w:t>Rakennusvirasto | PL 1500 (</w:t>
    </w:r>
    <w:r>
      <w:rPr>
        <w:color w:val="003156"/>
      </w:rPr>
      <w:t>Elimäenkatu 5)</w:t>
    </w:r>
    <w:r w:rsidRPr="008E3B6A">
      <w:rPr>
        <w:color w:val="003156"/>
      </w:rPr>
      <w:t xml:space="preserve"> | 00099 HELSINGIN KAUPUNKI | Puhelin 09 310 166</w:t>
    </w:r>
    <w:r>
      <w:rPr>
        <w:color w:val="003156"/>
      </w:rPr>
      <w:t>1 | Faksi  09 310 38655 |</w:t>
    </w:r>
    <w:r w:rsidRPr="008E3B6A">
      <w:rPr>
        <w:color w:val="003156"/>
      </w:rPr>
      <w:t>www.hkr.hel.fi</w:t>
    </w:r>
  </w:p>
  <w:p w:rsidR="00E2562B" w:rsidRPr="0022454F" w:rsidRDefault="00E2562B" w:rsidP="00D613D6">
    <w:pPr>
      <w:pStyle w:val="Alatunniste"/>
      <w:ind w:left="0" w:right="-2"/>
      <w:rPr>
        <w:color w:val="003156"/>
        <w:lang w:val="sv-SE"/>
      </w:rPr>
    </w:pPr>
    <w:r w:rsidRPr="0022454F">
      <w:rPr>
        <w:color w:val="003156"/>
        <w:lang w:val="sv-SE"/>
      </w:rPr>
      <w:t>Byggnadskontoret |PB 1500 (Elimägatan 5) | 00099 HELSINFORS STAD |Telefon 09 310 1661 |Fax 09 310 38655 | www.hkr.hel.fi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424" w:rsidRDefault="006D2424">
      <w:r>
        <w:separator/>
      </w:r>
    </w:p>
  </w:footnote>
  <w:footnote w:type="continuationSeparator" w:id="0">
    <w:p w:rsidR="006D2424" w:rsidRDefault="006D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62B" w:rsidRDefault="00E2562B" w:rsidP="00CF01CB">
    <w:pPr>
      <w:pStyle w:val="Yltunniste"/>
      <w:ind w:left="0"/>
    </w:pPr>
    <w:r>
      <w:rPr>
        <w:noProof/>
        <w:lang w:eastAsia="fi-FI"/>
      </w:rPr>
      <w:drawing>
        <wp:inline distT="0" distB="0" distL="0" distR="0" wp14:anchorId="1EF6869D" wp14:editId="6E03EB55">
          <wp:extent cx="1730988" cy="678180"/>
          <wp:effectExtent l="0" t="0" r="3175" b="7620"/>
          <wp:docPr id="2" name="Kuva 2" descr="Kuvahaun tulos haulle vantaan kaupun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vahaun tulos haulle vantaan kaupunk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17" cy="680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567"/>
      <w:gridCol w:w="5100"/>
      <w:gridCol w:w="4108"/>
      <w:gridCol w:w="6"/>
      <w:gridCol w:w="490"/>
      <w:gridCol w:w="496"/>
      <w:gridCol w:w="6"/>
    </w:tblGrid>
    <w:tr w:rsidR="00E2562B" w:rsidRPr="00C51BEC" w:rsidTr="00D613D6">
      <w:trPr>
        <w:gridAfter w:val="1"/>
        <w:wAfter w:w="6" w:type="dxa"/>
        <w:trHeight w:val="571"/>
      </w:trPr>
      <w:tc>
        <w:tcPr>
          <w:tcW w:w="5667" w:type="dxa"/>
          <w:gridSpan w:val="2"/>
        </w:tcPr>
        <w:p w:rsidR="00E2562B" w:rsidRPr="00AA6CFC" w:rsidRDefault="00E2562B" w:rsidP="00D613D6">
          <w:pPr>
            <w:pStyle w:val="vasensuora"/>
            <w:rPr>
              <w:rFonts w:ascii="Verdana" w:hAnsi="Verdana" w:cs="Univers-Light"/>
              <w:b/>
              <w:sz w:val="20"/>
            </w:rPr>
          </w:pPr>
          <w:r>
            <w:rPr>
              <w:rFonts w:ascii="Verdana" w:hAnsi="Verdana" w:cs="Univers-Light"/>
              <w:b/>
              <w:noProof/>
              <w:sz w:val="20"/>
            </w:rPr>
            <w:drawing>
              <wp:anchor distT="0" distB="0" distL="114300" distR="114300" simplePos="0" relativeHeight="251656192" behindDoc="1" locked="0" layoutInCell="1" allowOverlap="1">
                <wp:simplePos x="0" y="0"/>
                <wp:positionH relativeFrom="column">
                  <wp:posOffset>-1771650</wp:posOffset>
                </wp:positionH>
                <wp:positionV relativeFrom="paragraph">
                  <wp:posOffset>19050</wp:posOffset>
                </wp:positionV>
                <wp:extent cx="1657350" cy="371475"/>
                <wp:effectExtent l="0" t="0" r="0" b="9525"/>
                <wp:wrapTight wrapText="bothSides">
                  <wp:wrapPolygon edited="0">
                    <wp:start x="0" y="0"/>
                    <wp:lineTo x="0" y="21046"/>
                    <wp:lineTo x="3972" y="21046"/>
                    <wp:lineTo x="18372" y="18831"/>
                    <wp:lineTo x="18372" y="17723"/>
                    <wp:lineTo x="21352" y="9969"/>
                    <wp:lineTo x="21352" y="1108"/>
                    <wp:lineTo x="4469" y="0"/>
                    <wp:lineTo x="0" y="0"/>
                  </wp:wrapPolygon>
                </wp:wrapTight>
                <wp:docPr id="3" name="Kuva 3" descr="HKR_Fin_RGB_png_5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KR_Fin_RGB_png_507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08" w:type="dxa"/>
          <w:vAlign w:val="center"/>
        </w:tcPr>
        <w:p w:rsidR="00E2562B" w:rsidRPr="00AA6CFC" w:rsidRDefault="00E2562B" w:rsidP="00D613D6">
          <w:pPr>
            <w:pStyle w:val="vasensuora"/>
            <w:rPr>
              <w:rFonts w:ascii="Verdana" w:hAnsi="Verdana" w:cs="Univers-Light"/>
              <w:b/>
              <w:sz w:val="20"/>
            </w:rPr>
          </w:pPr>
        </w:p>
      </w:tc>
      <w:tc>
        <w:tcPr>
          <w:tcW w:w="496" w:type="dxa"/>
          <w:gridSpan w:val="2"/>
          <w:vAlign w:val="center"/>
        </w:tcPr>
        <w:p w:rsidR="00E2562B" w:rsidRPr="00AA6CFC" w:rsidRDefault="00E2562B" w:rsidP="00D613D6">
          <w:pPr>
            <w:pStyle w:val="vasensuora"/>
            <w:jc w:val="right"/>
            <w:rPr>
              <w:rFonts w:ascii="Verdana" w:hAnsi="Verdana" w:cs="Univers-Light"/>
              <w:sz w:val="20"/>
            </w:rPr>
          </w:pPr>
        </w:p>
      </w:tc>
      <w:tc>
        <w:tcPr>
          <w:tcW w:w="496" w:type="dxa"/>
          <w:vAlign w:val="center"/>
        </w:tcPr>
        <w:p w:rsidR="00E2562B" w:rsidRPr="00AA6CFC" w:rsidRDefault="00E2562B" w:rsidP="00D613D6">
          <w:pPr>
            <w:pStyle w:val="vasensuora"/>
            <w:rPr>
              <w:rFonts w:ascii="Verdana" w:hAnsi="Verdana" w:cs="Univers-Light"/>
              <w:sz w:val="20"/>
            </w:rPr>
          </w:pPr>
        </w:p>
      </w:tc>
    </w:tr>
    <w:tr w:rsidR="00E2562B" w:rsidRPr="00C51BEC" w:rsidTr="00D613D6">
      <w:trPr>
        <w:gridBefore w:val="1"/>
        <w:gridAfter w:val="1"/>
        <w:wBefore w:w="567" w:type="dxa"/>
        <w:wAfter w:w="6" w:type="dxa"/>
      </w:trPr>
      <w:tc>
        <w:tcPr>
          <w:tcW w:w="5100" w:type="dxa"/>
        </w:tcPr>
        <w:p w:rsidR="00E2562B" w:rsidRPr="00AA6CFC" w:rsidRDefault="00E2562B" w:rsidP="00D613D6">
          <w:pPr>
            <w:pStyle w:val="vasensuora"/>
            <w:rPr>
              <w:rFonts w:ascii="Verdana" w:hAnsi="Verdana" w:cs="Univers-Light"/>
              <w:sz w:val="20"/>
            </w:rPr>
          </w:pPr>
        </w:p>
      </w:tc>
      <w:tc>
        <w:tcPr>
          <w:tcW w:w="4114" w:type="dxa"/>
          <w:gridSpan w:val="2"/>
          <w:vAlign w:val="bottom"/>
        </w:tcPr>
        <w:p w:rsidR="00E2562B" w:rsidRPr="00AA6CFC" w:rsidRDefault="00E2562B" w:rsidP="00D613D6">
          <w:pPr>
            <w:pStyle w:val="vasensuora"/>
            <w:rPr>
              <w:rFonts w:ascii="Verdana" w:hAnsi="Verdana" w:cs="Univers-Light"/>
              <w:sz w:val="20"/>
            </w:rPr>
          </w:pPr>
        </w:p>
      </w:tc>
      <w:tc>
        <w:tcPr>
          <w:tcW w:w="986" w:type="dxa"/>
          <w:gridSpan w:val="2"/>
          <w:vAlign w:val="bottom"/>
        </w:tcPr>
        <w:p w:rsidR="00E2562B" w:rsidRPr="00AA6CFC" w:rsidRDefault="00E2562B" w:rsidP="00D613D6">
          <w:pPr>
            <w:pStyle w:val="vasensuora"/>
            <w:rPr>
              <w:rFonts w:ascii="Verdana" w:hAnsi="Verdana" w:cs="Univers-Light"/>
              <w:sz w:val="20"/>
            </w:rPr>
          </w:pPr>
        </w:p>
      </w:tc>
    </w:tr>
    <w:tr w:rsidR="00E2562B" w:rsidRPr="00303098" w:rsidTr="00D613D6">
      <w:trPr>
        <w:gridBefore w:val="1"/>
        <w:gridAfter w:val="1"/>
        <w:wBefore w:w="567" w:type="dxa"/>
        <w:wAfter w:w="6" w:type="dxa"/>
      </w:trPr>
      <w:tc>
        <w:tcPr>
          <w:tcW w:w="5100" w:type="dxa"/>
        </w:tcPr>
        <w:p w:rsidR="00E2562B" w:rsidRPr="00AA6CFC" w:rsidRDefault="00E2562B" w:rsidP="00D613D6">
          <w:pPr>
            <w:pStyle w:val="vasensuora"/>
            <w:rPr>
              <w:rFonts w:ascii="Verdana" w:hAnsi="Verdana" w:cs="Univers-Light"/>
              <w:sz w:val="20"/>
            </w:rPr>
          </w:pPr>
        </w:p>
      </w:tc>
      <w:tc>
        <w:tcPr>
          <w:tcW w:w="4114" w:type="dxa"/>
          <w:gridSpan w:val="2"/>
          <w:vAlign w:val="bottom"/>
        </w:tcPr>
        <w:p w:rsidR="00E2562B" w:rsidRPr="00AA6CFC" w:rsidRDefault="00E2562B" w:rsidP="00D613D6">
          <w:pPr>
            <w:pStyle w:val="vasensuora"/>
            <w:rPr>
              <w:rFonts w:ascii="Verdana" w:hAnsi="Verdana" w:cs="Univers-Light"/>
              <w:sz w:val="20"/>
            </w:rPr>
          </w:pPr>
        </w:p>
      </w:tc>
      <w:tc>
        <w:tcPr>
          <w:tcW w:w="986" w:type="dxa"/>
          <w:gridSpan w:val="2"/>
          <w:vAlign w:val="bottom"/>
        </w:tcPr>
        <w:p w:rsidR="00E2562B" w:rsidRPr="00AA6CFC" w:rsidRDefault="00E2562B" w:rsidP="00D613D6">
          <w:pPr>
            <w:pStyle w:val="vasensuora"/>
            <w:rPr>
              <w:rFonts w:ascii="Verdana" w:hAnsi="Verdana" w:cs="Univers-Light"/>
              <w:sz w:val="20"/>
            </w:rPr>
          </w:pPr>
        </w:p>
      </w:tc>
    </w:tr>
    <w:tr w:rsidR="00E2562B" w:rsidRPr="001A3AB1" w:rsidTr="00D613D6">
      <w:trPr>
        <w:gridBefore w:val="1"/>
        <w:wBefore w:w="567" w:type="dxa"/>
      </w:trPr>
      <w:tc>
        <w:tcPr>
          <w:tcW w:w="5100" w:type="dxa"/>
        </w:tcPr>
        <w:p w:rsidR="00E2562B" w:rsidRPr="00AA6CFC" w:rsidRDefault="00E2562B" w:rsidP="00D613D6">
          <w:pPr>
            <w:pStyle w:val="vasensuora"/>
            <w:rPr>
              <w:rFonts w:ascii="Verdana" w:hAnsi="Verdana" w:cs="Univers-Light"/>
              <w:sz w:val="20"/>
            </w:rPr>
          </w:pPr>
        </w:p>
      </w:tc>
      <w:tc>
        <w:tcPr>
          <w:tcW w:w="4114" w:type="dxa"/>
          <w:gridSpan w:val="2"/>
        </w:tcPr>
        <w:p w:rsidR="00E2562B" w:rsidRPr="00AA6CFC" w:rsidRDefault="00E2562B" w:rsidP="00D613D6">
          <w:pPr>
            <w:pStyle w:val="vasensuora"/>
            <w:rPr>
              <w:rFonts w:ascii="Verdana" w:hAnsi="Verdana" w:cs="Univers-Light"/>
              <w:sz w:val="20"/>
            </w:rPr>
          </w:pPr>
        </w:p>
      </w:tc>
      <w:tc>
        <w:tcPr>
          <w:tcW w:w="992" w:type="dxa"/>
          <w:gridSpan w:val="3"/>
        </w:tcPr>
        <w:p w:rsidR="00E2562B" w:rsidRPr="001A3AB1" w:rsidRDefault="00E2562B" w:rsidP="00D613D6">
          <w:pPr>
            <w:pStyle w:val="vasensuora"/>
            <w:rPr>
              <w:rFonts w:ascii="Verdana" w:hAnsi="Verdana" w:cs="Univers-Light"/>
              <w:sz w:val="20"/>
            </w:rPr>
          </w:pPr>
        </w:p>
      </w:tc>
    </w:tr>
    <w:tr w:rsidR="00E2562B" w:rsidRPr="001A3AB1" w:rsidTr="00D613D6">
      <w:trPr>
        <w:gridBefore w:val="1"/>
        <w:wBefore w:w="567" w:type="dxa"/>
      </w:trPr>
      <w:tc>
        <w:tcPr>
          <w:tcW w:w="5100" w:type="dxa"/>
        </w:tcPr>
        <w:p w:rsidR="00E2562B" w:rsidRPr="00AA6CFC" w:rsidRDefault="00E2562B" w:rsidP="00D613D6">
          <w:pPr>
            <w:pStyle w:val="vasensuora"/>
            <w:rPr>
              <w:rFonts w:ascii="Verdana" w:hAnsi="Verdana" w:cs="Univers-Light"/>
              <w:sz w:val="20"/>
            </w:rPr>
          </w:pPr>
        </w:p>
      </w:tc>
      <w:tc>
        <w:tcPr>
          <w:tcW w:w="4114" w:type="dxa"/>
          <w:gridSpan w:val="2"/>
        </w:tcPr>
        <w:p w:rsidR="00E2562B" w:rsidRPr="00AA6CFC" w:rsidRDefault="00E2562B" w:rsidP="00D613D6">
          <w:pPr>
            <w:pStyle w:val="vasensuora"/>
            <w:rPr>
              <w:rFonts w:ascii="Verdana" w:hAnsi="Verdana" w:cs="Univers-Light"/>
              <w:sz w:val="20"/>
            </w:rPr>
          </w:pPr>
        </w:p>
      </w:tc>
      <w:tc>
        <w:tcPr>
          <w:tcW w:w="992" w:type="dxa"/>
          <w:gridSpan w:val="3"/>
        </w:tcPr>
        <w:p w:rsidR="00E2562B" w:rsidRPr="001A3AB1" w:rsidRDefault="00E2562B" w:rsidP="00D613D6">
          <w:pPr>
            <w:pStyle w:val="vasensuora"/>
            <w:rPr>
              <w:rFonts w:ascii="Verdana" w:hAnsi="Verdana" w:cs="Univers-Light"/>
              <w:sz w:val="20"/>
            </w:rPr>
          </w:pPr>
        </w:p>
      </w:tc>
    </w:tr>
  </w:tbl>
  <w:p w:rsidR="00E2562B" w:rsidRDefault="00E2562B" w:rsidP="00D613D6">
    <w:pPr>
      <w:pStyle w:val="Yltunniste"/>
      <w:ind w:left="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0" w:type="dxa"/>
      <w:tblInd w:w="-567" w:type="dxa"/>
      <w:tblLayout w:type="fixed"/>
      <w:tblCellMar>
        <w:left w:w="0" w:type="dxa"/>
        <w:right w:w="0" w:type="dxa"/>
      </w:tblCellMar>
      <w:tblLook w:val="0000" w:firstRow="0" w:lastRow="0" w:firstColumn="0" w:lastColumn="0" w:noHBand="0" w:noVBand="0"/>
    </w:tblPr>
    <w:tblGrid>
      <w:gridCol w:w="567"/>
      <w:gridCol w:w="3686"/>
      <w:gridCol w:w="567"/>
      <w:gridCol w:w="2835"/>
      <w:gridCol w:w="569"/>
      <w:gridCol w:w="2266"/>
      <w:gridCol w:w="560"/>
    </w:tblGrid>
    <w:tr w:rsidR="00E2562B" w:rsidRPr="00A2796A" w:rsidTr="004404FE">
      <w:trPr>
        <w:gridAfter w:val="1"/>
        <w:wAfter w:w="560" w:type="dxa"/>
        <w:trHeight w:val="571"/>
      </w:trPr>
      <w:tc>
        <w:tcPr>
          <w:tcW w:w="4253" w:type="dxa"/>
          <w:gridSpan w:val="2"/>
        </w:tcPr>
        <w:p w:rsidR="00E2562B" w:rsidRPr="00AA6CFC" w:rsidRDefault="00E2562B" w:rsidP="00AB6EAE">
          <w:pPr>
            <w:pStyle w:val="vasensuora"/>
            <w:rPr>
              <w:rFonts w:ascii="Verdana" w:hAnsi="Verdana" w:cs="Univers-Light"/>
              <w:b/>
              <w:sz w:val="20"/>
            </w:rPr>
          </w:pPr>
          <w:r>
            <w:rPr>
              <w:noProof/>
            </w:rPr>
            <w:drawing>
              <wp:inline distT="0" distB="0" distL="0" distR="0" wp14:anchorId="7CB0C3CA" wp14:editId="24540D87">
                <wp:extent cx="1730988" cy="678180"/>
                <wp:effectExtent l="0" t="0" r="3175" b="7620"/>
                <wp:docPr id="11" name="Kuva 11" descr="Kuvahaun tulos haulle vantaan kaupun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vahaun tulos haulle vantaan kaupunk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988" cy="678180"/>
                        </a:xfrm>
                        <a:prstGeom prst="rect">
                          <a:avLst/>
                        </a:prstGeom>
                        <a:noFill/>
                        <a:ln>
                          <a:noFill/>
                        </a:ln>
                      </pic:spPr>
                    </pic:pic>
                  </a:graphicData>
                </a:graphic>
              </wp:inline>
            </w:drawing>
          </w:r>
        </w:p>
      </w:tc>
      <w:tc>
        <w:tcPr>
          <w:tcW w:w="3402" w:type="dxa"/>
          <w:gridSpan w:val="2"/>
          <w:vAlign w:val="center"/>
        </w:tcPr>
        <w:p w:rsidR="00E2562B" w:rsidRPr="00A2796A" w:rsidRDefault="00E2562B" w:rsidP="004404FE">
          <w:pPr>
            <w:pStyle w:val="vasensuora"/>
            <w:jc w:val="center"/>
            <w:rPr>
              <w:rFonts w:asciiTheme="minorHAnsi" w:hAnsiTheme="minorHAnsi" w:cs="Univers-Light"/>
              <w:b/>
              <w:sz w:val="22"/>
            </w:rPr>
          </w:pPr>
          <w:r w:rsidRPr="00A2796A">
            <w:rPr>
              <w:rFonts w:asciiTheme="minorHAnsi" w:hAnsiTheme="minorHAnsi"/>
              <w:b/>
              <w:sz w:val="22"/>
            </w:rPr>
            <w:t>Vantaan kaupungin ulkovalaistuksen suunnitteluohje</w:t>
          </w:r>
          <w:r>
            <w:rPr>
              <w:rFonts w:asciiTheme="minorHAnsi" w:hAnsiTheme="minorHAnsi"/>
              <w:b/>
              <w:sz w:val="22"/>
            </w:rPr>
            <w:t xml:space="preserve"> 30.11.2018</w:t>
          </w:r>
        </w:p>
      </w:tc>
      <w:tc>
        <w:tcPr>
          <w:tcW w:w="2835" w:type="dxa"/>
          <w:gridSpan w:val="2"/>
          <w:vAlign w:val="center"/>
        </w:tcPr>
        <w:p w:rsidR="00E2562B" w:rsidRDefault="00E2562B" w:rsidP="004404FE">
          <w:pPr>
            <w:ind w:right="143"/>
            <w:jc w:val="right"/>
            <w:rPr>
              <w:rFonts w:asciiTheme="minorHAnsi" w:hAnsiTheme="minorHAnsi"/>
              <w:noProof/>
              <w:sz w:val="22"/>
            </w:rPr>
          </w:pPr>
          <w:r w:rsidRPr="00A2796A">
            <w:rPr>
              <w:rFonts w:asciiTheme="minorHAnsi" w:hAnsiTheme="minorHAnsi"/>
              <w:sz w:val="22"/>
            </w:rPr>
            <w:fldChar w:fldCharType="begin"/>
          </w:r>
          <w:r w:rsidRPr="00A2796A">
            <w:rPr>
              <w:rFonts w:asciiTheme="minorHAnsi" w:hAnsiTheme="minorHAnsi"/>
              <w:sz w:val="22"/>
            </w:rPr>
            <w:instrText xml:space="preserve"> PAGE </w:instrText>
          </w:r>
          <w:r w:rsidRPr="00A2796A">
            <w:rPr>
              <w:rFonts w:asciiTheme="minorHAnsi" w:hAnsiTheme="minorHAnsi"/>
              <w:sz w:val="22"/>
            </w:rPr>
            <w:fldChar w:fldCharType="separate"/>
          </w:r>
          <w:r>
            <w:rPr>
              <w:rFonts w:asciiTheme="minorHAnsi" w:hAnsiTheme="minorHAnsi"/>
              <w:noProof/>
              <w:sz w:val="22"/>
            </w:rPr>
            <w:t>22</w:t>
          </w:r>
          <w:r w:rsidRPr="00A2796A">
            <w:rPr>
              <w:rFonts w:asciiTheme="minorHAnsi" w:hAnsiTheme="minorHAnsi"/>
              <w:sz w:val="22"/>
            </w:rPr>
            <w:fldChar w:fldCharType="end"/>
          </w:r>
          <w:r w:rsidRPr="00A2796A">
            <w:rPr>
              <w:rFonts w:asciiTheme="minorHAnsi" w:hAnsiTheme="minorHAnsi"/>
              <w:sz w:val="22"/>
            </w:rPr>
            <w:t>/</w:t>
          </w:r>
          <w:r w:rsidRPr="00A2796A">
            <w:rPr>
              <w:rFonts w:asciiTheme="minorHAnsi" w:hAnsiTheme="minorHAnsi"/>
              <w:sz w:val="22"/>
            </w:rPr>
            <w:fldChar w:fldCharType="begin"/>
          </w:r>
          <w:r w:rsidRPr="00A2796A">
            <w:rPr>
              <w:rFonts w:asciiTheme="minorHAnsi" w:hAnsiTheme="minorHAnsi"/>
              <w:sz w:val="22"/>
            </w:rPr>
            <w:instrText xml:space="preserve"> NUMPAGES  </w:instrText>
          </w:r>
          <w:r w:rsidRPr="00A2796A">
            <w:rPr>
              <w:rFonts w:asciiTheme="minorHAnsi" w:hAnsiTheme="minorHAnsi"/>
              <w:sz w:val="22"/>
            </w:rPr>
            <w:fldChar w:fldCharType="separate"/>
          </w:r>
          <w:r>
            <w:rPr>
              <w:rFonts w:asciiTheme="minorHAnsi" w:hAnsiTheme="minorHAnsi"/>
              <w:noProof/>
              <w:sz w:val="22"/>
            </w:rPr>
            <w:t>41</w:t>
          </w:r>
          <w:r w:rsidRPr="00A2796A">
            <w:rPr>
              <w:rFonts w:asciiTheme="minorHAnsi" w:hAnsiTheme="minorHAnsi"/>
              <w:noProof/>
              <w:sz w:val="22"/>
            </w:rPr>
            <w:fldChar w:fldCharType="end"/>
          </w:r>
        </w:p>
        <w:p w:rsidR="00E2562B" w:rsidRPr="004404FE" w:rsidRDefault="00E2562B" w:rsidP="004404FE">
          <w:pPr>
            <w:jc w:val="right"/>
            <w:rPr>
              <w:rFonts w:asciiTheme="minorHAnsi" w:hAnsiTheme="minorHAnsi"/>
              <w:sz w:val="22"/>
            </w:rPr>
          </w:pPr>
        </w:p>
      </w:tc>
    </w:tr>
    <w:tr w:rsidR="00E2562B" w:rsidRPr="00A2796A" w:rsidTr="004404FE">
      <w:trPr>
        <w:gridBefore w:val="1"/>
        <w:wBefore w:w="567" w:type="dxa"/>
      </w:trPr>
      <w:tc>
        <w:tcPr>
          <w:tcW w:w="4253" w:type="dxa"/>
          <w:gridSpan w:val="2"/>
        </w:tcPr>
        <w:p w:rsidR="00E2562B" w:rsidRPr="00A2796A" w:rsidRDefault="00E2562B" w:rsidP="00A84524">
          <w:pPr>
            <w:pStyle w:val="vasensuora"/>
            <w:rPr>
              <w:rFonts w:asciiTheme="minorHAnsi" w:hAnsiTheme="minorHAnsi" w:cs="Univers-Light"/>
              <w:sz w:val="22"/>
            </w:rPr>
          </w:pPr>
        </w:p>
      </w:tc>
      <w:tc>
        <w:tcPr>
          <w:tcW w:w="3404" w:type="dxa"/>
          <w:gridSpan w:val="2"/>
          <w:vAlign w:val="bottom"/>
        </w:tcPr>
        <w:p w:rsidR="00E2562B" w:rsidRPr="00AA6CFC" w:rsidRDefault="00E2562B" w:rsidP="00A84524">
          <w:pPr>
            <w:pStyle w:val="vasensuora"/>
            <w:rPr>
              <w:rFonts w:ascii="Verdana" w:hAnsi="Verdana" w:cs="Univers-Light"/>
              <w:sz w:val="20"/>
            </w:rPr>
          </w:pPr>
        </w:p>
      </w:tc>
      <w:tc>
        <w:tcPr>
          <w:tcW w:w="2826" w:type="dxa"/>
          <w:gridSpan w:val="2"/>
          <w:vAlign w:val="bottom"/>
        </w:tcPr>
        <w:p w:rsidR="00E2562B" w:rsidRPr="00A2796A" w:rsidRDefault="00E2562B" w:rsidP="00A84524">
          <w:pPr>
            <w:pStyle w:val="vasensuora"/>
            <w:jc w:val="right"/>
            <w:rPr>
              <w:rFonts w:asciiTheme="minorHAnsi" w:hAnsiTheme="minorHAnsi" w:cs="Univers-Light"/>
              <w:sz w:val="22"/>
            </w:rPr>
          </w:pPr>
          <w:r w:rsidRPr="00A2796A">
            <w:rPr>
              <w:rFonts w:asciiTheme="minorHAnsi" w:hAnsiTheme="minorHAnsi"/>
              <w:sz w:val="22"/>
            </w:rPr>
            <w:fldChar w:fldCharType="begin"/>
          </w:r>
          <w:r w:rsidRPr="00A2796A">
            <w:rPr>
              <w:rFonts w:asciiTheme="minorHAnsi" w:hAnsiTheme="minorHAnsi"/>
              <w:sz w:val="22"/>
            </w:rPr>
            <w:instrText xml:space="preserve"> MACROBUTTON  AktivoiObjekti </w:instrText>
          </w:r>
          <w:r w:rsidRPr="00A2796A">
            <w:rPr>
              <w:rFonts w:asciiTheme="minorHAnsi" w:hAnsiTheme="minorHAnsi"/>
              <w:sz w:val="22"/>
            </w:rPr>
            <w:fldChar w:fldCharType="end"/>
          </w:r>
        </w:p>
      </w:tc>
    </w:tr>
  </w:tbl>
  <w:p w:rsidR="00E2562B" w:rsidRDefault="00E2562B" w:rsidP="004404FE">
    <w:pPr>
      <w:pStyle w:val="Yltunniste"/>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567"/>
      <w:gridCol w:w="5100"/>
      <w:gridCol w:w="4108"/>
      <w:gridCol w:w="6"/>
      <w:gridCol w:w="490"/>
      <w:gridCol w:w="496"/>
      <w:gridCol w:w="6"/>
    </w:tblGrid>
    <w:tr w:rsidR="00E2562B" w:rsidRPr="00C51BEC" w:rsidTr="00D613D6">
      <w:trPr>
        <w:gridAfter w:val="1"/>
        <w:wAfter w:w="6" w:type="dxa"/>
        <w:trHeight w:val="571"/>
      </w:trPr>
      <w:tc>
        <w:tcPr>
          <w:tcW w:w="5667" w:type="dxa"/>
          <w:gridSpan w:val="2"/>
        </w:tcPr>
        <w:p w:rsidR="00E2562B" w:rsidRPr="00AA6CFC" w:rsidRDefault="00E2562B" w:rsidP="00D613D6">
          <w:pPr>
            <w:pStyle w:val="vasensuora"/>
            <w:rPr>
              <w:rFonts w:ascii="Verdana" w:hAnsi="Verdana" w:cs="Univers-Light"/>
              <w:b/>
              <w:sz w:val="20"/>
            </w:rPr>
          </w:pPr>
          <w:r>
            <w:rPr>
              <w:rFonts w:ascii="Verdana" w:hAnsi="Verdana" w:cs="Univers-Light"/>
              <w:b/>
              <w:noProof/>
              <w:sz w:val="20"/>
            </w:rPr>
            <w:drawing>
              <wp:anchor distT="0" distB="0" distL="114300" distR="114300" simplePos="0" relativeHeight="251657216" behindDoc="1" locked="0" layoutInCell="1" allowOverlap="1">
                <wp:simplePos x="0" y="0"/>
                <wp:positionH relativeFrom="column">
                  <wp:posOffset>-1771650</wp:posOffset>
                </wp:positionH>
                <wp:positionV relativeFrom="paragraph">
                  <wp:posOffset>19050</wp:posOffset>
                </wp:positionV>
                <wp:extent cx="1657350" cy="371475"/>
                <wp:effectExtent l="0" t="0" r="0" b="9525"/>
                <wp:wrapTight wrapText="bothSides">
                  <wp:wrapPolygon edited="0">
                    <wp:start x="0" y="0"/>
                    <wp:lineTo x="0" y="21046"/>
                    <wp:lineTo x="3972" y="21046"/>
                    <wp:lineTo x="18372" y="18831"/>
                    <wp:lineTo x="18372" y="17723"/>
                    <wp:lineTo x="21352" y="9969"/>
                    <wp:lineTo x="21352" y="1108"/>
                    <wp:lineTo x="4469" y="0"/>
                    <wp:lineTo x="0" y="0"/>
                  </wp:wrapPolygon>
                </wp:wrapTight>
                <wp:docPr id="16" name="Kuva 16" descr="HKR_Fin_RGB_png_5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KR_Fin_RGB_png_507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08" w:type="dxa"/>
          <w:vAlign w:val="center"/>
        </w:tcPr>
        <w:p w:rsidR="00E2562B" w:rsidRPr="00AA6CFC" w:rsidRDefault="00E2562B" w:rsidP="00D613D6">
          <w:pPr>
            <w:pStyle w:val="vasensuora"/>
            <w:rPr>
              <w:rFonts w:ascii="Verdana" w:hAnsi="Verdana" w:cs="Univers-Light"/>
              <w:b/>
              <w:sz w:val="20"/>
            </w:rPr>
          </w:pPr>
          <w:r w:rsidRPr="00AA6CFC">
            <w:rPr>
              <w:b/>
              <w:sz w:val="20"/>
            </w:rPr>
            <w:fldChar w:fldCharType="begin"/>
          </w:r>
          <w:r w:rsidRPr="00AA6CFC">
            <w:rPr>
              <w:b/>
              <w:sz w:val="20"/>
            </w:rPr>
            <w:instrText xml:space="preserve"> MACROBUTTON  AcceptAllChangesShown [Asiakirjan nimi]</w:instrText>
          </w:r>
          <w:r w:rsidRPr="00AA6CFC">
            <w:rPr>
              <w:b/>
              <w:sz w:val="20"/>
            </w:rPr>
            <w:fldChar w:fldCharType="end"/>
          </w:r>
        </w:p>
      </w:tc>
      <w:tc>
        <w:tcPr>
          <w:tcW w:w="496" w:type="dxa"/>
          <w:gridSpan w:val="2"/>
          <w:vAlign w:val="center"/>
        </w:tcPr>
        <w:p w:rsidR="00E2562B" w:rsidRPr="00AA6CFC" w:rsidRDefault="00E2562B" w:rsidP="00D613D6">
          <w:pPr>
            <w:pStyle w:val="vasensuora"/>
            <w:jc w:val="right"/>
            <w:rPr>
              <w:rFonts w:ascii="Verdana" w:hAnsi="Verdana" w:cs="Univers-Light"/>
              <w:sz w:val="20"/>
            </w:rPr>
          </w:pPr>
          <w:r w:rsidRPr="00AA6CFC">
            <w:rPr>
              <w:rFonts w:ascii="Verdana" w:hAnsi="Verdana" w:cs="Univers-Light"/>
              <w:sz w:val="20"/>
            </w:rPr>
            <w:fldChar w:fldCharType="begin"/>
          </w:r>
          <w:r w:rsidRPr="00AA6CFC">
            <w:rPr>
              <w:rFonts w:ascii="Verdana" w:hAnsi="Verdana" w:cs="Univers-Light"/>
              <w:sz w:val="20"/>
            </w:rPr>
            <w:instrText xml:space="preserve"> PAGE </w:instrText>
          </w:r>
          <w:r w:rsidRPr="00AA6CFC">
            <w:rPr>
              <w:rFonts w:ascii="Verdana" w:hAnsi="Verdana" w:cs="Univers-Light"/>
              <w:sz w:val="20"/>
            </w:rPr>
            <w:fldChar w:fldCharType="separate"/>
          </w:r>
          <w:r>
            <w:rPr>
              <w:rFonts w:ascii="Verdana" w:hAnsi="Verdana" w:cs="Univers-Light"/>
              <w:noProof/>
              <w:sz w:val="20"/>
            </w:rPr>
            <w:t>2</w:t>
          </w:r>
          <w:r w:rsidRPr="00AA6CFC">
            <w:rPr>
              <w:rFonts w:ascii="Verdana" w:hAnsi="Verdana" w:cs="Univers-Light"/>
              <w:sz w:val="20"/>
            </w:rPr>
            <w:fldChar w:fldCharType="end"/>
          </w:r>
          <w:r w:rsidRPr="00AA6CFC">
            <w:rPr>
              <w:rFonts w:ascii="Verdana" w:hAnsi="Verdana" w:cs="Univers-Light"/>
              <w:sz w:val="20"/>
            </w:rPr>
            <w:t xml:space="preserve"> </w:t>
          </w:r>
        </w:p>
      </w:tc>
      <w:tc>
        <w:tcPr>
          <w:tcW w:w="496" w:type="dxa"/>
          <w:vAlign w:val="center"/>
        </w:tcPr>
        <w:p w:rsidR="00E2562B" w:rsidRPr="00AA6CFC" w:rsidRDefault="00E2562B" w:rsidP="00D613D6">
          <w:pPr>
            <w:pStyle w:val="vasensuora"/>
            <w:rPr>
              <w:rFonts w:ascii="Verdana" w:hAnsi="Verdana" w:cs="Univers-Light"/>
              <w:sz w:val="20"/>
            </w:rPr>
          </w:pPr>
          <w:r w:rsidRPr="00AA6CFC">
            <w:rPr>
              <w:rFonts w:ascii="Verdana" w:hAnsi="Verdana" w:cs="Univers-Light"/>
              <w:sz w:val="20"/>
            </w:rPr>
            <w:t>(</w:t>
          </w:r>
          <w:r w:rsidRPr="00AA6CFC">
            <w:rPr>
              <w:rFonts w:ascii="Verdana" w:hAnsi="Verdana" w:cs="Univers-Light"/>
              <w:sz w:val="20"/>
            </w:rPr>
            <w:fldChar w:fldCharType="begin"/>
          </w:r>
          <w:r w:rsidRPr="00AA6CFC">
            <w:rPr>
              <w:rFonts w:ascii="Verdana" w:hAnsi="Verdana" w:cs="Univers-Light"/>
              <w:sz w:val="20"/>
            </w:rPr>
            <w:instrText xml:space="preserve"> NUMPAGES </w:instrText>
          </w:r>
          <w:r w:rsidRPr="00AA6CFC">
            <w:rPr>
              <w:rFonts w:ascii="Verdana" w:hAnsi="Verdana" w:cs="Univers-Light"/>
              <w:sz w:val="20"/>
            </w:rPr>
            <w:fldChar w:fldCharType="separate"/>
          </w:r>
          <w:r>
            <w:rPr>
              <w:rFonts w:ascii="Verdana" w:hAnsi="Verdana" w:cs="Univers-Light"/>
              <w:noProof/>
              <w:sz w:val="20"/>
            </w:rPr>
            <w:t>41</w:t>
          </w:r>
          <w:r w:rsidRPr="00AA6CFC">
            <w:rPr>
              <w:rFonts w:ascii="Verdana" w:hAnsi="Verdana" w:cs="Univers-Light"/>
              <w:sz w:val="20"/>
            </w:rPr>
            <w:fldChar w:fldCharType="end"/>
          </w:r>
          <w:r w:rsidRPr="00AA6CFC">
            <w:rPr>
              <w:rFonts w:ascii="Verdana" w:hAnsi="Verdana" w:cs="Univers-Light"/>
              <w:sz w:val="20"/>
            </w:rPr>
            <w:t>)</w:t>
          </w:r>
        </w:p>
      </w:tc>
    </w:tr>
    <w:tr w:rsidR="00E2562B" w:rsidRPr="00C51BEC" w:rsidTr="00D613D6">
      <w:trPr>
        <w:gridBefore w:val="1"/>
        <w:gridAfter w:val="1"/>
        <w:wBefore w:w="567" w:type="dxa"/>
        <w:wAfter w:w="6" w:type="dxa"/>
      </w:trPr>
      <w:tc>
        <w:tcPr>
          <w:tcW w:w="5100" w:type="dxa"/>
        </w:tcPr>
        <w:p w:rsidR="00E2562B" w:rsidRPr="00AA6CFC" w:rsidRDefault="00E2562B" w:rsidP="00D613D6">
          <w:pPr>
            <w:pStyle w:val="vasensuora"/>
            <w:rPr>
              <w:rFonts w:ascii="Verdana" w:hAnsi="Verdana" w:cs="Univers-Light"/>
              <w:sz w:val="20"/>
            </w:rPr>
          </w:pPr>
          <w:r w:rsidRPr="00AA6CFC">
            <w:rPr>
              <w:rFonts w:ascii="Verdana" w:hAnsi="Verdana"/>
              <w:sz w:val="20"/>
            </w:rPr>
            <w:fldChar w:fldCharType="begin"/>
          </w:r>
          <w:r w:rsidRPr="00AA6CFC">
            <w:rPr>
              <w:rFonts w:ascii="Verdana" w:hAnsi="Verdana"/>
              <w:sz w:val="20"/>
            </w:rPr>
            <w:instrText xml:space="preserve"> MACROBUTTON  AktivoiObjekti [Osasto] </w:instrText>
          </w:r>
          <w:r w:rsidRPr="00AA6CFC">
            <w:rPr>
              <w:rFonts w:ascii="Verdana" w:hAnsi="Verdana"/>
              <w:sz w:val="20"/>
            </w:rPr>
            <w:fldChar w:fldCharType="end"/>
          </w:r>
        </w:p>
      </w:tc>
      <w:tc>
        <w:tcPr>
          <w:tcW w:w="4114" w:type="dxa"/>
          <w:gridSpan w:val="2"/>
          <w:vAlign w:val="bottom"/>
        </w:tcPr>
        <w:p w:rsidR="00E2562B" w:rsidRPr="00AA6CFC" w:rsidRDefault="00E2562B" w:rsidP="00D613D6">
          <w:pPr>
            <w:pStyle w:val="vasensuora"/>
            <w:rPr>
              <w:rFonts w:ascii="Verdana" w:hAnsi="Verdana" w:cs="Univers-Light"/>
              <w:sz w:val="20"/>
            </w:rPr>
          </w:pPr>
        </w:p>
      </w:tc>
      <w:tc>
        <w:tcPr>
          <w:tcW w:w="986" w:type="dxa"/>
          <w:gridSpan w:val="2"/>
          <w:vAlign w:val="bottom"/>
        </w:tcPr>
        <w:p w:rsidR="00E2562B" w:rsidRPr="00AA6CFC" w:rsidRDefault="00E2562B" w:rsidP="00D613D6">
          <w:pPr>
            <w:pStyle w:val="vasensuora"/>
            <w:rPr>
              <w:rFonts w:ascii="Verdana" w:hAnsi="Verdana" w:cs="Univers-Light"/>
              <w:sz w:val="20"/>
            </w:rPr>
          </w:pPr>
        </w:p>
      </w:tc>
    </w:tr>
    <w:tr w:rsidR="00E2562B" w:rsidRPr="00303098" w:rsidTr="00D613D6">
      <w:trPr>
        <w:gridBefore w:val="1"/>
        <w:gridAfter w:val="1"/>
        <w:wBefore w:w="567" w:type="dxa"/>
        <w:wAfter w:w="6" w:type="dxa"/>
      </w:trPr>
      <w:tc>
        <w:tcPr>
          <w:tcW w:w="5100" w:type="dxa"/>
        </w:tcPr>
        <w:p w:rsidR="00E2562B" w:rsidRPr="00AA6CFC" w:rsidRDefault="00E2562B" w:rsidP="00D613D6">
          <w:pPr>
            <w:pStyle w:val="vasensuora"/>
            <w:rPr>
              <w:rFonts w:ascii="Verdana" w:hAnsi="Verdana" w:cs="Univers-Light"/>
              <w:sz w:val="20"/>
            </w:rPr>
          </w:pPr>
          <w:r w:rsidRPr="00AA6CFC">
            <w:rPr>
              <w:rFonts w:ascii="Verdana" w:hAnsi="Verdana"/>
              <w:sz w:val="20"/>
            </w:rPr>
            <w:fldChar w:fldCharType="begin"/>
          </w:r>
          <w:r w:rsidRPr="00AA6CFC">
            <w:rPr>
              <w:rFonts w:ascii="Verdana" w:hAnsi="Verdana"/>
              <w:sz w:val="20"/>
            </w:rPr>
            <w:instrText xml:space="preserve"> MACROBUTTON  AktivoiObjekti [Toimisto] </w:instrText>
          </w:r>
          <w:r w:rsidRPr="00AA6CFC">
            <w:rPr>
              <w:rFonts w:ascii="Verdana" w:hAnsi="Verdana"/>
              <w:sz w:val="20"/>
            </w:rPr>
            <w:fldChar w:fldCharType="end"/>
          </w:r>
        </w:p>
      </w:tc>
      <w:tc>
        <w:tcPr>
          <w:tcW w:w="4114" w:type="dxa"/>
          <w:gridSpan w:val="2"/>
          <w:vAlign w:val="bottom"/>
        </w:tcPr>
        <w:p w:rsidR="00E2562B" w:rsidRPr="00AA6CFC" w:rsidRDefault="00E2562B" w:rsidP="00D613D6">
          <w:pPr>
            <w:pStyle w:val="vasensuora"/>
            <w:rPr>
              <w:rFonts w:ascii="Verdana" w:hAnsi="Verdana" w:cs="Univers-Light"/>
              <w:sz w:val="20"/>
            </w:rPr>
          </w:pPr>
          <w:r w:rsidRPr="00AA6CFC">
            <w:rPr>
              <w:rFonts w:ascii="Verdana" w:hAnsi="Verdana"/>
              <w:sz w:val="20"/>
            </w:rPr>
            <w:fldChar w:fldCharType="begin"/>
          </w:r>
          <w:r w:rsidRPr="00AA6CFC">
            <w:rPr>
              <w:rFonts w:ascii="Verdana" w:hAnsi="Verdana"/>
              <w:sz w:val="20"/>
            </w:rPr>
            <w:instrText xml:space="preserve"> MACROBUTTON  AktivoiObjekti [Päivämäärä] </w:instrText>
          </w:r>
          <w:r w:rsidRPr="00AA6CFC">
            <w:rPr>
              <w:rFonts w:ascii="Verdana" w:hAnsi="Verdana"/>
              <w:sz w:val="20"/>
            </w:rPr>
            <w:fldChar w:fldCharType="end"/>
          </w:r>
        </w:p>
      </w:tc>
      <w:tc>
        <w:tcPr>
          <w:tcW w:w="986" w:type="dxa"/>
          <w:gridSpan w:val="2"/>
          <w:vAlign w:val="bottom"/>
        </w:tcPr>
        <w:p w:rsidR="00E2562B" w:rsidRPr="00AA6CFC" w:rsidRDefault="00E2562B" w:rsidP="00D613D6">
          <w:pPr>
            <w:pStyle w:val="vasensuora"/>
            <w:rPr>
              <w:rFonts w:ascii="Verdana" w:hAnsi="Verdana" w:cs="Univers-Light"/>
              <w:sz w:val="20"/>
            </w:rPr>
          </w:pPr>
        </w:p>
      </w:tc>
    </w:tr>
    <w:tr w:rsidR="00E2562B" w:rsidRPr="001A3AB1" w:rsidTr="00D613D6">
      <w:trPr>
        <w:gridBefore w:val="1"/>
        <w:wBefore w:w="567" w:type="dxa"/>
      </w:trPr>
      <w:tc>
        <w:tcPr>
          <w:tcW w:w="5100" w:type="dxa"/>
        </w:tcPr>
        <w:p w:rsidR="00E2562B" w:rsidRPr="00AA6CFC" w:rsidRDefault="00E2562B" w:rsidP="00D613D6">
          <w:pPr>
            <w:pStyle w:val="vasensuora"/>
            <w:rPr>
              <w:rFonts w:ascii="Verdana" w:hAnsi="Verdana" w:cs="Univers-Light"/>
              <w:sz w:val="20"/>
            </w:rPr>
          </w:pPr>
          <w:r w:rsidRPr="00AA6CFC">
            <w:rPr>
              <w:rFonts w:ascii="Verdana" w:hAnsi="Verdana"/>
              <w:sz w:val="20"/>
            </w:rPr>
            <w:fldChar w:fldCharType="begin"/>
          </w:r>
          <w:r w:rsidRPr="00AA6CFC">
            <w:rPr>
              <w:rFonts w:ascii="Verdana" w:hAnsi="Verdana"/>
              <w:sz w:val="20"/>
            </w:rPr>
            <w:instrText xml:space="preserve"> MACROBUTTON  AktivoiObjekti [Yksikkö] </w:instrText>
          </w:r>
          <w:r w:rsidRPr="00AA6CFC">
            <w:rPr>
              <w:rFonts w:ascii="Verdana" w:hAnsi="Verdana"/>
              <w:sz w:val="20"/>
            </w:rPr>
            <w:fldChar w:fldCharType="end"/>
          </w:r>
        </w:p>
      </w:tc>
      <w:tc>
        <w:tcPr>
          <w:tcW w:w="4114" w:type="dxa"/>
          <w:gridSpan w:val="2"/>
        </w:tcPr>
        <w:p w:rsidR="00E2562B" w:rsidRPr="00AA6CFC" w:rsidRDefault="00E2562B" w:rsidP="00D613D6">
          <w:pPr>
            <w:pStyle w:val="vasensuora"/>
            <w:rPr>
              <w:rFonts w:ascii="Verdana" w:hAnsi="Verdana" w:cs="Univers-Light"/>
              <w:sz w:val="20"/>
            </w:rPr>
          </w:pPr>
        </w:p>
      </w:tc>
      <w:tc>
        <w:tcPr>
          <w:tcW w:w="992" w:type="dxa"/>
          <w:gridSpan w:val="3"/>
        </w:tcPr>
        <w:p w:rsidR="00E2562B" w:rsidRPr="001A3AB1" w:rsidRDefault="00E2562B" w:rsidP="00D613D6">
          <w:pPr>
            <w:pStyle w:val="vasensuora"/>
            <w:rPr>
              <w:rFonts w:ascii="Verdana" w:hAnsi="Verdana" w:cs="Univers-Light"/>
              <w:sz w:val="20"/>
            </w:rPr>
          </w:pPr>
        </w:p>
      </w:tc>
    </w:tr>
    <w:tr w:rsidR="00E2562B" w:rsidRPr="001A3AB1" w:rsidTr="00D613D6">
      <w:trPr>
        <w:gridBefore w:val="1"/>
        <w:wBefore w:w="567" w:type="dxa"/>
      </w:trPr>
      <w:tc>
        <w:tcPr>
          <w:tcW w:w="5100" w:type="dxa"/>
        </w:tcPr>
        <w:p w:rsidR="00E2562B" w:rsidRPr="00AA6CFC" w:rsidRDefault="00E2562B" w:rsidP="00D613D6">
          <w:pPr>
            <w:pStyle w:val="vasensuora"/>
            <w:rPr>
              <w:rFonts w:ascii="Verdana" w:hAnsi="Verdana" w:cs="Univers-Light"/>
              <w:sz w:val="20"/>
            </w:rPr>
          </w:pPr>
        </w:p>
      </w:tc>
      <w:tc>
        <w:tcPr>
          <w:tcW w:w="4114" w:type="dxa"/>
          <w:gridSpan w:val="2"/>
        </w:tcPr>
        <w:p w:rsidR="00E2562B" w:rsidRPr="00AA6CFC" w:rsidRDefault="00E2562B" w:rsidP="00D613D6">
          <w:pPr>
            <w:pStyle w:val="vasensuora"/>
            <w:rPr>
              <w:rFonts w:ascii="Verdana" w:hAnsi="Verdana" w:cs="Univers-Light"/>
              <w:sz w:val="20"/>
            </w:rPr>
          </w:pPr>
        </w:p>
      </w:tc>
      <w:tc>
        <w:tcPr>
          <w:tcW w:w="992" w:type="dxa"/>
          <w:gridSpan w:val="3"/>
        </w:tcPr>
        <w:p w:rsidR="00E2562B" w:rsidRPr="001A3AB1" w:rsidRDefault="00E2562B" w:rsidP="00D613D6">
          <w:pPr>
            <w:pStyle w:val="vasensuora"/>
            <w:rPr>
              <w:rFonts w:ascii="Verdana" w:hAnsi="Verdana" w:cs="Univers-Light"/>
              <w:sz w:val="20"/>
            </w:rPr>
          </w:pPr>
        </w:p>
      </w:tc>
    </w:tr>
  </w:tbl>
  <w:p w:rsidR="00E2562B" w:rsidRDefault="00E2562B" w:rsidP="00D613D6">
    <w:pPr>
      <w:pStyle w:val="Yltunniste"/>
      <w:ind w:left="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F0C2D74"/>
    <w:lvl w:ilvl="0">
      <w:start w:val="1"/>
      <w:numFmt w:val="bullet"/>
      <w:pStyle w:val="Merkittyluettelo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9612AE80"/>
    <w:lvl w:ilvl="0">
      <w:start w:val="1"/>
      <w:numFmt w:val="decimal"/>
      <w:pStyle w:val="Numeroituluettelo"/>
      <w:lvlText w:val="%1."/>
      <w:lvlJc w:val="left"/>
      <w:pPr>
        <w:tabs>
          <w:tab w:val="num" w:pos="360"/>
        </w:tabs>
        <w:ind w:left="360" w:hanging="360"/>
      </w:pPr>
    </w:lvl>
  </w:abstractNum>
  <w:abstractNum w:abstractNumId="2" w15:restartNumberingAfterBreak="0">
    <w:nsid w:val="FFFFFF89"/>
    <w:multiLevelType w:val="singleLevel"/>
    <w:tmpl w:val="07828540"/>
    <w:lvl w:ilvl="0">
      <w:start w:val="1"/>
      <w:numFmt w:val="bullet"/>
      <w:pStyle w:val="Merkittyluettelo"/>
      <w:lvlText w:val="‒"/>
      <w:lvlJc w:val="left"/>
      <w:pPr>
        <w:ind w:left="2968" w:hanging="360"/>
      </w:pPr>
      <w:rPr>
        <w:rFonts w:ascii="Arial" w:hAnsi="Arial" w:hint="default"/>
      </w:rPr>
    </w:lvl>
  </w:abstractNum>
  <w:abstractNum w:abstractNumId="3" w15:restartNumberingAfterBreak="0">
    <w:nsid w:val="05303C4D"/>
    <w:multiLevelType w:val="hybridMultilevel"/>
    <w:tmpl w:val="3FEA61BE"/>
    <w:lvl w:ilvl="0" w:tplc="CE342A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F032B8"/>
    <w:multiLevelType w:val="hybridMultilevel"/>
    <w:tmpl w:val="E43212E2"/>
    <w:lvl w:ilvl="0" w:tplc="B19C5DE0">
      <w:start w:val="1"/>
      <w:numFmt w:val="bullet"/>
      <w:pStyle w:val="Luetelma"/>
      <w:lvlText w:val="•"/>
      <w:lvlJc w:val="left"/>
      <w:pPr>
        <w:ind w:left="4669" w:hanging="360"/>
      </w:pPr>
      <w:rPr>
        <w:rFonts w:ascii="Arial" w:hAnsi="Arial" w:hint="default"/>
        <w:color w:val="00AE42"/>
        <w:sz w:val="28"/>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5" w15:restartNumberingAfterBreak="0">
    <w:nsid w:val="129E66CF"/>
    <w:multiLevelType w:val="hybridMultilevel"/>
    <w:tmpl w:val="C186AF8C"/>
    <w:lvl w:ilvl="0" w:tplc="040B000F">
      <w:start w:val="1"/>
      <w:numFmt w:val="decimal"/>
      <w:lvlText w:val="%1."/>
      <w:lvlJc w:val="left"/>
      <w:pPr>
        <w:ind w:left="1996" w:hanging="360"/>
      </w:pPr>
    </w:lvl>
    <w:lvl w:ilvl="1" w:tplc="040B0019" w:tentative="1">
      <w:start w:val="1"/>
      <w:numFmt w:val="lowerLetter"/>
      <w:lvlText w:val="%2."/>
      <w:lvlJc w:val="left"/>
      <w:pPr>
        <w:ind w:left="2716" w:hanging="360"/>
      </w:pPr>
    </w:lvl>
    <w:lvl w:ilvl="2" w:tplc="040B001B" w:tentative="1">
      <w:start w:val="1"/>
      <w:numFmt w:val="lowerRoman"/>
      <w:lvlText w:val="%3."/>
      <w:lvlJc w:val="right"/>
      <w:pPr>
        <w:ind w:left="3436" w:hanging="180"/>
      </w:pPr>
    </w:lvl>
    <w:lvl w:ilvl="3" w:tplc="040B000F" w:tentative="1">
      <w:start w:val="1"/>
      <w:numFmt w:val="decimal"/>
      <w:lvlText w:val="%4."/>
      <w:lvlJc w:val="left"/>
      <w:pPr>
        <w:ind w:left="4156" w:hanging="360"/>
      </w:pPr>
    </w:lvl>
    <w:lvl w:ilvl="4" w:tplc="040B0019" w:tentative="1">
      <w:start w:val="1"/>
      <w:numFmt w:val="lowerLetter"/>
      <w:lvlText w:val="%5."/>
      <w:lvlJc w:val="left"/>
      <w:pPr>
        <w:ind w:left="4876" w:hanging="360"/>
      </w:pPr>
    </w:lvl>
    <w:lvl w:ilvl="5" w:tplc="040B001B" w:tentative="1">
      <w:start w:val="1"/>
      <w:numFmt w:val="lowerRoman"/>
      <w:lvlText w:val="%6."/>
      <w:lvlJc w:val="right"/>
      <w:pPr>
        <w:ind w:left="5596" w:hanging="180"/>
      </w:pPr>
    </w:lvl>
    <w:lvl w:ilvl="6" w:tplc="040B000F" w:tentative="1">
      <w:start w:val="1"/>
      <w:numFmt w:val="decimal"/>
      <w:lvlText w:val="%7."/>
      <w:lvlJc w:val="left"/>
      <w:pPr>
        <w:ind w:left="6316" w:hanging="360"/>
      </w:pPr>
    </w:lvl>
    <w:lvl w:ilvl="7" w:tplc="040B0019" w:tentative="1">
      <w:start w:val="1"/>
      <w:numFmt w:val="lowerLetter"/>
      <w:lvlText w:val="%8."/>
      <w:lvlJc w:val="left"/>
      <w:pPr>
        <w:ind w:left="7036" w:hanging="360"/>
      </w:pPr>
    </w:lvl>
    <w:lvl w:ilvl="8" w:tplc="040B001B" w:tentative="1">
      <w:start w:val="1"/>
      <w:numFmt w:val="lowerRoman"/>
      <w:lvlText w:val="%9."/>
      <w:lvlJc w:val="right"/>
      <w:pPr>
        <w:ind w:left="7756" w:hanging="180"/>
      </w:pPr>
    </w:lvl>
  </w:abstractNum>
  <w:abstractNum w:abstractNumId="6" w15:restartNumberingAfterBreak="0">
    <w:nsid w:val="1D9B7AFE"/>
    <w:multiLevelType w:val="hybridMultilevel"/>
    <w:tmpl w:val="83B2E208"/>
    <w:lvl w:ilvl="0" w:tplc="EB2A3788">
      <w:start w:val="1"/>
      <w:numFmt w:val="bullet"/>
      <w:lvlText w:val="•"/>
      <w:lvlJc w:val="left"/>
      <w:pPr>
        <w:tabs>
          <w:tab w:val="num" w:pos="720"/>
        </w:tabs>
        <w:ind w:left="720" w:hanging="360"/>
      </w:pPr>
      <w:rPr>
        <w:rFonts w:ascii="Times New Roman" w:hAnsi="Times New Roman" w:hint="default"/>
      </w:rPr>
    </w:lvl>
    <w:lvl w:ilvl="1" w:tplc="AA200AC6" w:tentative="1">
      <w:start w:val="1"/>
      <w:numFmt w:val="bullet"/>
      <w:lvlText w:val="•"/>
      <w:lvlJc w:val="left"/>
      <w:pPr>
        <w:tabs>
          <w:tab w:val="num" w:pos="1440"/>
        </w:tabs>
        <w:ind w:left="1440" w:hanging="360"/>
      </w:pPr>
      <w:rPr>
        <w:rFonts w:ascii="Times New Roman" w:hAnsi="Times New Roman" w:hint="default"/>
      </w:rPr>
    </w:lvl>
    <w:lvl w:ilvl="2" w:tplc="9D66F898" w:tentative="1">
      <w:start w:val="1"/>
      <w:numFmt w:val="bullet"/>
      <w:lvlText w:val="•"/>
      <w:lvlJc w:val="left"/>
      <w:pPr>
        <w:tabs>
          <w:tab w:val="num" w:pos="2160"/>
        </w:tabs>
        <w:ind w:left="2160" w:hanging="360"/>
      </w:pPr>
      <w:rPr>
        <w:rFonts w:ascii="Times New Roman" w:hAnsi="Times New Roman" w:hint="default"/>
      </w:rPr>
    </w:lvl>
    <w:lvl w:ilvl="3" w:tplc="8A70605A" w:tentative="1">
      <w:start w:val="1"/>
      <w:numFmt w:val="bullet"/>
      <w:lvlText w:val="•"/>
      <w:lvlJc w:val="left"/>
      <w:pPr>
        <w:tabs>
          <w:tab w:val="num" w:pos="2880"/>
        </w:tabs>
        <w:ind w:left="2880" w:hanging="360"/>
      </w:pPr>
      <w:rPr>
        <w:rFonts w:ascii="Times New Roman" w:hAnsi="Times New Roman" w:hint="default"/>
      </w:rPr>
    </w:lvl>
    <w:lvl w:ilvl="4" w:tplc="F58E0098" w:tentative="1">
      <w:start w:val="1"/>
      <w:numFmt w:val="bullet"/>
      <w:lvlText w:val="•"/>
      <w:lvlJc w:val="left"/>
      <w:pPr>
        <w:tabs>
          <w:tab w:val="num" w:pos="3600"/>
        </w:tabs>
        <w:ind w:left="3600" w:hanging="360"/>
      </w:pPr>
      <w:rPr>
        <w:rFonts w:ascii="Times New Roman" w:hAnsi="Times New Roman" w:hint="default"/>
      </w:rPr>
    </w:lvl>
    <w:lvl w:ilvl="5" w:tplc="FDFC5592" w:tentative="1">
      <w:start w:val="1"/>
      <w:numFmt w:val="bullet"/>
      <w:lvlText w:val="•"/>
      <w:lvlJc w:val="left"/>
      <w:pPr>
        <w:tabs>
          <w:tab w:val="num" w:pos="4320"/>
        </w:tabs>
        <w:ind w:left="4320" w:hanging="360"/>
      </w:pPr>
      <w:rPr>
        <w:rFonts w:ascii="Times New Roman" w:hAnsi="Times New Roman" w:hint="default"/>
      </w:rPr>
    </w:lvl>
    <w:lvl w:ilvl="6" w:tplc="23B88D30" w:tentative="1">
      <w:start w:val="1"/>
      <w:numFmt w:val="bullet"/>
      <w:lvlText w:val="•"/>
      <w:lvlJc w:val="left"/>
      <w:pPr>
        <w:tabs>
          <w:tab w:val="num" w:pos="5040"/>
        </w:tabs>
        <w:ind w:left="5040" w:hanging="360"/>
      </w:pPr>
      <w:rPr>
        <w:rFonts w:ascii="Times New Roman" w:hAnsi="Times New Roman" w:hint="default"/>
      </w:rPr>
    </w:lvl>
    <w:lvl w:ilvl="7" w:tplc="D73CBDC6" w:tentative="1">
      <w:start w:val="1"/>
      <w:numFmt w:val="bullet"/>
      <w:lvlText w:val="•"/>
      <w:lvlJc w:val="left"/>
      <w:pPr>
        <w:tabs>
          <w:tab w:val="num" w:pos="5760"/>
        </w:tabs>
        <w:ind w:left="5760" w:hanging="360"/>
      </w:pPr>
      <w:rPr>
        <w:rFonts w:ascii="Times New Roman" w:hAnsi="Times New Roman" w:hint="default"/>
      </w:rPr>
    </w:lvl>
    <w:lvl w:ilvl="8" w:tplc="E532629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2F526C"/>
    <w:multiLevelType w:val="hybridMultilevel"/>
    <w:tmpl w:val="5E4C1CAA"/>
    <w:lvl w:ilvl="0" w:tplc="28140F76">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139370C"/>
    <w:multiLevelType w:val="hybridMultilevel"/>
    <w:tmpl w:val="0D0A7438"/>
    <w:lvl w:ilvl="0" w:tplc="E1727EC8">
      <w:start w:val="1"/>
      <w:numFmt w:val="bullet"/>
      <w:lvlText w:val="­"/>
      <w:lvlJc w:val="left"/>
      <w:pPr>
        <w:ind w:left="1192" w:hanging="360"/>
      </w:pPr>
      <w:rPr>
        <w:rFonts w:ascii="Courier New" w:hAnsi="Courier New" w:hint="default"/>
      </w:rPr>
    </w:lvl>
    <w:lvl w:ilvl="1" w:tplc="E1727EC8">
      <w:start w:val="1"/>
      <w:numFmt w:val="bullet"/>
      <w:lvlText w:val="­"/>
      <w:lvlJc w:val="left"/>
      <w:pPr>
        <w:ind w:left="1912" w:hanging="360"/>
      </w:pPr>
      <w:rPr>
        <w:rFonts w:ascii="Courier New" w:hAnsi="Courier New" w:hint="default"/>
      </w:rPr>
    </w:lvl>
    <w:lvl w:ilvl="2" w:tplc="040B0005" w:tentative="1">
      <w:start w:val="1"/>
      <w:numFmt w:val="bullet"/>
      <w:lvlText w:val=""/>
      <w:lvlJc w:val="left"/>
      <w:pPr>
        <w:ind w:left="2632" w:hanging="360"/>
      </w:pPr>
      <w:rPr>
        <w:rFonts w:ascii="Wingdings" w:hAnsi="Wingdings" w:hint="default"/>
      </w:rPr>
    </w:lvl>
    <w:lvl w:ilvl="3" w:tplc="040B0001" w:tentative="1">
      <w:start w:val="1"/>
      <w:numFmt w:val="bullet"/>
      <w:lvlText w:val=""/>
      <w:lvlJc w:val="left"/>
      <w:pPr>
        <w:ind w:left="3352" w:hanging="360"/>
      </w:pPr>
      <w:rPr>
        <w:rFonts w:ascii="Symbol" w:hAnsi="Symbol" w:hint="default"/>
      </w:rPr>
    </w:lvl>
    <w:lvl w:ilvl="4" w:tplc="040B0003" w:tentative="1">
      <w:start w:val="1"/>
      <w:numFmt w:val="bullet"/>
      <w:lvlText w:val="o"/>
      <w:lvlJc w:val="left"/>
      <w:pPr>
        <w:ind w:left="4072" w:hanging="360"/>
      </w:pPr>
      <w:rPr>
        <w:rFonts w:ascii="Courier New" w:hAnsi="Courier New" w:cs="Courier New" w:hint="default"/>
      </w:rPr>
    </w:lvl>
    <w:lvl w:ilvl="5" w:tplc="040B0005" w:tentative="1">
      <w:start w:val="1"/>
      <w:numFmt w:val="bullet"/>
      <w:lvlText w:val=""/>
      <w:lvlJc w:val="left"/>
      <w:pPr>
        <w:ind w:left="4792" w:hanging="360"/>
      </w:pPr>
      <w:rPr>
        <w:rFonts w:ascii="Wingdings" w:hAnsi="Wingdings" w:hint="default"/>
      </w:rPr>
    </w:lvl>
    <w:lvl w:ilvl="6" w:tplc="040B0001" w:tentative="1">
      <w:start w:val="1"/>
      <w:numFmt w:val="bullet"/>
      <w:lvlText w:val=""/>
      <w:lvlJc w:val="left"/>
      <w:pPr>
        <w:ind w:left="5512" w:hanging="360"/>
      </w:pPr>
      <w:rPr>
        <w:rFonts w:ascii="Symbol" w:hAnsi="Symbol" w:hint="default"/>
      </w:rPr>
    </w:lvl>
    <w:lvl w:ilvl="7" w:tplc="040B0003" w:tentative="1">
      <w:start w:val="1"/>
      <w:numFmt w:val="bullet"/>
      <w:lvlText w:val="o"/>
      <w:lvlJc w:val="left"/>
      <w:pPr>
        <w:ind w:left="6232" w:hanging="360"/>
      </w:pPr>
      <w:rPr>
        <w:rFonts w:ascii="Courier New" w:hAnsi="Courier New" w:cs="Courier New" w:hint="default"/>
      </w:rPr>
    </w:lvl>
    <w:lvl w:ilvl="8" w:tplc="040B0005" w:tentative="1">
      <w:start w:val="1"/>
      <w:numFmt w:val="bullet"/>
      <w:lvlText w:val=""/>
      <w:lvlJc w:val="left"/>
      <w:pPr>
        <w:ind w:left="6952" w:hanging="360"/>
      </w:pPr>
      <w:rPr>
        <w:rFonts w:ascii="Wingdings" w:hAnsi="Wingdings" w:hint="default"/>
      </w:rPr>
    </w:lvl>
  </w:abstractNum>
  <w:abstractNum w:abstractNumId="9" w15:restartNumberingAfterBreak="0">
    <w:nsid w:val="24311CBB"/>
    <w:multiLevelType w:val="hybridMultilevel"/>
    <w:tmpl w:val="141CC9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9537F11"/>
    <w:multiLevelType w:val="hybridMultilevel"/>
    <w:tmpl w:val="F4F29CFA"/>
    <w:lvl w:ilvl="0" w:tplc="CE342A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D106A75"/>
    <w:multiLevelType w:val="hybridMultilevel"/>
    <w:tmpl w:val="9DAECD3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E5A6350"/>
    <w:multiLevelType w:val="hybridMultilevel"/>
    <w:tmpl w:val="8606FD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FDD721A"/>
    <w:multiLevelType w:val="multilevel"/>
    <w:tmpl w:val="74B47BB6"/>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4" w15:restartNumberingAfterBreak="0">
    <w:nsid w:val="35D56756"/>
    <w:multiLevelType w:val="hybridMultilevel"/>
    <w:tmpl w:val="137E2A68"/>
    <w:lvl w:ilvl="0" w:tplc="CE342ACE">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79B674A"/>
    <w:multiLevelType w:val="hybridMultilevel"/>
    <w:tmpl w:val="99224D1C"/>
    <w:lvl w:ilvl="0" w:tplc="8ADA68D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07188E"/>
    <w:multiLevelType w:val="hybridMultilevel"/>
    <w:tmpl w:val="5B6832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97D3C94"/>
    <w:multiLevelType w:val="hybridMultilevel"/>
    <w:tmpl w:val="9FD4309A"/>
    <w:lvl w:ilvl="0" w:tplc="CE342ACE">
      <w:start w:val="1"/>
      <w:numFmt w:val="bullet"/>
      <w:lvlText w:val=""/>
      <w:lvlJc w:val="left"/>
      <w:pPr>
        <w:ind w:left="720" w:hanging="360"/>
      </w:pPr>
      <w:rPr>
        <w:rFonts w:ascii="Symbol" w:hAnsi="Symbol" w:hint="default"/>
      </w:rPr>
    </w:lvl>
    <w:lvl w:ilvl="1" w:tplc="E1727EC8">
      <w:start w:val="1"/>
      <w:numFmt w:val="bullet"/>
      <w:lvlText w:val="­"/>
      <w:lvlJc w:val="left"/>
      <w:pPr>
        <w:ind w:left="1440" w:hanging="360"/>
      </w:pPr>
      <w:rPr>
        <w:rFonts w:ascii="Courier New" w:hAnsi="Courier New" w:hint="default"/>
      </w:rPr>
    </w:lvl>
    <w:lvl w:ilvl="2" w:tplc="CF7C7C5C">
      <w:numFmt w:val="bullet"/>
      <w:lvlText w:val=""/>
      <w:lvlJc w:val="left"/>
      <w:pPr>
        <w:ind w:left="2160" w:hanging="360"/>
      </w:pPr>
      <w:rPr>
        <w:rFonts w:ascii="Symbol" w:eastAsia="SimSun" w:hAnsi="Symbol" w:cs="Times New Roman"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9734E3"/>
    <w:multiLevelType w:val="hybridMultilevel"/>
    <w:tmpl w:val="F74CDA66"/>
    <w:lvl w:ilvl="0" w:tplc="E1727EC8">
      <w:start w:val="1"/>
      <w:numFmt w:val="bullet"/>
      <w:lvlText w:val="­"/>
      <w:lvlJc w:val="left"/>
      <w:pPr>
        <w:ind w:left="720" w:hanging="360"/>
      </w:pPr>
      <w:rPr>
        <w:rFonts w:ascii="Courier New" w:hAnsi="Courier New" w:hint="default"/>
      </w:rPr>
    </w:lvl>
    <w:lvl w:ilvl="1" w:tplc="E1727EC8">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10058DF"/>
    <w:multiLevelType w:val="hybridMultilevel"/>
    <w:tmpl w:val="51F6BF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2B01D7A"/>
    <w:multiLevelType w:val="hybridMultilevel"/>
    <w:tmpl w:val="31829836"/>
    <w:lvl w:ilvl="0" w:tplc="9D2A01BE">
      <w:numFmt w:val="bullet"/>
      <w:lvlText w:val=""/>
      <w:lvlJc w:val="left"/>
      <w:pPr>
        <w:ind w:left="502" w:hanging="360"/>
      </w:pPr>
      <w:rPr>
        <w:rFonts w:ascii="Symbol" w:eastAsia="SimSun" w:hAnsi="Symbol" w:cs="Times New Roman" w:hint="default"/>
      </w:rPr>
    </w:lvl>
    <w:lvl w:ilvl="1" w:tplc="040B0003" w:tentative="1">
      <w:start w:val="1"/>
      <w:numFmt w:val="bullet"/>
      <w:lvlText w:val="o"/>
      <w:lvlJc w:val="left"/>
      <w:pPr>
        <w:ind w:left="1222" w:hanging="360"/>
      </w:pPr>
      <w:rPr>
        <w:rFonts w:ascii="Courier New" w:hAnsi="Courier New" w:cs="Courier New" w:hint="default"/>
      </w:rPr>
    </w:lvl>
    <w:lvl w:ilvl="2" w:tplc="040B0005" w:tentative="1">
      <w:start w:val="1"/>
      <w:numFmt w:val="bullet"/>
      <w:lvlText w:val=""/>
      <w:lvlJc w:val="left"/>
      <w:pPr>
        <w:ind w:left="1942" w:hanging="360"/>
      </w:pPr>
      <w:rPr>
        <w:rFonts w:ascii="Wingdings" w:hAnsi="Wingdings" w:hint="default"/>
      </w:rPr>
    </w:lvl>
    <w:lvl w:ilvl="3" w:tplc="040B0001" w:tentative="1">
      <w:start w:val="1"/>
      <w:numFmt w:val="bullet"/>
      <w:lvlText w:val=""/>
      <w:lvlJc w:val="left"/>
      <w:pPr>
        <w:ind w:left="2662" w:hanging="360"/>
      </w:pPr>
      <w:rPr>
        <w:rFonts w:ascii="Symbol" w:hAnsi="Symbol" w:hint="default"/>
      </w:rPr>
    </w:lvl>
    <w:lvl w:ilvl="4" w:tplc="040B0003" w:tentative="1">
      <w:start w:val="1"/>
      <w:numFmt w:val="bullet"/>
      <w:lvlText w:val="o"/>
      <w:lvlJc w:val="left"/>
      <w:pPr>
        <w:ind w:left="3382" w:hanging="360"/>
      </w:pPr>
      <w:rPr>
        <w:rFonts w:ascii="Courier New" w:hAnsi="Courier New" w:cs="Courier New" w:hint="default"/>
      </w:rPr>
    </w:lvl>
    <w:lvl w:ilvl="5" w:tplc="040B0005" w:tentative="1">
      <w:start w:val="1"/>
      <w:numFmt w:val="bullet"/>
      <w:lvlText w:val=""/>
      <w:lvlJc w:val="left"/>
      <w:pPr>
        <w:ind w:left="4102" w:hanging="360"/>
      </w:pPr>
      <w:rPr>
        <w:rFonts w:ascii="Wingdings" w:hAnsi="Wingdings" w:hint="default"/>
      </w:rPr>
    </w:lvl>
    <w:lvl w:ilvl="6" w:tplc="040B0001" w:tentative="1">
      <w:start w:val="1"/>
      <w:numFmt w:val="bullet"/>
      <w:lvlText w:val=""/>
      <w:lvlJc w:val="left"/>
      <w:pPr>
        <w:ind w:left="4822" w:hanging="360"/>
      </w:pPr>
      <w:rPr>
        <w:rFonts w:ascii="Symbol" w:hAnsi="Symbol" w:hint="default"/>
      </w:rPr>
    </w:lvl>
    <w:lvl w:ilvl="7" w:tplc="040B0003" w:tentative="1">
      <w:start w:val="1"/>
      <w:numFmt w:val="bullet"/>
      <w:lvlText w:val="o"/>
      <w:lvlJc w:val="left"/>
      <w:pPr>
        <w:ind w:left="5542" w:hanging="360"/>
      </w:pPr>
      <w:rPr>
        <w:rFonts w:ascii="Courier New" w:hAnsi="Courier New" w:cs="Courier New" w:hint="default"/>
      </w:rPr>
    </w:lvl>
    <w:lvl w:ilvl="8" w:tplc="040B0005" w:tentative="1">
      <w:start w:val="1"/>
      <w:numFmt w:val="bullet"/>
      <w:lvlText w:val=""/>
      <w:lvlJc w:val="left"/>
      <w:pPr>
        <w:ind w:left="6262" w:hanging="360"/>
      </w:pPr>
      <w:rPr>
        <w:rFonts w:ascii="Wingdings" w:hAnsi="Wingdings" w:hint="default"/>
      </w:rPr>
    </w:lvl>
  </w:abstractNum>
  <w:abstractNum w:abstractNumId="21" w15:restartNumberingAfterBreak="0">
    <w:nsid w:val="495A4D8F"/>
    <w:multiLevelType w:val="hybridMultilevel"/>
    <w:tmpl w:val="F036E962"/>
    <w:lvl w:ilvl="0" w:tplc="E1727EC8">
      <w:start w:val="1"/>
      <w:numFmt w:val="bullet"/>
      <w:lvlText w:val="­"/>
      <w:lvlJc w:val="left"/>
      <w:pPr>
        <w:ind w:left="720" w:hanging="360"/>
      </w:pPr>
      <w:rPr>
        <w:rFonts w:ascii="Courier New" w:hAnsi="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EE14705"/>
    <w:multiLevelType w:val="hybridMultilevel"/>
    <w:tmpl w:val="1C601538"/>
    <w:lvl w:ilvl="0" w:tplc="E1727EC8">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F301A10"/>
    <w:multiLevelType w:val="hybridMultilevel"/>
    <w:tmpl w:val="FAF2D732"/>
    <w:lvl w:ilvl="0" w:tplc="CE342A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3537DA"/>
    <w:multiLevelType w:val="hybridMultilevel"/>
    <w:tmpl w:val="AE62844C"/>
    <w:lvl w:ilvl="0" w:tplc="CE342A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2FA0ED5"/>
    <w:multiLevelType w:val="hybridMultilevel"/>
    <w:tmpl w:val="546C1238"/>
    <w:lvl w:ilvl="0" w:tplc="E1727EC8">
      <w:start w:val="1"/>
      <w:numFmt w:val="bullet"/>
      <w:lvlText w:val="­"/>
      <w:lvlJc w:val="left"/>
      <w:pPr>
        <w:ind w:left="1429" w:hanging="360"/>
      </w:pPr>
      <w:rPr>
        <w:rFonts w:ascii="Courier New" w:hAnsi="Courier New"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6" w15:restartNumberingAfterBreak="0">
    <w:nsid w:val="542D1130"/>
    <w:multiLevelType w:val="hybridMultilevel"/>
    <w:tmpl w:val="42B238B8"/>
    <w:lvl w:ilvl="0" w:tplc="E1727EC8">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66E58DB"/>
    <w:multiLevelType w:val="hybridMultilevel"/>
    <w:tmpl w:val="3EAE20AE"/>
    <w:lvl w:ilvl="0" w:tplc="E1727EC8">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D510FAE"/>
    <w:multiLevelType w:val="hybridMultilevel"/>
    <w:tmpl w:val="8606FD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13"/>
  </w:num>
  <w:num w:numId="5">
    <w:abstractNumId w:val="21"/>
  </w:num>
  <w:num w:numId="6">
    <w:abstractNumId w:val="10"/>
  </w:num>
  <w:num w:numId="7">
    <w:abstractNumId w:val="3"/>
  </w:num>
  <w:num w:numId="8">
    <w:abstractNumId w:val="24"/>
  </w:num>
  <w:num w:numId="9">
    <w:abstractNumId w:val="23"/>
  </w:num>
  <w:num w:numId="10">
    <w:abstractNumId w:val="27"/>
  </w:num>
  <w:num w:numId="11">
    <w:abstractNumId w:val="14"/>
  </w:num>
  <w:num w:numId="12">
    <w:abstractNumId w:val="22"/>
  </w:num>
  <w:num w:numId="13">
    <w:abstractNumId w:val="26"/>
  </w:num>
  <w:num w:numId="14">
    <w:abstractNumId w:val="17"/>
  </w:num>
  <w:num w:numId="15">
    <w:abstractNumId w:val="19"/>
  </w:num>
  <w:num w:numId="16">
    <w:abstractNumId w:val="12"/>
  </w:num>
  <w:num w:numId="17">
    <w:abstractNumId w:val="25"/>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num>
  <w:num w:numId="23">
    <w:abstractNumId w:val="9"/>
  </w:num>
  <w:num w:numId="24">
    <w:abstractNumId w:val="7"/>
  </w:num>
  <w:num w:numId="25">
    <w:abstractNumId w:val="15"/>
  </w:num>
  <w:num w:numId="26">
    <w:abstractNumId w:val="18"/>
  </w:num>
  <w:num w:numId="27">
    <w:abstractNumId w:val="20"/>
  </w:num>
  <w:num w:numId="28">
    <w:abstractNumId w:val="6"/>
  </w:num>
  <w:num w:numId="29">
    <w:abstractNumId w:val="11"/>
  </w:num>
  <w:num w:numId="30">
    <w:abstractNumId w:val="28"/>
  </w:num>
  <w:num w:numId="3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i-FI" w:vendorID="666" w:dllVersion="513" w:checkStyle="1"/>
  <w:activeWritingStyle w:appName="MSWord" w:lang="sv-SE" w:vendorID="666" w:dllVersion="513" w:checkStyle="1"/>
  <w:activeWritingStyle w:appName="MSWord" w:lang="fi-FI" w:vendorID="22"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E5"/>
    <w:rsid w:val="00001250"/>
    <w:rsid w:val="00002CE2"/>
    <w:rsid w:val="00004569"/>
    <w:rsid w:val="00004BE2"/>
    <w:rsid w:val="000059CB"/>
    <w:rsid w:val="00006C46"/>
    <w:rsid w:val="00007403"/>
    <w:rsid w:val="00010939"/>
    <w:rsid w:val="000116BF"/>
    <w:rsid w:val="00013BE5"/>
    <w:rsid w:val="00015B67"/>
    <w:rsid w:val="000171D3"/>
    <w:rsid w:val="000174E7"/>
    <w:rsid w:val="0002002C"/>
    <w:rsid w:val="0002097A"/>
    <w:rsid w:val="00024502"/>
    <w:rsid w:val="0002779B"/>
    <w:rsid w:val="00027E1E"/>
    <w:rsid w:val="0003209B"/>
    <w:rsid w:val="00032211"/>
    <w:rsid w:val="00032988"/>
    <w:rsid w:val="00037378"/>
    <w:rsid w:val="00042A8F"/>
    <w:rsid w:val="0004444A"/>
    <w:rsid w:val="00050D9C"/>
    <w:rsid w:val="00054DAA"/>
    <w:rsid w:val="0005681E"/>
    <w:rsid w:val="0006098B"/>
    <w:rsid w:val="00061921"/>
    <w:rsid w:val="000622C9"/>
    <w:rsid w:val="00065A00"/>
    <w:rsid w:val="000668D7"/>
    <w:rsid w:val="000707B2"/>
    <w:rsid w:val="00076031"/>
    <w:rsid w:val="00080055"/>
    <w:rsid w:val="0008093C"/>
    <w:rsid w:val="0008360A"/>
    <w:rsid w:val="00083ADE"/>
    <w:rsid w:val="00085331"/>
    <w:rsid w:val="000864D2"/>
    <w:rsid w:val="000923A8"/>
    <w:rsid w:val="00092807"/>
    <w:rsid w:val="000928BA"/>
    <w:rsid w:val="00094B4E"/>
    <w:rsid w:val="00096856"/>
    <w:rsid w:val="00097BE5"/>
    <w:rsid w:val="000A064C"/>
    <w:rsid w:val="000A3149"/>
    <w:rsid w:val="000A3E38"/>
    <w:rsid w:val="000B041D"/>
    <w:rsid w:val="000B0B31"/>
    <w:rsid w:val="000B0B7B"/>
    <w:rsid w:val="000B1FB4"/>
    <w:rsid w:val="000B5268"/>
    <w:rsid w:val="000B52C0"/>
    <w:rsid w:val="000B74DC"/>
    <w:rsid w:val="000B76BE"/>
    <w:rsid w:val="000B7C03"/>
    <w:rsid w:val="000C240B"/>
    <w:rsid w:val="000C4056"/>
    <w:rsid w:val="000C4877"/>
    <w:rsid w:val="000C6618"/>
    <w:rsid w:val="000C77F5"/>
    <w:rsid w:val="000D2FC5"/>
    <w:rsid w:val="000D3864"/>
    <w:rsid w:val="000D3F52"/>
    <w:rsid w:val="000D58C2"/>
    <w:rsid w:val="000E3813"/>
    <w:rsid w:val="000E4CA5"/>
    <w:rsid w:val="000F0B8F"/>
    <w:rsid w:val="000F2C9D"/>
    <w:rsid w:val="000F3A04"/>
    <w:rsid w:val="000F3AD4"/>
    <w:rsid w:val="000F693C"/>
    <w:rsid w:val="000F6A20"/>
    <w:rsid w:val="000F7227"/>
    <w:rsid w:val="000F73C0"/>
    <w:rsid w:val="001000AC"/>
    <w:rsid w:val="001007D4"/>
    <w:rsid w:val="001013EE"/>
    <w:rsid w:val="00103252"/>
    <w:rsid w:val="001044E3"/>
    <w:rsid w:val="00104C6F"/>
    <w:rsid w:val="00104F6D"/>
    <w:rsid w:val="0010772C"/>
    <w:rsid w:val="001077DD"/>
    <w:rsid w:val="001108A9"/>
    <w:rsid w:val="00110965"/>
    <w:rsid w:val="001146E0"/>
    <w:rsid w:val="0011480C"/>
    <w:rsid w:val="00115398"/>
    <w:rsid w:val="00117897"/>
    <w:rsid w:val="00117C8D"/>
    <w:rsid w:val="00120869"/>
    <w:rsid w:val="0012746E"/>
    <w:rsid w:val="001314AA"/>
    <w:rsid w:val="00131917"/>
    <w:rsid w:val="001342B5"/>
    <w:rsid w:val="00134DF4"/>
    <w:rsid w:val="00136184"/>
    <w:rsid w:val="001415B2"/>
    <w:rsid w:val="00141C85"/>
    <w:rsid w:val="001429BE"/>
    <w:rsid w:val="001454D2"/>
    <w:rsid w:val="00150857"/>
    <w:rsid w:val="00151422"/>
    <w:rsid w:val="00151EDF"/>
    <w:rsid w:val="001533AA"/>
    <w:rsid w:val="0015463C"/>
    <w:rsid w:val="00155C6E"/>
    <w:rsid w:val="00157EBB"/>
    <w:rsid w:val="00160B69"/>
    <w:rsid w:val="00166475"/>
    <w:rsid w:val="0016726A"/>
    <w:rsid w:val="0016740A"/>
    <w:rsid w:val="00170116"/>
    <w:rsid w:val="00170196"/>
    <w:rsid w:val="00170F25"/>
    <w:rsid w:val="00174B8A"/>
    <w:rsid w:val="001751EE"/>
    <w:rsid w:val="001753C6"/>
    <w:rsid w:val="00176264"/>
    <w:rsid w:val="001767AF"/>
    <w:rsid w:val="00177B81"/>
    <w:rsid w:val="00177D3B"/>
    <w:rsid w:val="00182684"/>
    <w:rsid w:val="00183704"/>
    <w:rsid w:val="00186600"/>
    <w:rsid w:val="00194D27"/>
    <w:rsid w:val="0019651A"/>
    <w:rsid w:val="00196F53"/>
    <w:rsid w:val="001A2806"/>
    <w:rsid w:val="001A3AB1"/>
    <w:rsid w:val="001A5704"/>
    <w:rsid w:val="001A5BA0"/>
    <w:rsid w:val="001A7E9C"/>
    <w:rsid w:val="001B0266"/>
    <w:rsid w:val="001B3804"/>
    <w:rsid w:val="001B6A6C"/>
    <w:rsid w:val="001C3860"/>
    <w:rsid w:val="001C41D0"/>
    <w:rsid w:val="001C448A"/>
    <w:rsid w:val="001C52E7"/>
    <w:rsid w:val="001C6986"/>
    <w:rsid w:val="001C7E28"/>
    <w:rsid w:val="001D2553"/>
    <w:rsid w:val="001D6AF1"/>
    <w:rsid w:val="001E44BA"/>
    <w:rsid w:val="001E6A4A"/>
    <w:rsid w:val="001E73D7"/>
    <w:rsid w:val="001E74FD"/>
    <w:rsid w:val="001E797A"/>
    <w:rsid w:val="001F07D1"/>
    <w:rsid w:val="001F2D1D"/>
    <w:rsid w:val="001F720C"/>
    <w:rsid w:val="00201774"/>
    <w:rsid w:val="00201F72"/>
    <w:rsid w:val="00205E5C"/>
    <w:rsid w:val="00206AA8"/>
    <w:rsid w:val="00210D21"/>
    <w:rsid w:val="00211260"/>
    <w:rsid w:val="0021142F"/>
    <w:rsid w:val="00215F7A"/>
    <w:rsid w:val="002169D1"/>
    <w:rsid w:val="00220E90"/>
    <w:rsid w:val="00222448"/>
    <w:rsid w:val="00224327"/>
    <w:rsid w:val="0022454F"/>
    <w:rsid w:val="00226021"/>
    <w:rsid w:val="002262FE"/>
    <w:rsid w:val="002263F0"/>
    <w:rsid w:val="002271C0"/>
    <w:rsid w:val="0022723F"/>
    <w:rsid w:val="002313FE"/>
    <w:rsid w:val="0023149B"/>
    <w:rsid w:val="002315B7"/>
    <w:rsid w:val="002328E4"/>
    <w:rsid w:val="00235CCF"/>
    <w:rsid w:val="00236C8B"/>
    <w:rsid w:val="00252CA4"/>
    <w:rsid w:val="002538CB"/>
    <w:rsid w:val="00254C11"/>
    <w:rsid w:val="00255A36"/>
    <w:rsid w:val="002569F9"/>
    <w:rsid w:val="002572FE"/>
    <w:rsid w:val="00257FFC"/>
    <w:rsid w:val="00264C11"/>
    <w:rsid w:val="002703EC"/>
    <w:rsid w:val="00270CF4"/>
    <w:rsid w:val="002722F8"/>
    <w:rsid w:val="00272487"/>
    <w:rsid w:val="00272798"/>
    <w:rsid w:val="00274787"/>
    <w:rsid w:val="00276CD7"/>
    <w:rsid w:val="002817FF"/>
    <w:rsid w:val="002848E8"/>
    <w:rsid w:val="00285B3E"/>
    <w:rsid w:val="00292B48"/>
    <w:rsid w:val="0029346A"/>
    <w:rsid w:val="0029552B"/>
    <w:rsid w:val="002970EF"/>
    <w:rsid w:val="002A0230"/>
    <w:rsid w:val="002A05F5"/>
    <w:rsid w:val="002A1246"/>
    <w:rsid w:val="002A1D91"/>
    <w:rsid w:val="002A3DEE"/>
    <w:rsid w:val="002A5651"/>
    <w:rsid w:val="002A5712"/>
    <w:rsid w:val="002B4D1E"/>
    <w:rsid w:val="002B5382"/>
    <w:rsid w:val="002B6AD5"/>
    <w:rsid w:val="002C329A"/>
    <w:rsid w:val="002C3B0F"/>
    <w:rsid w:val="002C4EFE"/>
    <w:rsid w:val="002C605B"/>
    <w:rsid w:val="002C6D46"/>
    <w:rsid w:val="002C7DAF"/>
    <w:rsid w:val="002D0862"/>
    <w:rsid w:val="002D20B0"/>
    <w:rsid w:val="002D2D76"/>
    <w:rsid w:val="002D2F4D"/>
    <w:rsid w:val="002D3C7E"/>
    <w:rsid w:val="002D565A"/>
    <w:rsid w:val="002D62DC"/>
    <w:rsid w:val="002D7AFE"/>
    <w:rsid w:val="002E0334"/>
    <w:rsid w:val="002E24F2"/>
    <w:rsid w:val="002E60CB"/>
    <w:rsid w:val="002F3357"/>
    <w:rsid w:val="002F372F"/>
    <w:rsid w:val="002F4E5C"/>
    <w:rsid w:val="002F6B0D"/>
    <w:rsid w:val="002F7DB7"/>
    <w:rsid w:val="002F7FD4"/>
    <w:rsid w:val="003004B0"/>
    <w:rsid w:val="0030327F"/>
    <w:rsid w:val="00303F13"/>
    <w:rsid w:val="003059B9"/>
    <w:rsid w:val="0031375F"/>
    <w:rsid w:val="00315D7B"/>
    <w:rsid w:val="00317599"/>
    <w:rsid w:val="003212F0"/>
    <w:rsid w:val="00321441"/>
    <w:rsid w:val="003279F9"/>
    <w:rsid w:val="0033063C"/>
    <w:rsid w:val="003330A6"/>
    <w:rsid w:val="00334519"/>
    <w:rsid w:val="003365E3"/>
    <w:rsid w:val="00337242"/>
    <w:rsid w:val="00340056"/>
    <w:rsid w:val="00340DAE"/>
    <w:rsid w:val="00341679"/>
    <w:rsid w:val="00341A63"/>
    <w:rsid w:val="00342851"/>
    <w:rsid w:val="003440DF"/>
    <w:rsid w:val="00344765"/>
    <w:rsid w:val="00345B79"/>
    <w:rsid w:val="00346436"/>
    <w:rsid w:val="00346E24"/>
    <w:rsid w:val="003475A3"/>
    <w:rsid w:val="00347895"/>
    <w:rsid w:val="00353290"/>
    <w:rsid w:val="003630AF"/>
    <w:rsid w:val="00367BBF"/>
    <w:rsid w:val="00371528"/>
    <w:rsid w:val="003718AA"/>
    <w:rsid w:val="0037263B"/>
    <w:rsid w:val="00374424"/>
    <w:rsid w:val="00374620"/>
    <w:rsid w:val="003751A6"/>
    <w:rsid w:val="003766A9"/>
    <w:rsid w:val="0037695C"/>
    <w:rsid w:val="003811FE"/>
    <w:rsid w:val="00383729"/>
    <w:rsid w:val="00385762"/>
    <w:rsid w:val="003908F7"/>
    <w:rsid w:val="00390BDB"/>
    <w:rsid w:val="00390EF7"/>
    <w:rsid w:val="0039109F"/>
    <w:rsid w:val="00391BBE"/>
    <w:rsid w:val="00391E20"/>
    <w:rsid w:val="00392FC5"/>
    <w:rsid w:val="003962F8"/>
    <w:rsid w:val="003A0188"/>
    <w:rsid w:val="003A2DAA"/>
    <w:rsid w:val="003A314F"/>
    <w:rsid w:val="003A48A6"/>
    <w:rsid w:val="003A7E4F"/>
    <w:rsid w:val="003B00B4"/>
    <w:rsid w:val="003B361E"/>
    <w:rsid w:val="003B37E6"/>
    <w:rsid w:val="003B5678"/>
    <w:rsid w:val="003C0631"/>
    <w:rsid w:val="003C0F90"/>
    <w:rsid w:val="003C7295"/>
    <w:rsid w:val="003D3861"/>
    <w:rsid w:val="003D6451"/>
    <w:rsid w:val="003D7BA3"/>
    <w:rsid w:val="003E08DA"/>
    <w:rsid w:val="003E0AAD"/>
    <w:rsid w:val="003E0BDC"/>
    <w:rsid w:val="003E0FA9"/>
    <w:rsid w:val="003E1E58"/>
    <w:rsid w:val="003E2321"/>
    <w:rsid w:val="003E2BF8"/>
    <w:rsid w:val="003F0AC5"/>
    <w:rsid w:val="003F13DC"/>
    <w:rsid w:val="003F2B0B"/>
    <w:rsid w:val="003F3D53"/>
    <w:rsid w:val="003F3DE4"/>
    <w:rsid w:val="003F41A1"/>
    <w:rsid w:val="003F4612"/>
    <w:rsid w:val="003F6705"/>
    <w:rsid w:val="00400052"/>
    <w:rsid w:val="00400853"/>
    <w:rsid w:val="0040396B"/>
    <w:rsid w:val="00404306"/>
    <w:rsid w:val="00404AB4"/>
    <w:rsid w:val="00405834"/>
    <w:rsid w:val="0040751B"/>
    <w:rsid w:val="004116AE"/>
    <w:rsid w:val="004116C6"/>
    <w:rsid w:val="00416E19"/>
    <w:rsid w:val="004204FA"/>
    <w:rsid w:val="00420B78"/>
    <w:rsid w:val="00421918"/>
    <w:rsid w:val="00422707"/>
    <w:rsid w:val="004227CE"/>
    <w:rsid w:val="004235FD"/>
    <w:rsid w:val="00423798"/>
    <w:rsid w:val="00425B46"/>
    <w:rsid w:val="0043016C"/>
    <w:rsid w:val="004306F9"/>
    <w:rsid w:val="004326F3"/>
    <w:rsid w:val="00433EEF"/>
    <w:rsid w:val="00434523"/>
    <w:rsid w:val="00434D0A"/>
    <w:rsid w:val="00436097"/>
    <w:rsid w:val="004367B7"/>
    <w:rsid w:val="004367D1"/>
    <w:rsid w:val="00437D8E"/>
    <w:rsid w:val="004404FE"/>
    <w:rsid w:val="00441A9E"/>
    <w:rsid w:val="00441BBD"/>
    <w:rsid w:val="004441F8"/>
    <w:rsid w:val="004449CE"/>
    <w:rsid w:val="00455D52"/>
    <w:rsid w:val="00462483"/>
    <w:rsid w:val="00471D1D"/>
    <w:rsid w:val="00472AEB"/>
    <w:rsid w:val="00474ACF"/>
    <w:rsid w:val="00475CBA"/>
    <w:rsid w:val="00475D51"/>
    <w:rsid w:val="00476C86"/>
    <w:rsid w:val="00476CAB"/>
    <w:rsid w:val="00477AFD"/>
    <w:rsid w:val="00477E26"/>
    <w:rsid w:val="00480F63"/>
    <w:rsid w:val="00482120"/>
    <w:rsid w:val="00482F59"/>
    <w:rsid w:val="00484BCC"/>
    <w:rsid w:val="004861C6"/>
    <w:rsid w:val="0048722C"/>
    <w:rsid w:val="00490866"/>
    <w:rsid w:val="00490DA7"/>
    <w:rsid w:val="00493420"/>
    <w:rsid w:val="00496296"/>
    <w:rsid w:val="00497C54"/>
    <w:rsid w:val="004A21E5"/>
    <w:rsid w:val="004A71DD"/>
    <w:rsid w:val="004B0643"/>
    <w:rsid w:val="004B1C00"/>
    <w:rsid w:val="004B2BBA"/>
    <w:rsid w:val="004B43D3"/>
    <w:rsid w:val="004B5BDE"/>
    <w:rsid w:val="004B6706"/>
    <w:rsid w:val="004B7345"/>
    <w:rsid w:val="004C45CF"/>
    <w:rsid w:val="004D04B2"/>
    <w:rsid w:val="004D121E"/>
    <w:rsid w:val="004D28DC"/>
    <w:rsid w:val="004D3A8B"/>
    <w:rsid w:val="004D3EA4"/>
    <w:rsid w:val="004D635E"/>
    <w:rsid w:val="004D722E"/>
    <w:rsid w:val="004E1E9C"/>
    <w:rsid w:val="004E27C0"/>
    <w:rsid w:val="004E45DF"/>
    <w:rsid w:val="004E693C"/>
    <w:rsid w:val="004F0638"/>
    <w:rsid w:val="004F178A"/>
    <w:rsid w:val="004F25E7"/>
    <w:rsid w:val="004F4506"/>
    <w:rsid w:val="004F6F68"/>
    <w:rsid w:val="00501768"/>
    <w:rsid w:val="0050235C"/>
    <w:rsid w:val="00502833"/>
    <w:rsid w:val="00506E57"/>
    <w:rsid w:val="005070DC"/>
    <w:rsid w:val="00507D70"/>
    <w:rsid w:val="0051312F"/>
    <w:rsid w:val="00514558"/>
    <w:rsid w:val="00514A7C"/>
    <w:rsid w:val="0051700A"/>
    <w:rsid w:val="00520CF0"/>
    <w:rsid w:val="0052105D"/>
    <w:rsid w:val="0052188B"/>
    <w:rsid w:val="005231D5"/>
    <w:rsid w:val="00523CD1"/>
    <w:rsid w:val="00523E99"/>
    <w:rsid w:val="005250F8"/>
    <w:rsid w:val="00527812"/>
    <w:rsid w:val="00527B25"/>
    <w:rsid w:val="005303B5"/>
    <w:rsid w:val="005311FF"/>
    <w:rsid w:val="005340C6"/>
    <w:rsid w:val="00537E4C"/>
    <w:rsid w:val="00543F49"/>
    <w:rsid w:val="0054468F"/>
    <w:rsid w:val="005458A3"/>
    <w:rsid w:val="005466FA"/>
    <w:rsid w:val="00547B88"/>
    <w:rsid w:val="0055172E"/>
    <w:rsid w:val="00555D9A"/>
    <w:rsid w:val="0056148E"/>
    <w:rsid w:val="00561925"/>
    <w:rsid w:val="005647EF"/>
    <w:rsid w:val="00564C00"/>
    <w:rsid w:val="00565FA3"/>
    <w:rsid w:val="00566300"/>
    <w:rsid w:val="00567F21"/>
    <w:rsid w:val="00571B83"/>
    <w:rsid w:val="00571CCF"/>
    <w:rsid w:val="005732D2"/>
    <w:rsid w:val="00576364"/>
    <w:rsid w:val="005767FC"/>
    <w:rsid w:val="0057779E"/>
    <w:rsid w:val="00583C49"/>
    <w:rsid w:val="0059014A"/>
    <w:rsid w:val="005921AF"/>
    <w:rsid w:val="0059237D"/>
    <w:rsid w:val="00592DE3"/>
    <w:rsid w:val="0059423C"/>
    <w:rsid w:val="0059534C"/>
    <w:rsid w:val="0059661A"/>
    <w:rsid w:val="005A13DA"/>
    <w:rsid w:val="005A2ACC"/>
    <w:rsid w:val="005A3A55"/>
    <w:rsid w:val="005A3D0C"/>
    <w:rsid w:val="005A4070"/>
    <w:rsid w:val="005A5893"/>
    <w:rsid w:val="005A7DFD"/>
    <w:rsid w:val="005B0ABE"/>
    <w:rsid w:val="005B4B83"/>
    <w:rsid w:val="005B4BD4"/>
    <w:rsid w:val="005B6713"/>
    <w:rsid w:val="005B7043"/>
    <w:rsid w:val="005C1CB2"/>
    <w:rsid w:val="005C2E59"/>
    <w:rsid w:val="005D01BF"/>
    <w:rsid w:val="005D35D3"/>
    <w:rsid w:val="005E062D"/>
    <w:rsid w:val="005E09DF"/>
    <w:rsid w:val="005E2951"/>
    <w:rsid w:val="005E345A"/>
    <w:rsid w:val="005E49D3"/>
    <w:rsid w:val="005E4FED"/>
    <w:rsid w:val="005E5278"/>
    <w:rsid w:val="005F5A45"/>
    <w:rsid w:val="005F76F1"/>
    <w:rsid w:val="006019D3"/>
    <w:rsid w:val="0060372A"/>
    <w:rsid w:val="006046E6"/>
    <w:rsid w:val="006050FE"/>
    <w:rsid w:val="00607EE0"/>
    <w:rsid w:val="00610810"/>
    <w:rsid w:val="00613A6B"/>
    <w:rsid w:val="00614133"/>
    <w:rsid w:val="0061757A"/>
    <w:rsid w:val="00623C3A"/>
    <w:rsid w:val="00624BA0"/>
    <w:rsid w:val="00626459"/>
    <w:rsid w:val="00626E00"/>
    <w:rsid w:val="006314A5"/>
    <w:rsid w:val="00631A05"/>
    <w:rsid w:val="00632178"/>
    <w:rsid w:val="0063275C"/>
    <w:rsid w:val="006400D0"/>
    <w:rsid w:val="00640744"/>
    <w:rsid w:val="00640869"/>
    <w:rsid w:val="00643FE9"/>
    <w:rsid w:val="00646ECC"/>
    <w:rsid w:val="00651515"/>
    <w:rsid w:val="00651B2C"/>
    <w:rsid w:val="00654F37"/>
    <w:rsid w:val="006573F4"/>
    <w:rsid w:val="0066148D"/>
    <w:rsid w:val="0066205C"/>
    <w:rsid w:val="0066247F"/>
    <w:rsid w:val="006630E2"/>
    <w:rsid w:val="00664610"/>
    <w:rsid w:val="0066492D"/>
    <w:rsid w:val="00666732"/>
    <w:rsid w:val="006667D0"/>
    <w:rsid w:val="006713BA"/>
    <w:rsid w:val="0067144E"/>
    <w:rsid w:val="0067179C"/>
    <w:rsid w:val="00673166"/>
    <w:rsid w:val="006776E3"/>
    <w:rsid w:val="006839A3"/>
    <w:rsid w:val="006878FB"/>
    <w:rsid w:val="00690162"/>
    <w:rsid w:val="006947DF"/>
    <w:rsid w:val="00697747"/>
    <w:rsid w:val="00697912"/>
    <w:rsid w:val="00697E5C"/>
    <w:rsid w:val="006A061B"/>
    <w:rsid w:val="006A0AC6"/>
    <w:rsid w:val="006A3592"/>
    <w:rsid w:val="006A4B37"/>
    <w:rsid w:val="006A6EFC"/>
    <w:rsid w:val="006B0521"/>
    <w:rsid w:val="006B5CAC"/>
    <w:rsid w:val="006C1896"/>
    <w:rsid w:val="006C2235"/>
    <w:rsid w:val="006C2357"/>
    <w:rsid w:val="006C332F"/>
    <w:rsid w:val="006C35F2"/>
    <w:rsid w:val="006C42C6"/>
    <w:rsid w:val="006C5D9E"/>
    <w:rsid w:val="006D2424"/>
    <w:rsid w:val="006D265D"/>
    <w:rsid w:val="006D6E8C"/>
    <w:rsid w:val="006E0325"/>
    <w:rsid w:val="006E0D6C"/>
    <w:rsid w:val="006E0E0D"/>
    <w:rsid w:val="006E13B3"/>
    <w:rsid w:val="006E20A8"/>
    <w:rsid w:val="006F35A9"/>
    <w:rsid w:val="006F3EE7"/>
    <w:rsid w:val="006F42AF"/>
    <w:rsid w:val="006F7EB8"/>
    <w:rsid w:val="00701566"/>
    <w:rsid w:val="00702452"/>
    <w:rsid w:val="0070272F"/>
    <w:rsid w:val="00702EC2"/>
    <w:rsid w:val="007033A1"/>
    <w:rsid w:val="00703F96"/>
    <w:rsid w:val="00705CC8"/>
    <w:rsid w:val="00706641"/>
    <w:rsid w:val="00706A6F"/>
    <w:rsid w:val="0071093B"/>
    <w:rsid w:val="00710BE6"/>
    <w:rsid w:val="00713B33"/>
    <w:rsid w:val="00723557"/>
    <w:rsid w:val="007238B3"/>
    <w:rsid w:val="0072709E"/>
    <w:rsid w:val="00731113"/>
    <w:rsid w:val="00734E08"/>
    <w:rsid w:val="00735AD7"/>
    <w:rsid w:val="00741BCA"/>
    <w:rsid w:val="00742A17"/>
    <w:rsid w:val="00745DFC"/>
    <w:rsid w:val="00750B16"/>
    <w:rsid w:val="00753A2D"/>
    <w:rsid w:val="00754A83"/>
    <w:rsid w:val="007550E1"/>
    <w:rsid w:val="00756270"/>
    <w:rsid w:val="00757758"/>
    <w:rsid w:val="007577AA"/>
    <w:rsid w:val="00757966"/>
    <w:rsid w:val="00766495"/>
    <w:rsid w:val="00767111"/>
    <w:rsid w:val="0077165A"/>
    <w:rsid w:val="00780630"/>
    <w:rsid w:val="00780BB5"/>
    <w:rsid w:val="007811DB"/>
    <w:rsid w:val="00781C17"/>
    <w:rsid w:val="007838F2"/>
    <w:rsid w:val="00785EC9"/>
    <w:rsid w:val="007868AD"/>
    <w:rsid w:val="00791666"/>
    <w:rsid w:val="007917F8"/>
    <w:rsid w:val="007935D7"/>
    <w:rsid w:val="007941F5"/>
    <w:rsid w:val="0079788F"/>
    <w:rsid w:val="007A1994"/>
    <w:rsid w:val="007A2838"/>
    <w:rsid w:val="007A2BCC"/>
    <w:rsid w:val="007A35C6"/>
    <w:rsid w:val="007A4897"/>
    <w:rsid w:val="007B2A2F"/>
    <w:rsid w:val="007B44BD"/>
    <w:rsid w:val="007C3363"/>
    <w:rsid w:val="007C48C4"/>
    <w:rsid w:val="007D04DF"/>
    <w:rsid w:val="007D2C1E"/>
    <w:rsid w:val="007D38CD"/>
    <w:rsid w:val="007E474E"/>
    <w:rsid w:val="007F16EC"/>
    <w:rsid w:val="007F6509"/>
    <w:rsid w:val="007F770F"/>
    <w:rsid w:val="007F7894"/>
    <w:rsid w:val="008042E2"/>
    <w:rsid w:val="00804788"/>
    <w:rsid w:val="008061DE"/>
    <w:rsid w:val="00806C8E"/>
    <w:rsid w:val="00810E84"/>
    <w:rsid w:val="008135F8"/>
    <w:rsid w:val="00814B04"/>
    <w:rsid w:val="00815641"/>
    <w:rsid w:val="00815818"/>
    <w:rsid w:val="00817380"/>
    <w:rsid w:val="00817F3E"/>
    <w:rsid w:val="0082135C"/>
    <w:rsid w:val="00822551"/>
    <w:rsid w:val="008257F1"/>
    <w:rsid w:val="00825A69"/>
    <w:rsid w:val="00826CAC"/>
    <w:rsid w:val="00831497"/>
    <w:rsid w:val="00831814"/>
    <w:rsid w:val="008331F9"/>
    <w:rsid w:val="00833A17"/>
    <w:rsid w:val="008377CD"/>
    <w:rsid w:val="008413E5"/>
    <w:rsid w:val="00841FB8"/>
    <w:rsid w:val="008439B2"/>
    <w:rsid w:val="008466DD"/>
    <w:rsid w:val="00846DA9"/>
    <w:rsid w:val="0085176C"/>
    <w:rsid w:val="008519FC"/>
    <w:rsid w:val="00851D68"/>
    <w:rsid w:val="0085238F"/>
    <w:rsid w:val="00852526"/>
    <w:rsid w:val="0085253C"/>
    <w:rsid w:val="00855BCA"/>
    <w:rsid w:val="00855D50"/>
    <w:rsid w:val="00864845"/>
    <w:rsid w:val="00865311"/>
    <w:rsid w:val="00866C71"/>
    <w:rsid w:val="00870F52"/>
    <w:rsid w:val="008717AF"/>
    <w:rsid w:val="00874CBD"/>
    <w:rsid w:val="008758A7"/>
    <w:rsid w:val="00877098"/>
    <w:rsid w:val="008770BF"/>
    <w:rsid w:val="008801D0"/>
    <w:rsid w:val="008803EA"/>
    <w:rsid w:val="008808E4"/>
    <w:rsid w:val="00881CEF"/>
    <w:rsid w:val="00882027"/>
    <w:rsid w:val="0088292C"/>
    <w:rsid w:val="008835A9"/>
    <w:rsid w:val="00885FF7"/>
    <w:rsid w:val="00886EA7"/>
    <w:rsid w:val="008908A9"/>
    <w:rsid w:val="00891F0B"/>
    <w:rsid w:val="008962A6"/>
    <w:rsid w:val="00896FB7"/>
    <w:rsid w:val="008970BB"/>
    <w:rsid w:val="00897964"/>
    <w:rsid w:val="008A04C6"/>
    <w:rsid w:val="008A39AE"/>
    <w:rsid w:val="008A4E26"/>
    <w:rsid w:val="008A5D60"/>
    <w:rsid w:val="008B0356"/>
    <w:rsid w:val="008B24C0"/>
    <w:rsid w:val="008B3AF6"/>
    <w:rsid w:val="008B4DAC"/>
    <w:rsid w:val="008C078D"/>
    <w:rsid w:val="008C0ADA"/>
    <w:rsid w:val="008C13C4"/>
    <w:rsid w:val="008C17F0"/>
    <w:rsid w:val="008C258B"/>
    <w:rsid w:val="008C4272"/>
    <w:rsid w:val="008C4A35"/>
    <w:rsid w:val="008C668A"/>
    <w:rsid w:val="008C75B8"/>
    <w:rsid w:val="008D2AC9"/>
    <w:rsid w:val="008D2F61"/>
    <w:rsid w:val="008D30B1"/>
    <w:rsid w:val="008D4258"/>
    <w:rsid w:val="008D61D1"/>
    <w:rsid w:val="008D62A0"/>
    <w:rsid w:val="008D7484"/>
    <w:rsid w:val="008D76C4"/>
    <w:rsid w:val="008E0523"/>
    <w:rsid w:val="008E261F"/>
    <w:rsid w:val="008E2787"/>
    <w:rsid w:val="008E29B8"/>
    <w:rsid w:val="008E2C22"/>
    <w:rsid w:val="008E2E0F"/>
    <w:rsid w:val="008E3EAA"/>
    <w:rsid w:val="008E4CC0"/>
    <w:rsid w:val="008E4FE7"/>
    <w:rsid w:val="008E51ED"/>
    <w:rsid w:val="008E70F6"/>
    <w:rsid w:val="008F06E2"/>
    <w:rsid w:val="008F2CC4"/>
    <w:rsid w:val="008F3CA8"/>
    <w:rsid w:val="008F5D96"/>
    <w:rsid w:val="008F606A"/>
    <w:rsid w:val="0090337B"/>
    <w:rsid w:val="009041B5"/>
    <w:rsid w:val="009076FB"/>
    <w:rsid w:val="00910C49"/>
    <w:rsid w:val="00910D58"/>
    <w:rsid w:val="00911622"/>
    <w:rsid w:val="00911E30"/>
    <w:rsid w:val="00915A22"/>
    <w:rsid w:val="0092102F"/>
    <w:rsid w:val="009216AE"/>
    <w:rsid w:val="009239D8"/>
    <w:rsid w:val="00925FDC"/>
    <w:rsid w:val="00926127"/>
    <w:rsid w:val="009261C5"/>
    <w:rsid w:val="00926D7C"/>
    <w:rsid w:val="009304E9"/>
    <w:rsid w:val="00933147"/>
    <w:rsid w:val="00933E15"/>
    <w:rsid w:val="00935FCC"/>
    <w:rsid w:val="0094079E"/>
    <w:rsid w:val="00945AC0"/>
    <w:rsid w:val="00946A53"/>
    <w:rsid w:val="0094741B"/>
    <w:rsid w:val="0095561A"/>
    <w:rsid w:val="0095760F"/>
    <w:rsid w:val="00960110"/>
    <w:rsid w:val="00961B12"/>
    <w:rsid w:val="009646C7"/>
    <w:rsid w:val="00970C81"/>
    <w:rsid w:val="0097161B"/>
    <w:rsid w:val="00973376"/>
    <w:rsid w:val="009740C1"/>
    <w:rsid w:val="00976221"/>
    <w:rsid w:val="009776AA"/>
    <w:rsid w:val="00980032"/>
    <w:rsid w:val="009812DD"/>
    <w:rsid w:val="00981993"/>
    <w:rsid w:val="0098661F"/>
    <w:rsid w:val="00987892"/>
    <w:rsid w:val="009904CD"/>
    <w:rsid w:val="00990ADE"/>
    <w:rsid w:val="00992E76"/>
    <w:rsid w:val="009A0486"/>
    <w:rsid w:val="009A18F3"/>
    <w:rsid w:val="009A19BD"/>
    <w:rsid w:val="009A2B49"/>
    <w:rsid w:val="009A37EB"/>
    <w:rsid w:val="009A4FDE"/>
    <w:rsid w:val="009A6D0F"/>
    <w:rsid w:val="009B207D"/>
    <w:rsid w:val="009B2BF8"/>
    <w:rsid w:val="009B634D"/>
    <w:rsid w:val="009C0517"/>
    <w:rsid w:val="009C5D56"/>
    <w:rsid w:val="009C5F43"/>
    <w:rsid w:val="009C6E4C"/>
    <w:rsid w:val="009C72C5"/>
    <w:rsid w:val="009C7F4A"/>
    <w:rsid w:val="009D3855"/>
    <w:rsid w:val="009D3BEB"/>
    <w:rsid w:val="009D441C"/>
    <w:rsid w:val="009D59C3"/>
    <w:rsid w:val="009D6529"/>
    <w:rsid w:val="009D732D"/>
    <w:rsid w:val="009E0091"/>
    <w:rsid w:val="009E1564"/>
    <w:rsid w:val="009E4E37"/>
    <w:rsid w:val="009F2AAC"/>
    <w:rsid w:val="009F34DB"/>
    <w:rsid w:val="009F36BD"/>
    <w:rsid w:val="009F3837"/>
    <w:rsid w:val="009F5C67"/>
    <w:rsid w:val="009F74C5"/>
    <w:rsid w:val="00A02E67"/>
    <w:rsid w:val="00A04713"/>
    <w:rsid w:val="00A05B5F"/>
    <w:rsid w:val="00A10F84"/>
    <w:rsid w:val="00A13786"/>
    <w:rsid w:val="00A172AF"/>
    <w:rsid w:val="00A2021A"/>
    <w:rsid w:val="00A222CA"/>
    <w:rsid w:val="00A22BBA"/>
    <w:rsid w:val="00A24282"/>
    <w:rsid w:val="00A242F8"/>
    <w:rsid w:val="00A2491D"/>
    <w:rsid w:val="00A25D90"/>
    <w:rsid w:val="00A2796A"/>
    <w:rsid w:val="00A30D7A"/>
    <w:rsid w:val="00A31405"/>
    <w:rsid w:val="00A34317"/>
    <w:rsid w:val="00A348F3"/>
    <w:rsid w:val="00A34E32"/>
    <w:rsid w:val="00A40587"/>
    <w:rsid w:val="00A40DE2"/>
    <w:rsid w:val="00A44583"/>
    <w:rsid w:val="00A44CB7"/>
    <w:rsid w:val="00A44E4D"/>
    <w:rsid w:val="00A46665"/>
    <w:rsid w:val="00A5202F"/>
    <w:rsid w:val="00A5243D"/>
    <w:rsid w:val="00A5288F"/>
    <w:rsid w:val="00A56FE3"/>
    <w:rsid w:val="00A57709"/>
    <w:rsid w:val="00A60F1C"/>
    <w:rsid w:val="00A614F2"/>
    <w:rsid w:val="00A61655"/>
    <w:rsid w:val="00A61B1F"/>
    <w:rsid w:val="00A62C6E"/>
    <w:rsid w:val="00A62CD0"/>
    <w:rsid w:val="00A633C5"/>
    <w:rsid w:val="00A65CF2"/>
    <w:rsid w:val="00A714EA"/>
    <w:rsid w:val="00A7159C"/>
    <w:rsid w:val="00A720D0"/>
    <w:rsid w:val="00A82E8C"/>
    <w:rsid w:val="00A84524"/>
    <w:rsid w:val="00A85870"/>
    <w:rsid w:val="00A86223"/>
    <w:rsid w:val="00A8679D"/>
    <w:rsid w:val="00A914A7"/>
    <w:rsid w:val="00A91F71"/>
    <w:rsid w:val="00A94A2C"/>
    <w:rsid w:val="00A95331"/>
    <w:rsid w:val="00A970E5"/>
    <w:rsid w:val="00A97319"/>
    <w:rsid w:val="00AA240C"/>
    <w:rsid w:val="00AA3840"/>
    <w:rsid w:val="00AA3B6C"/>
    <w:rsid w:val="00AA450F"/>
    <w:rsid w:val="00AA4BB3"/>
    <w:rsid w:val="00AA4CC2"/>
    <w:rsid w:val="00AA4FB7"/>
    <w:rsid w:val="00AA781E"/>
    <w:rsid w:val="00AB1CA5"/>
    <w:rsid w:val="00AB2D28"/>
    <w:rsid w:val="00AB2DC1"/>
    <w:rsid w:val="00AB427B"/>
    <w:rsid w:val="00AB56A8"/>
    <w:rsid w:val="00AB6604"/>
    <w:rsid w:val="00AB6EAE"/>
    <w:rsid w:val="00AB78BB"/>
    <w:rsid w:val="00AC0F9F"/>
    <w:rsid w:val="00AC3620"/>
    <w:rsid w:val="00AC6921"/>
    <w:rsid w:val="00AD62F2"/>
    <w:rsid w:val="00AD7757"/>
    <w:rsid w:val="00AD7B24"/>
    <w:rsid w:val="00AE15F4"/>
    <w:rsid w:val="00AE3ED3"/>
    <w:rsid w:val="00AE46C7"/>
    <w:rsid w:val="00AE5252"/>
    <w:rsid w:val="00AE5481"/>
    <w:rsid w:val="00AF0538"/>
    <w:rsid w:val="00AF099B"/>
    <w:rsid w:val="00AF6307"/>
    <w:rsid w:val="00AF6A3A"/>
    <w:rsid w:val="00B00EBA"/>
    <w:rsid w:val="00B0116A"/>
    <w:rsid w:val="00B03328"/>
    <w:rsid w:val="00B0511C"/>
    <w:rsid w:val="00B0724C"/>
    <w:rsid w:val="00B13BF7"/>
    <w:rsid w:val="00B13FA8"/>
    <w:rsid w:val="00B162B3"/>
    <w:rsid w:val="00B20B31"/>
    <w:rsid w:val="00B21FFC"/>
    <w:rsid w:val="00B30AF4"/>
    <w:rsid w:val="00B33A97"/>
    <w:rsid w:val="00B3694C"/>
    <w:rsid w:val="00B371D2"/>
    <w:rsid w:val="00B42683"/>
    <w:rsid w:val="00B42C6C"/>
    <w:rsid w:val="00B44246"/>
    <w:rsid w:val="00B45BD5"/>
    <w:rsid w:val="00B4629F"/>
    <w:rsid w:val="00B46CB5"/>
    <w:rsid w:val="00B52D97"/>
    <w:rsid w:val="00B53218"/>
    <w:rsid w:val="00B53781"/>
    <w:rsid w:val="00B53B38"/>
    <w:rsid w:val="00B547C9"/>
    <w:rsid w:val="00B54A90"/>
    <w:rsid w:val="00B567D1"/>
    <w:rsid w:val="00B609F9"/>
    <w:rsid w:val="00B62315"/>
    <w:rsid w:val="00B648A2"/>
    <w:rsid w:val="00B675C7"/>
    <w:rsid w:val="00B70AE2"/>
    <w:rsid w:val="00B77BD0"/>
    <w:rsid w:val="00B80466"/>
    <w:rsid w:val="00B80A23"/>
    <w:rsid w:val="00B81150"/>
    <w:rsid w:val="00B814C2"/>
    <w:rsid w:val="00B84334"/>
    <w:rsid w:val="00B86423"/>
    <w:rsid w:val="00B87924"/>
    <w:rsid w:val="00B87AAC"/>
    <w:rsid w:val="00B87D06"/>
    <w:rsid w:val="00B905C5"/>
    <w:rsid w:val="00B957EE"/>
    <w:rsid w:val="00B96A58"/>
    <w:rsid w:val="00B979B9"/>
    <w:rsid w:val="00BA1197"/>
    <w:rsid w:val="00BA14B5"/>
    <w:rsid w:val="00BA1A7B"/>
    <w:rsid w:val="00BA2199"/>
    <w:rsid w:val="00BA2234"/>
    <w:rsid w:val="00BA3E51"/>
    <w:rsid w:val="00BA5C4B"/>
    <w:rsid w:val="00BB1D23"/>
    <w:rsid w:val="00BB2585"/>
    <w:rsid w:val="00BB3C51"/>
    <w:rsid w:val="00BB561F"/>
    <w:rsid w:val="00BB5846"/>
    <w:rsid w:val="00BB589A"/>
    <w:rsid w:val="00BB5B16"/>
    <w:rsid w:val="00BC1310"/>
    <w:rsid w:val="00BC30DC"/>
    <w:rsid w:val="00BC4926"/>
    <w:rsid w:val="00BC6542"/>
    <w:rsid w:val="00BD3045"/>
    <w:rsid w:val="00BD329F"/>
    <w:rsid w:val="00BD3396"/>
    <w:rsid w:val="00BD360B"/>
    <w:rsid w:val="00BD398F"/>
    <w:rsid w:val="00BD3E44"/>
    <w:rsid w:val="00BE0604"/>
    <w:rsid w:val="00BE0613"/>
    <w:rsid w:val="00BE11BF"/>
    <w:rsid w:val="00BE2089"/>
    <w:rsid w:val="00BE26D3"/>
    <w:rsid w:val="00BE4298"/>
    <w:rsid w:val="00BE5385"/>
    <w:rsid w:val="00BE5504"/>
    <w:rsid w:val="00BF0125"/>
    <w:rsid w:val="00BF0871"/>
    <w:rsid w:val="00BF242F"/>
    <w:rsid w:val="00BF3EAC"/>
    <w:rsid w:val="00BF4B33"/>
    <w:rsid w:val="00BF6159"/>
    <w:rsid w:val="00BF634E"/>
    <w:rsid w:val="00BF7873"/>
    <w:rsid w:val="00C00D36"/>
    <w:rsid w:val="00C05A8C"/>
    <w:rsid w:val="00C0728E"/>
    <w:rsid w:val="00C0777F"/>
    <w:rsid w:val="00C10484"/>
    <w:rsid w:val="00C11AC3"/>
    <w:rsid w:val="00C12236"/>
    <w:rsid w:val="00C17F00"/>
    <w:rsid w:val="00C216F2"/>
    <w:rsid w:val="00C224AF"/>
    <w:rsid w:val="00C23AD1"/>
    <w:rsid w:val="00C264A8"/>
    <w:rsid w:val="00C307C7"/>
    <w:rsid w:val="00C34EC3"/>
    <w:rsid w:val="00C363EB"/>
    <w:rsid w:val="00C37D0D"/>
    <w:rsid w:val="00C44AF6"/>
    <w:rsid w:val="00C44B2A"/>
    <w:rsid w:val="00C4713E"/>
    <w:rsid w:val="00C51EEF"/>
    <w:rsid w:val="00C54CAF"/>
    <w:rsid w:val="00C55253"/>
    <w:rsid w:val="00C55ABE"/>
    <w:rsid w:val="00C560D3"/>
    <w:rsid w:val="00C56428"/>
    <w:rsid w:val="00C5774C"/>
    <w:rsid w:val="00C57FC2"/>
    <w:rsid w:val="00C62423"/>
    <w:rsid w:val="00C6483C"/>
    <w:rsid w:val="00C64C2E"/>
    <w:rsid w:val="00C6587B"/>
    <w:rsid w:val="00C6736B"/>
    <w:rsid w:val="00C713BF"/>
    <w:rsid w:val="00C72CE6"/>
    <w:rsid w:val="00C764E5"/>
    <w:rsid w:val="00C77084"/>
    <w:rsid w:val="00C772BA"/>
    <w:rsid w:val="00C800DF"/>
    <w:rsid w:val="00C83D47"/>
    <w:rsid w:val="00C84758"/>
    <w:rsid w:val="00C84F79"/>
    <w:rsid w:val="00C85A42"/>
    <w:rsid w:val="00C85AA7"/>
    <w:rsid w:val="00C86056"/>
    <w:rsid w:val="00C868E4"/>
    <w:rsid w:val="00C87CD2"/>
    <w:rsid w:val="00C928D4"/>
    <w:rsid w:val="00C92ACC"/>
    <w:rsid w:val="00C947E4"/>
    <w:rsid w:val="00C96B62"/>
    <w:rsid w:val="00C97284"/>
    <w:rsid w:val="00CA02BA"/>
    <w:rsid w:val="00CA0A85"/>
    <w:rsid w:val="00CA0EA7"/>
    <w:rsid w:val="00CA232F"/>
    <w:rsid w:val="00CA3123"/>
    <w:rsid w:val="00CA3C76"/>
    <w:rsid w:val="00CA655A"/>
    <w:rsid w:val="00CA777B"/>
    <w:rsid w:val="00CB164A"/>
    <w:rsid w:val="00CB1983"/>
    <w:rsid w:val="00CB3401"/>
    <w:rsid w:val="00CB394E"/>
    <w:rsid w:val="00CB79A8"/>
    <w:rsid w:val="00CC2154"/>
    <w:rsid w:val="00CC2913"/>
    <w:rsid w:val="00CC29E2"/>
    <w:rsid w:val="00CC2BFD"/>
    <w:rsid w:val="00CC3133"/>
    <w:rsid w:val="00CC44DD"/>
    <w:rsid w:val="00CC4699"/>
    <w:rsid w:val="00CC64DC"/>
    <w:rsid w:val="00CD155A"/>
    <w:rsid w:val="00CD15A3"/>
    <w:rsid w:val="00CD2F71"/>
    <w:rsid w:val="00CD3BB7"/>
    <w:rsid w:val="00CD4DFD"/>
    <w:rsid w:val="00CD5D5D"/>
    <w:rsid w:val="00CD6FDE"/>
    <w:rsid w:val="00CE7EF2"/>
    <w:rsid w:val="00CF01CB"/>
    <w:rsid w:val="00CF1654"/>
    <w:rsid w:val="00CF52D2"/>
    <w:rsid w:val="00CF79DB"/>
    <w:rsid w:val="00D00CDB"/>
    <w:rsid w:val="00D033F2"/>
    <w:rsid w:val="00D05487"/>
    <w:rsid w:val="00D05555"/>
    <w:rsid w:val="00D10786"/>
    <w:rsid w:val="00D12761"/>
    <w:rsid w:val="00D13194"/>
    <w:rsid w:val="00D132BA"/>
    <w:rsid w:val="00D2020C"/>
    <w:rsid w:val="00D2096A"/>
    <w:rsid w:val="00D213AA"/>
    <w:rsid w:val="00D22138"/>
    <w:rsid w:val="00D23AA7"/>
    <w:rsid w:val="00D269D9"/>
    <w:rsid w:val="00D27199"/>
    <w:rsid w:val="00D365BC"/>
    <w:rsid w:val="00D459F8"/>
    <w:rsid w:val="00D46218"/>
    <w:rsid w:val="00D4646C"/>
    <w:rsid w:val="00D5003B"/>
    <w:rsid w:val="00D50AC6"/>
    <w:rsid w:val="00D51AA0"/>
    <w:rsid w:val="00D52460"/>
    <w:rsid w:val="00D52D26"/>
    <w:rsid w:val="00D52EA0"/>
    <w:rsid w:val="00D55C26"/>
    <w:rsid w:val="00D57186"/>
    <w:rsid w:val="00D578B3"/>
    <w:rsid w:val="00D613D6"/>
    <w:rsid w:val="00D63993"/>
    <w:rsid w:val="00D64D09"/>
    <w:rsid w:val="00D73A85"/>
    <w:rsid w:val="00D750A1"/>
    <w:rsid w:val="00D77230"/>
    <w:rsid w:val="00DA0F84"/>
    <w:rsid w:val="00DA11CB"/>
    <w:rsid w:val="00DA34FC"/>
    <w:rsid w:val="00DA3771"/>
    <w:rsid w:val="00DA6721"/>
    <w:rsid w:val="00DA6CC5"/>
    <w:rsid w:val="00DA7DAF"/>
    <w:rsid w:val="00DB0B2C"/>
    <w:rsid w:val="00DB20E2"/>
    <w:rsid w:val="00DB5EAB"/>
    <w:rsid w:val="00DB6055"/>
    <w:rsid w:val="00DB74D2"/>
    <w:rsid w:val="00DC284E"/>
    <w:rsid w:val="00DC2CF4"/>
    <w:rsid w:val="00DC48A8"/>
    <w:rsid w:val="00DC4A21"/>
    <w:rsid w:val="00DC555E"/>
    <w:rsid w:val="00DD197D"/>
    <w:rsid w:val="00DD40C6"/>
    <w:rsid w:val="00DD4938"/>
    <w:rsid w:val="00DD4E71"/>
    <w:rsid w:val="00DD59BF"/>
    <w:rsid w:val="00DD6639"/>
    <w:rsid w:val="00DD6AC2"/>
    <w:rsid w:val="00DD74FC"/>
    <w:rsid w:val="00DD7A9A"/>
    <w:rsid w:val="00DE39A1"/>
    <w:rsid w:val="00DE4172"/>
    <w:rsid w:val="00DF20CD"/>
    <w:rsid w:val="00DF2402"/>
    <w:rsid w:val="00DF30D9"/>
    <w:rsid w:val="00DF3961"/>
    <w:rsid w:val="00DF6379"/>
    <w:rsid w:val="00DF64AE"/>
    <w:rsid w:val="00DF6CD9"/>
    <w:rsid w:val="00E015E4"/>
    <w:rsid w:val="00E01B18"/>
    <w:rsid w:val="00E01DFD"/>
    <w:rsid w:val="00E02D91"/>
    <w:rsid w:val="00E02FF9"/>
    <w:rsid w:val="00E03952"/>
    <w:rsid w:val="00E05AB6"/>
    <w:rsid w:val="00E06AF2"/>
    <w:rsid w:val="00E1007C"/>
    <w:rsid w:val="00E10E37"/>
    <w:rsid w:val="00E14D40"/>
    <w:rsid w:val="00E15B23"/>
    <w:rsid w:val="00E17E4C"/>
    <w:rsid w:val="00E2042E"/>
    <w:rsid w:val="00E2562B"/>
    <w:rsid w:val="00E25ECD"/>
    <w:rsid w:val="00E25F5E"/>
    <w:rsid w:val="00E260F6"/>
    <w:rsid w:val="00E27369"/>
    <w:rsid w:val="00E31E1F"/>
    <w:rsid w:val="00E33523"/>
    <w:rsid w:val="00E33B55"/>
    <w:rsid w:val="00E342D1"/>
    <w:rsid w:val="00E34A8A"/>
    <w:rsid w:val="00E372C0"/>
    <w:rsid w:val="00E4008B"/>
    <w:rsid w:val="00E40967"/>
    <w:rsid w:val="00E41ACE"/>
    <w:rsid w:val="00E443FD"/>
    <w:rsid w:val="00E465B0"/>
    <w:rsid w:val="00E46E73"/>
    <w:rsid w:val="00E4739F"/>
    <w:rsid w:val="00E47CA1"/>
    <w:rsid w:val="00E50031"/>
    <w:rsid w:val="00E50298"/>
    <w:rsid w:val="00E51D8C"/>
    <w:rsid w:val="00E56C2B"/>
    <w:rsid w:val="00E57B5D"/>
    <w:rsid w:val="00E600A2"/>
    <w:rsid w:val="00E6172B"/>
    <w:rsid w:val="00E6259B"/>
    <w:rsid w:val="00E634F0"/>
    <w:rsid w:val="00E638D8"/>
    <w:rsid w:val="00E66A21"/>
    <w:rsid w:val="00E678C8"/>
    <w:rsid w:val="00E70F2E"/>
    <w:rsid w:val="00E71A9F"/>
    <w:rsid w:val="00E77E4A"/>
    <w:rsid w:val="00E82082"/>
    <w:rsid w:val="00E85A28"/>
    <w:rsid w:val="00E92286"/>
    <w:rsid w:val="00E93B44"/>
    <w:rsid w:val="00E942DE"/>
    <w:rsid w:val="00EA2290"/>
    <w:rsid w:val="00EA4525"/>
    <w:rsid w:val="00EA69DA"/>
    <w:rsid w:val="00EA6AFF"/>
    <w:rsid w:val="00EA72F2"/>
    <w:rsid w:val="00EA7E33"/>
    <w:rsid w:val="00EB021E"/>
    <w:rsid w:val="00EB04DD"/>
    <w:rsid w:val="00EB0B29"/>
    <w:rsid w:val="00EB1EBA"/>
    <w:rsid w:val="00EB7CB0"/>
    <w:rsid w:val="00EC2F6B"/>
    <w:rsid w:val="00EC3126"/>
    <w:rsid w:val="00EC68D7"/>
    <w:rsid w:val="00EC7A89"/>
    <w:rsid w:val="00ED1823"/>
    <w:rsid w:val="00ED307B"/>
    <w:rsid w:val="00ED32C5"/>
    <w:rsid w:val="00ED35DB"/>
    <w:rsid w:val="00ED4784"/>
    <w:rsid w:val="00ED7983"/>
    <w:rsid w:val="00EE0E77"/>
    <w:rsid w:val="00EE36D1"/>
    <w:rsid w:val="00EE458D"/>
    <w:rsid w:val="00EE4922"/>
    <w:rsid w:val="00EE5639"/>
    <w:rsid w:val="00EF08EA"/>
    <w:rsid w:val="00EF0ACE"/>
    <w:rsid w:val="00EF1C75"/>
    <w:rsid w:val="00EF1F82"/>
    <w:rsid w:val="00EF2156"/>
    <w:rsid w:val="00EF6228"/>
    <w:rsid w:val="00EF639F"/>
    <w:rsid w:val="00EF68AE"/>
    <w:rsid w:val="00F0052A"/>
    <w:rsid w:val="00F01431"/>
    <w:rsid w:val="00F0203D"/>
    <w:rsid w:val="00F034AA"/>
    <w:rsid w:val="00F04F85"/>
    <w:rsid w:val="00F11AAA"/>
    <w:rsid w:val="00F1229F"/>
    <w:rsid w:val="00F14BE1"/>
    <w:rsid w:val="00F14F16"/>
    <w:rsid w:val="00F154C0"/>
    <w:rsid w:val="00F15F63"/>
    <w:rsid w:val="00F162B1"/>
    <w:rsid w:val="00F16ED6"/>
    <w:rsid w:val="00F20535"/>
    <w:rsid w:val="00F2250D"/>
    <w:rsid w:val="00F23350"/>
    <w:rsid w:val="00F3199B"/>
    <w:rsid w:val="00F3446E"/>
    <w:rsid w:val="00F34D98"/>
    <w:rsid w:val="00F4047D"/>
    <w:rsid w:val="00F441B7"/>
    <w:rsid w:val="00F5206D"/>
    <w:rsid w:val="00F530FF"/>
    <w:rsid w:val="00F55792"/>
    <w:rsid w:val="00F568C4"/>
    <w:rsid w:val="00F57D18"/>
    <w:rsid w:val="00F63B00"/>
    <w:rsid w:val="00F64F6D"/>
    <w:rsid w:val="00F67CCD"/>
    <w:rsid w:val="00F67E7F"/>
    <w:rsid w:val="00F70D37"/>
    <w:rsid w:val="00F72A0B"/>
    <w:rsid w:val="00F736B9"/>
    <w:rsid w:val="00F746AF"/>
    <w:rsid w:val="00F75F1B"/>
    <w:rsid w:val="00F833EA"/>
    <w:rsid w:val="00F8461F"/>
    <w:rsid w:val="00F91FCD"/>
    <w:rsid w:val="00F96757"/>
    <w:rsid w:val="00FA5365"/>
    <w:rsid w:val="00FB08C8"/>
    <w:rsid w:val="00FB172B"/>
    <w:rsid w:val="00FB2214"/>
    <w:rsid w:val="00FB45CA"/>
    <w:rsid w:val="00FB68B5"/>
    <w:rsid w:val="00FC0199"/>
    <w:rsid w:val="00FC0B04"/>
    <w:rsid w:val="00FC2555"/>
    <w:rsid w:val="00FC2805"/>
    <w:rsid w:val="00FC2836"/>
    <w:rsid w:val="00FD02BB"/>
    <w:rsid w:val="00FD0F60"/>
    <w:rsid w:val="00FD1712"/>
    <w:rsid w:val="00FD6810"/>
    <w:rsid w:val="00FD6AE3"/>
    <w:rsid w:val="00FD7CB7"/>
    <w:rsid w:val="00FE4590"/>
    <w:rsid w:val="00FE5A22"/>
    <w:rsid w:val="00FF0372"/>
    <w:rsid w:val="00FF3501"/>
    <w:rsid w:val="00FF3F60"/>
    <w:rsid w:val="00FF4645"/>
    <w:rsid w:val="00FF5A46"/>
    <w:rsid w:val="00FF5EDF"/>
    <w:rsid w:val="00FF71B9"/>
    <w:rsid w:val="00FF79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81F11"/>
  <w15:chartTrackingRefBased/>
  <w15:docId w15:val="{8FC8BD57-F76C-4AE1-9E60-4CEDCF83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caption" w:semiHidden="1" w:unhideWhenUsed="1" w:qFormat="1"/>
    <w:lsdException w:name="List Bullet" w:qFormat="1"/>
    <w:lsdException w:name="List Number" w:qFormat="1"/>
    <w:lsdException w:name="Body Text First Indent" w:qFormat="1"/>
    <w:lsdException w:name="Hyperlink"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497C54"/>
    <w:rPr>
      <w:rFonts w:ascii="Verdana" w:hAnsi="Verdana"/>
      <w:szCs w:val="24"/>
      <w:lang w:eastAsia="zh-CN"/>
    </w:rPr>
  </w:style>
  <w:style w:type="paragraph" w:styleId="Otsikko1">
    <w:name w:val="heading 1"/>
    <w:basedOn w:val="Normaali"/>
    <w:next w:val="Leipteksti"/>
    <w:qFormat/>
    <w:rsid w:val="00C56428"/>
    <w:pPr>
      <w:keepNext/>
      <w:numPr>
        <w:numId w:val="4"/>
      </w:numPr>
      <w:spacing w:after="240"/>
      <w:outlineLvl w:val="0"/>
    </w:pPr>
    <w:rPr>
      <w:rFonts w:asciiTheme="minorHAnsi" w:hAnsiTheme="minorHAnsi" w:cs="Arial"/>
      <w:b/>
      <w:bCs/>
      <w:kern w:val="32"/>
      <w:sz w:val="28"/>
      <w:szCs w:val="32"/>
    </w:rPr>
  </w:style>
  <w:style w:type="paragraph" w:styleId="Otsikko2">
    <w:name w:val="heading 2"/>
    <w:basedOn w:val="Normaali"/>
    <w:next w:val="Leipteksti"/>
    <w:link w:val="Otsikko2Char"/>
    <w:qFormat/>
    <w:rsid w:val="00C56428"/>
    <w:pPr>
      <w:keepNext/>
      <w:numPr>
        <w:ilvl w:val="1"/>
        <w:numId w:val="4"/>
      </w:numPr>
      <w:spacing w:after="200"/>
      <w:outlineLvl w:val="1"/>
    </w:pPr>
    <w:rPr>
      <w:rFonts w:asciiTheme="minorHAnsi" w:hAnsiTheme="minorHAnsi" w:cs="Arial"/>
      <w:b/>
      <w:bCs/>
      <w:iCs/>
      <w:sz w:val="24"/>
      <w:szCs w:val="28"/>
    </w:rPr>
  </w:style>
  <w:style w:type="paragraph" w:styleId="Otsikko3">
    <w:name w:val="heading 3"/>
    <w:basedOn w:val="Normaali"/>
    <w:next w:val="Leipteksti"/>
    <w:qFormat/>
    <w:rsid w:val="00C56428"/>
    <w:pPr>
      <w:keepNext/>
      <w:numPr>
        <w:ilvl w:val="2"/>
        <w:numId w:val="4"/>
      </w:numPr>
      <w:spacing w:after="200"/>
      <w:outlineLvl w:val="2"/>
    </w:pPr>
    <w:rPr>
      <w:rFonts w:asciiTheme="minorHAnsi" w:hAnsiTheme="minorHAnsi" w:cs="Arial"/>
      <w:b/>
      <w:bCs/>
      <w:sz w:val="24"/>
      <w:szCs w:val="26"/>
    </w:rPr>
  </w:style>
  <w:style w:type="paragraph" w:styleId="Otsikko4">
    <w:name w:val="heading 4"/>
    <w:basedOn w:val="Normaali"/>
    <w:next w:val="Leipteksti"/>
    <w:link w:val="Otsikko4Char"/>
    <w:unhideWhenUsed/>
    <w:qFormat/>
    <w:rsid w:val="00346436"/>
    <w:pPr>
      <w:keepNext/>
      <w:keepLines/>
      <w:numPr>
        <w:ilvl w:val="3"/>
        <w:numId w:val="4"/>
      </w:numPr>
      <w:spacing w:after="200"/>
      <w:outlineLvl w:val="3"/>
    </w:pPr>
    <w:rPr>
      <w:rFonts w:asciiTheme="minorHAnsi" w:eastAsia="Times New Roman" w:hAnsiTheme="minorHAnsi" w:cs="Angsana New"/>
      <w:b/>
      <w:bCs/>
      <w:iCs/>
      <w:sz w:val="22"/>
    </w:rPr>
  </w:style>
  <w:style w:type="paragraph" w:styleId="Otsikko5">
    <w:name w:val="heading 5"/>
    <w:basedOn w:val="Normaali"/>
    <w:next w:val="Leipteksti"/>
    <w:link w:val="Otsikko5Char"/>
    <w:unhideWhenUsed/>
    <w:rsid w:val="00042A8F"/>
    <w:pPr>
      <w:keepNext/>
      <w:keepLines/>
      <w:numPr>
        <w:ilvl w:val="4"/>
        <w:numId w:val="4"/>
      </w:numPr>
      <w:spacing w:after="240"/>
      <w:outlineLvl w:val="4"/>
    </w:pPr>
    <w:rPr>
      <w:rFonts w:ascii="Palatino Linotype" w:eastAsia="Times New Roman" w:hAnsi="Palatino Linotype" w:cs="Angsana New"/>
      <w:b/>
    </w:rPr>
  </w:style>
  <w:style w:type="paragraph" w:styleId="Otsikko6">
    <w:name w:val="heading 6"/>
    <w:basedOn w:val="Normaali"/>
    <w:next w:val="Leipteksti"/>
    <w:link w:val="Otsikko6Char"/>
    <w:unhideWhenUsed/>
    <w:rsid w:val="007A2BCC"/>
    <w:pPr>
      <w:keepNext/>
      <w:keepLines/>
      <w:numPr>
        <w:ilvl w:val="5"/>
        <w:numId w:val="4"/>
      </w:numPr>
      <w:spacing w:after="240"/>
      <w:outlineLvl w:val="5"/>
    </w:pPr>
    <w:rPr>
      <w:rFonts w:ascii="Palatino Linotype" w:eastAsia="Times New Roman" w:hAnsi="Palatino Linotype" w:cs="Angsana New"/>
      <w:b/>
      <w:iCs/>
    </w:rPr>
  </w:style>
  <w:style w:type="paragraph" w:styleId="Otsikko7">
    <w:name w:val="heading 7"/>
    <w:basedOn w:val="Normaali"/>
    <w:next w:val="Leipteksti"/>
    <w:link w:val="Otsikko7Char"/>
    <w:unhideWhenUsed/>
    <w:rsid w:val="007A2BCC"/>
    <w:pPr>
      <w:keepNext/>
      <w:keepLines/>
      <w:numPr>
        <w:ilvl w:val="6"/>
        <w:numId w:val="4"/>
      </w:numPr>
      <w:spacing w:after="240"/>
      <w:outlineLvl w:val="6"/>
    </w:pPr>
    <w:rPr>
      <w:rFonts w:ascii="Palatino Linotype" w:eastAsia="Times New Roman" w:hAnsi="Palatino Linotype" w:cs="Angsana New"/>
      <w:b/>
      <w:iCs/>
    </w:rPr>
  </w:style>
  <w:style w:type="paragraph" w:styleId="Otsikko8">
    <w:name w:val="heading 8"/>
    <w:basedOn w:val="Normaali"/>
    <w:next w:val="Leipteksti"/>
    <w:link w:val="Otsikko8Char"/>
    <w:unhideWhenUsed/>
    <w:rsid w:val="00976221"/>
    <w:pPr>
      <w:keepNext/>
      <w:keepLines/>
      <w:numPr>
        <w:ilvl w:val="7"/>
        <w:numId w:val="4"/>
      </w:numPr>
      <w:spacing w:after="240"/>
      <w:outlineLvl w:val="7"/>
    </w:pPr>
    <w:rPr>
      <w:rFonts w:ascii="Palatino Linotype" w:eastAsia="Times New Roman" w:hAnsi="Palatino Linotype" w:cs="Angsana New"/>
      <w:b/>
      <w:szCs w:val="20"/>
    </w:rPr>
  </w:style>
  <w:style w:type="paragraph" w:styleId="Otsikko9">
    <w:name w:val="heading 9"/>
    <w:basedOn w:val="Normaali"/>
    <w:next w:val="Normaali"/>
    <w:link w:val="Otsikko9Char"/>
    <w:semiHidden/>
    <w:unhideWhenUsed/>
    <w:qFormat/>
    <w:rsid w:val="009D441C"/>
    <w:pPr>
      <w:keepNext/>
      <w:keepLines/>
      <w:numPr>
        <w:ilvl w:val="8"/>
        <w:numId w:val="4"/>
      </w:numPr>
      <w:spacing w:before="200"/>
      <w:outlineLvl w:val="8"/>
    </w:pPr>
    <w:rPr>
      <w:rFonts w:ascii="Palatino Linotype" w:eastAsia="Times New Roman" w:hAnsi="Palatino Linotype" w:cs="Angsana New"/>
      <w:i/>
      <w:iCs/>
      <w:color w:val="40404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B53B38"/>
    <w:pPr>
      <w:spacing w:after="200"/>
      <w:ind w:left="2608"/>
    </w:pPr>
  </w:style>
  <w:style w:type="character" w:customStyle="1" w:styleId="LeiptekstiChar">
    <w:name w:val="Leipäteksti Char"/>
    <w:link w:val="Leipteksti"/>
    <w:rsid w:val="00B53B38"/>
    <w:rPr>
      <w:rFonts w:ascii="Verdana" w:hAnsi="Verdana"/>
      <w:szCs w:val="24"/>
      <w:lang w:eastAsia="zh-CN"/>
    </w:rPr>
  </w:style>
  <w:style w:type="character" w:customStyle="1" w:styleId="Otsikko2Char">
    <w:name w:val="Otsikko 2 Char"/>
    <w:link w:val="Otsikko2"/>
    <w:rsid w:val="00C56428"/>
    <w:rPr>
      <w:rFonts w:asciiTheme="minorHAnsi" w:hAnsiTheme="minorHAnsi" w:cs="Arial"/>
      <w:b/>
      <w:bCs/>
      <w:iCs/>
      <w:sz w:val="24"/>
      <w:szCs w:val="28"/>
      <w:lang w:eastAsia="zh-CN"/>
    </w:rPr>
  </w:style>
  <w:style w:type="character" w:customStyle="1" w:styleId="Otsikko4Char">
    <w:name w:val="Otsikko 4 Char"/>
    <w:link w:val="Otsikko4"/>
    <w:rsid w:val="00346436"/>
    <w:rPr>
      <w:rFonts w:asciiTheme="minorHAnsi" w:eastAsia="Times New Roman" w:hAnsiTheme="minorHAnsi" w:cs="Angsana New"/>
      <w:b/>
      <w:bCs/>
      <w:iCs/>
      <w:sz w:val="22"/>
      <w:szCs w:val="24"/>
      <w:lang w:eastAsia="zh-CN"/>
    </w:rPr>
  </w:style>
  <w:style w:type="character" w:customStyle="1" w:styleId="Otsikko5Char">
    <w:name w:val="Otsikko 5 Char"/>
    <w:link w:val="Otsikko5"/>
    <w:rsid w:val="00042A8F"/>
    <w:rPr>
      <w:rFonts w:ascii="Palatino Linotype" w:eastAsia="Times New Roman" w:hAnsi="Palatino Linotype" w:cs="Angsana New"/>
      <w:b/>
      <w:szCs w:val="24"/>
      <w:lang w:eastAsia="zh-CN"/>
    </w:rPr>
  </w:style>
  <w:style w:type="character" w:customStyle="1" w:styleId="Otsikko6Char">
    <w:name w:val="Otsikko 6 Char"/>
    <w:link w:val="Otsikko6"/>
    <w:rsid w:val="007A2BCC"/>
    <w:rPr>
      <w:rFonts w:ascii="Palatino Linotype" w:eastAsia="Times New Roman" w:hAnsi="Palatino Linotype" w:cs="Angsana New"/>
      <w:b/>
      <w:iCs/>
      <w:szCs w:val="24"/>
      <w:lang w:eastAsia="zh-CN"/>
    </w:rPr>
  </w:style>
  <w:style w:type="character" w:customStyle="1" w:styleId="Otsikko7Char">
    <w:name w:val="Otsikko 7 Char"/>
    <w:link w:val="Otsikko7"/>
    <w:rsid w:val="007A2BCC"/>
    <w:rPr>
      <w:rFonts w:ascii="Palatino Linotype" w:eastAsia="Times New Roman" w:hAnsi="Palatino Linotype" w:cs="Angsana New"/>
      <w:b/>
      <w:iCs/>
      <w:szCs w:val="24"/>
      <w:lang w:eastAsia="zh-CN"/>
    </w:rPr>
  </w:style>
  <w:style w:type="character" w:customStyle="1" w:styleId="Otsikko8Char">
    <w:name w:val="Otsikko 8 Char"/>
    <w:link w:val="Otsikko8"/>
    <w:rsid w:val="00976221"/>
    <w:rPr>
      <w:rFonts w:ascii="Palatino Linotype" w:eastAsia="Times New Roman" w:hAnsi="Palatino Linotype" w:cs="Angsana New"/>
      <w:b/>
      <w:lang w:eastAsia="zh-CN"/>
    </w:rPr>
  </w:style>
  <w:style w:type="character" w:customStyle="1" w:styleId="Otsikko9Char">
    <w:name w:val="Otsikko 9 Char"/>
    <w:link w:val="Otsikko9"/>
    <w:semiHidden/>
    <w:rsid w:val="009D441C"/>
    <w:rPr>
      <w:rFonts w:ascii="Palatino Linotype" w:eastAsia="Times New Roman" w:hAnsi="Palatino Linotype" w:cs="Angsana New"/>
      <w:i/>
      <w:iCs/>
      <w:color w:val="404040"/>
      <w:lang w:eastAsia="zh-CN"/>
    </w:rPr>
  </w:style>
  <w:style w:type="paragraph" w:styleId="Yltunniste">
    <w:name w:val="header"/>
    <w:basedOn w:val="Normaali"/>
    <w:link w:val="YltunnisteChar"/>
    <w:rsid w:val="001D6AF1"/>
    <w:pPr>
      <w:ind w:left="5216"/>
    </w:pPr>
  </w:style>
  <w:style w:type="character" w:customStyle="1" w:styleId="YltunnisteChar">
    <w:name w:val="Ylätunniste Char"/>
    <w:link w:val="Yltunniste"/>
    <w:rsid w:val="001D6AF1"/>
    <w:rPr>
      <w:rFonts w:ascii="Verdana" w:hAnsi="Verdana"/>
      <w:noProof/>
      <w:sz w:val="18"/>
      <w:szCs w:val="24"/>
      <w:lang w:eastAsia="zh-CN"/>
    </w:rPr>
  </w:style>
  <w:style w:type="paragraph" w:customStyle="1" w:styleId="Otsikko1numeroimaton">
    <w:name w:val="Otsikko 1 (numeroimaton)"/>
    <w:basedOn w:val="Otsikko1"/>
    <w:next w:val="Leipteksti"/>
    <w:rsid w:val="006C2235"/>
    <w:pPr>
      <w:numPr>
        <w:numId w:val="0"/>
      </w:numPr>
    </w:pPr>
    <w:rPr>
      <w:lang w:val="en-US"/>
    </w:rPr>
  </w:style>
  <w:style w:type="paragraph" w:customStyle="1" w:styleId="Luetelma">
    <w:name w:val="Luetelma"/>
    <w:basedOn w:val="Normaali"/>
    <w:qFormat/>
    <w:rsid w:val="00497C54"/>
    <w:pPr>
      <w:numPr>
        <w:numId w:val="1"/>
      </w:numPr>
      <w:spacing w:after="60"/>
      <w:ind w:left="3175" w:hanging="567"/>
    </w:pPr>
  </w:style>
  <w:style w:type="table" w:styleId="TaulukkoRuudukko">
    <w:name w:val="Table Grid"/>
    <w:basedOn w:val="Normaalitaulukko"/>
    <w:rsid w:val="0037263B"/>
    <w:rPr>
      <w:rFonts w:ascii="Verdana" w:hAnsi="Verdana"/>
    </w:rPr>
    <w:tblPr/>
    <w:tcPr>
      <w:vAlign w:val="center"/>
    </w:tcPr>
  </w:style>
  <w:style w:type="paragraph" w:styleId="Numeroituluettelo">
    <w:name w:val="List Number"/>
    <w:basedOn w:val="Normaali"/>
    <w:qFormat/>
    <w:rsid w:val="00B905C5"/>
    <w:pPr>
      <w:numPr>
        <w:numId w:val="3"/>
      </w:numPr>
      <w:tabs>
        <w:tab w:val="clear" w:pos="360"/>
      </w:tabs>
      <w:spacing w:after="60"/>
      <w:ind w:left="3175" w:hanging="567"/>
    </w:pPr>
  </w:style>
  <w:style w:type="paragraph" w:customStyle="1" w:styleId="Otsikko2numeroimaton">
    <w:name w:val="Otsikko 2 (numeroimaton)"/>
    <w:basedOn w:val="Otsikko2"/>
    <w:next w:val="Leipteksti"/>
    <w:rsid w:val="000C4056"/>
    <w:pPr>
      <w:numPr>
        <w:ilvl w:val="0"/>
        <w:numId w:val="0"/>
      </w:numPr>
      <w:ind w:left="1304"/>
    </w:pPr>
    <w:rPr>
      <w:lang w:val="en-US"/>
    </w:rPr>
  </w:style>
  <w:style w:type="paragraph" w:customStyle="1" w:styleId="Otsikko3numeroimaton">
    <w:name w:val="Otsikko 3 (numeroimaton)"/>
    <w:basedOn w:val="Otsikko3"/>
    <w:next w:val="Leipteksti"/>
    <w:rsid w:val="00D213AA"/>
    <w:pPr>
      <w:numPr>
        <w:ilvl w:val="0"/>
        <w:numId w:val="0"/>
      </w:numPr>
      <w:ind w:left="2608"/>
    </w:pPr>
    <w:rPr>
      <w:lang w:val="en-US"/>
    </w:rPr>
  </w:style>
  <w:style w:type="paragraph" w:styleId="Alatunniste">
    <w:name w:val="footer"/>
    <w:basedOn w:val="Normaali"/>
    <w:link w:val="AlatunnisteChar"/>
    <w:rsid w:val="00666732"/>
    <w:pPr>
      <w:ind w:left="-567" w:right="5670"/>
    </w:pPr>
    <w:rPr>
      <w:sz w:val="14"/>
    </w:rPr>
  </w:style>
  <w:style w:type="character" w:customStyle="1" w:styleId="AlatunnisteChar">
    <w:name w:val="Alatunniste Char"/>
    <w:link w:val="Alatunniste"/>
    <w:rsid w:val="00666732"/>
    <w:rPr>
      <w:rFonts w:ascii="Verdana" w:hAnsi="Verdana"/>
      <w:noProof/>
      <w:sz w:val="14"/>
      <w:szCs w:val="24"/>
      <w:lang w:eastAsia="zh-CN"/>
    </w:rPr>
  </w:style>
  <w:style w:type="paragraph" w:styleId="Leiptekstin1rivinsisennys">
    <w:name w:val="Body Text First Indent"/>
    <w:basedOn w:val="Leipteksti"/>
    <w:link w:val="Leiptekstin1rivinsisennysChar"/>
    <w:qFormat/>
    <w:rsid w:val="00976221"/>
    <w:pPr>
      <w:spacing w:after="0"/>
      <w:ind w:hanging="2608"/>
    </w:pPr>
  </w:style>
  <w:style w:type="character" w:customStyle="1" w:styleId="Leiptekstin1rivinsisennysChar">
    <w:name w:val="Leipätekstin 1. rivin sisennys Char"/>
    <w:link w:val="Leiptekstin1rivinsisennys"/>
    <w:rsid w:val="00976221"/>
    <w:rPr>
      <w:rFonts w:ascii="Verdana" w:hAnsi="Verdana"/>
      <w:noProof/>
      <w:szCs w:val="24"/>
      <w:lang w:eastAsia="zh-CN"/>
    </w:rPr>
  </w:style>
  <w:style w:type="character" w:styleId="Hyperlinkki">
    <w:name w:val="Hyperlink"/>
    <w:uiPriority w:val="99"/>
    <w:rsid w:val="00385762"/>
    <w:rPr>
      <w:color w:val="0064AD"/>
      <w:u w:val="single"/>
    </w:rPr>
  </w:style>
  <w:style w:type="paragraph" w:styleId="Merkittyluettelo">
    <w:name w:val="List Bullet"/>
    <w:basedOn w:val="Normaali"/>
    <w:qFormat/>
    <w:rsid w:val="00497C54"/>
    <w:pPr>
      <w:numPr>
        <w:numId w:val="2"/>
      </w:numPr>
      <w:spacing w:after="60"/>
      <w:ind w:left="3175" w:hanging="567"/>
    </w:pPr>
  </w:style>
  <w:style w:type="paragraph" w:styleId="Seliteteksti">
    <w:name w:val="Balloon Text"/>
    <w:basedOn w:val="Normaali"/>
    <w:link w:val="SelitetekstiChar"/>
    <w:rsid w:val="00B70AE2"/>
    <w:rPr>
      <w:rFonts w:ascii="Tahoma" w:hAnsi="Tahoma" w:cs="Tahoma"/>
      <w:sz w:val="16"/>
      <w:szCs w:val="16"/>
    </w:rPr>
  </w:style>
  <w:style w:type="character" w:customStyle="1" w:styleId="SelitetekstiChar">
    <w:name w:val="Seliteteksti Char"/>
    <w:link w:val="Seliteteksti"/>
    <w:rsid w:val="00B70AE2"/>
    <w:rPr>
      <w:rFonts w:ascii="Tahoma" w:hAnsi="Tahoma" w:cs="Tahoma"/>
      <w:noProof/>
      <w:sz w:val="16"/>
      <w:szCs w:val="16"/>
      <w:lang w:eastAsia="zh-CN"/>
    </w:rPr>
  </w:style>
  <w:style w:type="paragraph" w:customStyle="1" w:styleId="vasensuora">
    <w:name w:val="vasen suora"/>
    <w:qFormat/>
    <w:rsid w:val="001A3AB1"/>
    <w:rPr>
      <w:rFonts w:ascii="Arial" w:eastAsia="Times New Roman" w:hAnsi="Arial"/>
      <w:sz w:val="24"/>
    </w:rPr>
  </w:style>
  <w:style w:type="paragraph" w:customStyle="1" w:styleId="LuetelmaTaulukkoon">
    <w:name w:val="Luetelma Taulukkoon"/>
    <w:basedOn w:val="Luetelma"/>
    <w:rsid w:val="0037263B"/>
    <w:pPr>
      <w:ind w:left="567"/>
    </w:pPr>
  </w:style>
  <w:style w:type="paragraph" w:customStyle="1" w:styleId="DecimalAligned">
    <w:name w:val="Decimal Aligned"/>
    <w:basedOn w:val="Normaali"/>
    <w:uiPriority w:val="40"/>
    <w:qFormat/>
    <w:rsid w:val="0037263B"/>
    <w:pPr>
      <w:tabs>
        <w:tab w:val="decimal" w:pos="360"/>
      </w:tabs>
      <w:spacing w:after="200" w:line="276" w:lineRule="auto"/>
    </w:pPr>
    <w:rPr>
      <w:rFonts w:ascii="Calibri" w:eastAsia="Times New Roman" w:hAnsi="Calibri"/>
      <w:sz w:val="22"/>
      <w:szCs w:val="22"/>
      <w:lang w:eastAsia="en-US"/>
    </w:rPr>
  </w:style>
  <w:style w:type="paragraph" w:styleId="Alaviitteenteksti">
    <w:name w:val="footnote text"/>
    <w:basedOn w:val="Normaali"/>
    <w:link w:val="AlaviitteentekstiChar"/>
    <w:uiPriority w:val="99"/>
    <w:unhideWhenUsed/>
    <w:rsid w:val="0037263B"/>
    <w:rPr>
      <w:rFonts w:ascii="Calibri" w:eastAsia="Times New Roman" w:hAnsi="Calibri"/>
      <w:szCs w:val="20"/>
      <w:lang w:eastAsia="en-US"/>
    </w:rPr>
  </w:style>
  <w:style w:type="character" w:customStyle="1" w:styleId="AlaviitteentekstiChar">
    <w:name w:val="Alaviitteen teksti Char"/>
    <w:link w:val="Alaviitteenteksti"/>
    <w:uiPriority w:val="99"/>
    <w:rsid w:val="0037263B"/>
    <w:rPr>
      <w:rFonts w:ascii="Calibri" w:eastAsia="Times New Roman" w:hAnsi="Calibri" w:cs="Times New Roman"/>
      <w:lang w:eastAsia="en-US"/>
    </w:rPr>
  </w:style>
  <w:style w:type="character" w:styleId="Hienovarainenkorostus">
    <w:name w:val="Subtle Emphasis"/>
    <w:uiPriority w:val="19"/>
    <w:qFormat/>
    <w:rsid w:val="0037263B"/>
    <w:rPr>
      <w:rFonts w:eastAsia="Times New Roman" w:cs="Times New Roman"/>
      <w:bCs w:val="0"/>
      <w:i/>
      <w:iCs/>
      <w:color w:val="808080"/>
      <w:szCs w:val="22"/>
      <w:lang w:val="fi-FI"/>
    </w:rPr>
  </w:style>
  <w:style w:type="table" w:styleId="Vaaleavarjostus-korostus1">
    <w:name w:val="Light Shading Accent 1"/>
    <w:basedOn w:val="Normaalitaulukko"/>
    <w:uiPriority w:val="60"/>
    <w:rsid w:val="0037263B"/>
    <w:rPr>
      <w:rFonts w:ascii="Calibri" w:eastAsia="Times New Roman"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Eivli">
    <w:name w:val="No Spacing"/>
    <w:link w:val="EivliChar"/>
    <w:uiPriority w:val="1"/>
    <w:qFormat/>
    <w:rsid w:val="00990ADE"/>
    <w:rPr>
      <w:rFonts w:ascii="Calibri" w:eastAsia="Times New Roman" w:hAnsi="Calibri"/>
      <w:sz w:val="22"/>
      <w:szCs w:val="22"/>
      <w:lang w:eastAsia="en-US"/>
    </w:rPr>
  </w:style>
  <w:style w:type="character" w:customStyle="1" w:styleId="EivliChar">
    <w:name w:val="Ei väliä Char"/>
    <w:link w:val="Eivli"/>
    <w:uiPriority w:val="1"/>
    <w:rsid w:val="00990ADE"/>
    <w:rPr>
      <w:rFonts w:ascii="Calibri" w:eastAsia="Times New Roman" w:hAnsi="Calibri"/>
      <w:sz w:val="22"/>
      <w:szCs w:val="22"/>
      <w:lang w:val="fi-FI" w:eastAsia="en-US" w:bidi="ar-SA"/>
    </w:rPr>
  </w:style>
  <w:style w:type="paragraph" w:styleId="Sisllysluettelonotsikko">
    <w:name w:val="TOC Heading"/>
    <w:basedOn w:val="Otsikko1"/>
    <w:next w:val="Normaali"/>
    <w:uiPriority w:val="39"/>
    <w:semiHidden/>
    <w:unhideWhenUsed/>
    <w:qFormat/>
    <w:rsid w:val="00B53B38"/>
    <w:pPr>
      <w:keepLines/>
      <w:numPr>
        <w:numId w:val="0"/>
      </w:numPr>
      <w:spacing w:before="480" w:after="0" w:line="276" w:lineRule="auto"/>
      <w:outlineLvl w:val="9"/>
    </w:pPr>
    <w:rPr>
      <w:rFonts w:ascii="Cambria" w:eastAsia="Times New Roman" w:hAnsi="Cambria" w:cs="Times New Roman"/>
      <w:color w:val="365F91"/>
      <w:kern w:val="0"/>
      <w:szCs w:val="28"/>
      <w:lang w:eastAsia="en-US"/>
    </w:rPr>
  </w:style>
  <w:style w:type="paragraph" w:styleId="Sisluet1">
    <w:name w:val="toc 1"/>
    <w:basedOn w:val="Normaali"/>
    <w:next w:val="Normaali"/>
    <w:autoRedefine/>
    <w:uiPriority w:val="39"/>
    <w:rsid w:val="00346436"/>
    <w:pPr>
      <w:tabs>
        <w:tab w:val="left" w:pos="0"/>
        <w:tab w:val="right" w:leader="dot" w:pos="9911"/>
      </w:tabs>
      <w:spacing w:after="120"/>
      <w:ind w:left="284" w:hanging="284"/>
    </w:pPr>
    <w:rPr>
      <w:rFonts w:asciiTheme="minorHAnsi" w:hAnsiTheme="minorHAnsi"/>
      <w:b/>
      <w:sz w:val="22"/>
    </w:rPr>
  </w:style>
  <w:style w:type="paragraph" w:styleId="Sisluet2">
    <w:name w:val="toc 2"/>
    <w:basedOn w:val="Normaali"/>
    <w:next w:val="Normaali"/>
    <w:autoRedefine/>
    <w:uiPriority w:val="39"/>
    <w:rsid w:val="00A86223"/>
    <w:pPr>
      <w:tabs>
        <w:tab w:val="left" w:pos="851"/>
        <w:tab w:val="right" w:leader="dot" w:pos="9911"/>
      </w:tabs>
      <w:spacing w:after="120"/>
      <w:ind w:left="284"/>
    </w:pPr>
    <w:rPr>
      <w:rFonts w:asciiTheme="minorHAnsi" w:hAnsiTheme="minorHAnsi"/>
      <w:sz w:val="22"/>
    </w:rPr>
  </w:style>
  <w:style w:type="paragraph" w:customStyle="1" w:styleId="Taulukko">
    <w:name w:val="Taulukko"/>
    <w:basedOn w:val="Leipteksti"/>
    <w:link w:val="TaulukkoChar"/>
    <w:qFormat/>
    <w:rsid w:val="00D12761"/>
    <w:pPr>
      <w:spacing w:after="120"/>
      <w:ind w:left="0"/>
      <w:jc w:val="both"/>
    </w:pPr>
    <w:rPr>
      <w:i/>
    </w:rPr>
  </w:style>
  <w:style w:type="paragraph" w:customStyle="1" w:styleId="Default">
    <w:name w:val="Default"/>
    <w:rsid w:val="00D12761"/>
    <w:pPr>
      <w:autoSpaceDE w:val="0"/>
      <w:autoSpaceDN w:val="0"/>
      <w:adjustRightInd w:val="0"/>
    </w:pPr>
    <w:rPr>
      <w:rFonts w:ascii="Calibri" w:eastAsia="Times New Roman" w:hAnsi="Calibri" w:cs="Calibri"/>
      <w:color w:val="000000"/>
      <w:sz w:val="24"/>
      <w:szCs w:val="24"/>
    </w:rPr>
  </w:style>
  <w:style w:type="character" w:customStyle="1" w:styleId="TaulukkoChar">
    <w:name w:val="Taulukko Char"/>
    <w:basedOn w:val="LeiptekstiChar"/>
    <w:link w:val="Taulukko"/>
    <w:rsid w:val="00D12761"/>
    <w:rPr>
      <w:rFonts w:ascii="Verdana" w:hAnsi="Verdana"/>
      <w:i/>
      <w:szCs w:val="24"/>
      <w:lang w:eastAsia="zh-CN"/>
    </w:rPr>
  </w:style>
  <w:style w:type="paragraph" w:styleId="Sisluet3">
    <w:name w:val="toc 3"/>
    <w:basedOn w:val="Normaali"/>
    <w:next w:val="Normaali"/>
    <w:autoRedefine/>
    <w:uiPriority w:val="39"/>
    <w:rsid w:val="00A86223"/>
    <w:pPr>
      <w:tabs>
        <w:tab w:val="left" w:pos="1560"/>
        <w:tab w:val="right" w:leader="dot" w:pos="9911"/>
      </w:tabs>
      <w:spacing w:after="120"/>
      <w:ind w:left="851"/>
    </w:pPr>
    <w:rPr>
      <w:rFonts w:asciiTheme="minorHAnsi" w:hAnsiTheme="minorHAnsi"/>
      <w:sz w:val="22"/>
    </w:rPr>
  </w:style>
  <w:style w:type="paragraph" w:styleId="Sisluet4">
    <w:name w:val="toc 4"/>
    <w:basedOn w:val="Normaali"/>
    <w:next w:val="Normaali"/>
    <w:autoRedefine/>
    <w:uiPriority w:val="39"/>
    <w:rsid w:val="00A86223"/>
    <w:pPr>
      <w:tabs>
        <w:tab w:val="left" w:pos="2410"/>
        <w:tab w:val="right" w:leader="dot" w:pos="9911"/>
      </w:tabs>
      <w:spacing w:after="120"/>
      <w:ind w:left="1559"/>
    </w:pPr>
    <w:rPr>
      <w:rFonts w:asciiTheme="minorHAnsi" w:hAnsiTheme="minorHAnsi"/>
      <w:sz w:val="22"/>
    </w:rPr>
  </w:style>
  <w:style w:type="paragraph" w:styleId="Merkittyluettelo4">
    <w:name w:val="List Bullet 4"/>
    <w:basedOn w:val="Normaali"/>
    <w:autoRedefine/>
    <w:rsid w:val="002D62DC"/>
    <w:pPr>
      <w:numPr>
        <w:numId w:val="18"/>
      </w:numPr>
    </w:pPr>
    <w:rPr>
      <w:rFonts w:ascii="Arial" w:eastAsia="Times New Roman" w:hAnsi="Arial"/>
      <w:sz w:val="22"/>
      <w:szCs w:val="20"/>
      <w:lang w:eastAsia="fi-FI"/>
    </w:rPr>
  </w:style>
  <w:style w:type="paragraph" w:styleId="Luettelokappale">
    <w:name w:val="List Paragraph"/>
    <w:basedOn w:val="Normaali"/>
    <w:uiPriority w:val="34"/>
    <w:rsid w:val="00C97284"/>
    <w:pPr>
      <w:ind w:left="720"/>
      <w:contextualSpacing/>
    </w:pPr>
  </w:style>
  <w:style w:type="table" w:styleId="Yksinkertainentaulukko1">
    <w:name w:val="Plain Table 1"/>
    <w:basedOn w:val="Normaalitaulukko"/>
    <w:uiPriority w:val="41"/>
    <w:rsid w:val="003372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sennettyleipteksti3">
    <w:name w:val="Body Text Indent 3"/>
    <w:basedOn w:val="Normaali"/>
    <w:link w:val="Sisennettyleipteksti3Char"/>
    <w:rsid w:val="00EA72F2"/>
    <w:pPr>
      <w:spacing w:after="120"/>
      <w:ind w:left="283"/>
    </w:pPr>
    <w:rPr>
      <w:sz w:val="16"/>
      <w:szCs w:val="16"/>
    </w:rPr>
  </w:style>
  <w:style w:type="character" w:customStyle="1" w:styleId="Sisennettyleipteksti3Char">
    <w:name w:val="Sisennetty leipäteksti 3 Char"/>
    <w:basedOn w:val="Kappaleenoletusfontti"/>
    <w:link w:val="Sisennettyleipteksti3"/>
    <w:rsid w:val="00EA72F2"/>
    <w:rPr>
      <w:rFonts w:ascii="Verdana" w:hAnsi="Verdana"/>
      <w:sz w:val="16"/>
      <w:szCs w:val="16"/>
      <w:lang w:eastAsia="zh-CN"/>
    </w:rPr>
  </w:style>
  <w:style w:type="character" w:styleId="Maininta">
    <w:name w:val="Mention"/>
    <w:basedOn w:val="Kappaleenoletusfontti"/>
    <w:uiPriority w:val="99"/>
    <w:semiHidden/>
    <w:unhideWhenUsed/>
    <w:rsid w:val="00ED1823"/>
    <w:rPr>
      <w:color w:val="2B579A"/>
      <w:shd w:val="clear" w:color="auto" w:fill="E6E6E6"/>
    </w:rPr>
  </w:style>
  <w:style w:type="character" w:customStyle="1" w:styleId="Ratkaisematonmaininta1">
    <w:name w:val="Ratkaisematon maininta1"/>
    <w:basedOn w:val="Kappaleenoletusfontti"/>
    <w:uiPriority w:val="99"/>
    <w:semiHidden/>
    <w:unhideWhenUsed/>
    <w:rsid w:val="00C23A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9290">
      <w:bodyDiv w:val="1"/>
      <w:marLeft w:val="0"/>
      <w:marRight w:val="0"/>
      <w:marTop w:val="0"/>
      <w:marBottom w:val="0"/>
      <w:divBdr>
        <w:top w:val="none" w:sz="0" w:space="0" w:color="auto"/>
        <w:left w:val="none" w:sz="0" w:space="0" w:color="auto"/>
        <w:bottom w:val="none" w:sz="0" w:space="0" w:color="auto"/>
        <w:right w:val="none" w:sz="0" w:space="0" w:color="auto"/>
      </w:divBdr>
    </w:div>
    <w:div w:id="228198940">
      <w:bodyDiv w:val="1"/>
      <w:marLeft w:val="0"/>
      <w:marRight w:val="0"/>
      <w:marTop w:val="0"/>
      <w:marBottom w:val="0"/>
      <w:divBdr>
        <w:top w:val="none" w:sz="0" w:space="0" w:color="auto"/>
        <w:left w:val="none" w:sz="0" w:space="0" w:color="auto"/>
        <w:bottom w:val="none" w:sz="0" w:space="0" w:color="auto"/>
        <w:right w:val="none" w:sz="0" w:space="0" w:color="auto"/>
      </w:divBdr>
    </w:div>
    <w:div w:id="375475488">
      <w:bodyDiv w:val="1"/>
      <w:marLeft w:val="0"/>
      <w:marRight w:val="0"/>
      <w:marTop w:val="0"/>
      <w:marBottom w:val="0"/>
      <w:divBdr>
        <w:top w:val="none" w:sz="0" w:space="0" w:color="auto"/>
        <w:left w:val="none" w:sz="0" w:space="0" w:color="auto"/>
        <w:bottom w:val="none" w:sz="0" w:space="0" w:color="auto"/>
        <w:right w:val="none" w:sz="0" w:space="0" w:color="auto"/>
      </w:divBdr>
    </w:div>
    <w:div w:id="387385368">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400176880">
      <w:bodyDiv w:val="1"/>
      <w:marLeft w:val="0"/>
      <w:marRight w:val="0"/>
      <w:marTop w:val="0"/>
      <w:marBottom w:val="0"/>
      <w:divBdr>
        <w:top w:val="none" w:sz="0" w:space="0" w:color="auto"/>
        <w:left w:val="none" w:sz="0" w:space="0" w:color="auto"/>
        <w:bottom w:val="none" w:sz="0" w:space="0" w:color="auto"/>
        <w:right w:val="none" w:sz="0" w:space="0" w:color="auto"/>
      </w:divBdr>
      <w:divsChild>
        <w:div w:id="1801916882">
          <w:marLeft w:val="0"/>
          <w:marRight w:val="0"/>
          <w:marTop w:val="0"/>
          <w:marBottom w:val="0"/>
          <w:divBdr>
            <w:top w:val="none" w:sz="0" w:space="0" w:color="auto"/>
            <w:left w:val="none" w:sz="0" w:space="0" w:color="auto"/>
            <w:bottom w:val="none" w:sz="0" w:space="0" w:color="auto"/>
            <w:right w:val="none" w:sz="0" w:space="0" w:color="auto"/>
          </w:divBdr>
        </w:div>
        <w:div w:id="930042998">
          <w:marLeft w:val="0"/>
          <w:marRight w:val="0"/>
          <w:marTop w:val="0"/>
          <w:marBottom w:val="0"/>
          <w:divBdr>
            <w:top w:val="none" w:sz="0" w:space="0" w:color="auto"/>
            <w:left w:val="none" w:sz="0" w:space="0" w:color="auto"/>
            <w:bottom w:val="none" w:sz="0" w:space="0" w:color="auto"/>
            <w:right w:val="none" w:sz="0" w:space="0" w:color="auto"/>
          </w:divBdr>
        </w:div>
        <w:div w:id="1544368442">
          <w:marLeft w:val="0"/>
          <w:marRight w:val="0"/>
          <w:marTop w:val="0"/>
          <w:marBottom w:val="0"/>
          <w:divBdr>
            <w:top w:val="none" w:sz="0" w:space="0" w:color="auto"/>
            <w:left w:val="none" w:sz="0" w:space="0" w:color="auto"/>
            <w:bottom w:val="none" w:sz="0" w:space="0" w:color="auto"/>
            <w:right w:val="none" w:sz="0" w:space="0" w:color="auto"/>
          </w:divBdr>
        </w:div>
      </w:divsChild>
    </w:div>
    <w:div w:id="494030722">
      <w:bodyDiv w:val="1"/>
      <w:marLeft w:val="0"/>
      <w:marRight w:val="0"/>
      <w:marTop w:val="0"/>
      <w:marBottom w:val="0"/>
      <w:divBdr>
        <w:top w:val="none" w:sz="0" w:space="0" w:color="auto"/>
        <w:left w:val="none" w:sz="0" w:space="0" w:color="auto"/>
        <w:bottom w:val="none" w:sz="0" w:space="0" w:color="auto"/>
        <w:right w:val="none" w:sz="0" w:space="0" w:color="auto"/>
      </w:divBdr>
      <w:divsChild>
        <w:div w:id="1168013125">
          <w:marLeft w:val="0"/>
          <w:marRight w:val="0"/>
          <w:marTop w:val="0"/>
          <w:marBottom w:val="0"/>
          <w:divBdr>
            <w:top w:val="none" w:sz="0" w:space="0" w:color="auto"/>
            <w:left w:val="none" w:sz="0" w:space="0" w:color="auto"/>
            <w:bottom w:val="none" w:sz="0" w:space="0" w:color="auto"/>
            <w:right w:val="none" w:sz="0" w:space="0" w:color="auto"/>
          </w:divBdr>
        </w:div>
        <w:div w:id="1104574246">
          <w:marLeft w:val="0"/>
          <w:marRight w:val="0"/>
          <w:marTop w:val="0"/>
          <w:marBottom w:val="0"/>
          <w:divBdr>
            <w:top w:val="none" w:sz="0" w:space="0" w:color="auto"/>
            <w:left w:val="none" w:sz="0" w:space="0" w:color="auto"/>
            <w:bottom w:val="none" w:sz="0" w:space="0" w:color="auto"/>
            <w:right w:val="none" w:sz="0" w:space="0" w:color="auto"/>
          </w:divBdr>
        </w:div>
        <w:div w:id="304287405">
          <w:marLeft w:val="0"/>
          <w:marRight w:val="0"/>
          <w:marTop w:val="0"/>
          <w:marBottom w:val="0"/>
          <w:divBdr>
            <w:top w:val="none" w:sz="0" w:space="0" w:color="auto"/>
            <w:left w:val="none" w:sz="0" w:space="0" w:color="auto"/>
            <w:bottom w:val="none" w:sz="0" w:space="0" w:color="auto"/>
            <w:right w:val="none" w:sz="0" w:space="0" w:color="auto"/>
          </w:divBdr>
        </w:div>
      </w:divsChild>
    </w:div>
    <w:div w:id="562567512">
      <w:bodyDiv w:val="1"/>
      <w:marLeft w:val="0"/>
      <w:marRight w:val="0"/>
      <w:marTop w:val="0"/>
      <w:marBottom w:val="0"/>
      <w:divBdr>
        <w:top w:val="none" w:sz="0" w:space="0" w:color="auto"/>
        <w:left w:val="none" w:sz="0" w:space="0" w:color="auto"/>
        <w:bottom w:val="none" w:sz="0" w:space="0" w:color="auto"/>
        <w:right w:val="none" w:sz="0" w:space="0" w:color="auto"/>
      </w:divBdr>
    </w:div>
    <w:div w:id="710693069">
      <w:bodyDiv w:val="1"/>
      <w:marLeft w:val="0"/>
      <w:marRight w:val="0"/>
      <w:marTop w:val="0"/>
      <w:marBottom w:val="0"/>
      <w:divBdr>
        <w:top w:val="none" w:sz="0" w:space="0" w:color="auto"/>
        <w:left w:val="none" w:sz="0" w:space="0" w:color="auto"/>
        <w:bottom w:val="none" w:sz="0" w:space="0" w:color="auto"/>
        <w:right w:val="none" w:sz="0" w:space="0" w:color="auto"/>
      </w:divBdr>
    </w:div>
    <w:div w:id="1016031322">
      <w:bodyDiv w:val="1"/>
      <w:marLeft w:val="0"/>
      <w:marRight w:val="0"/>
      <w:marTop w:val="0"/>
      <w:marBottom w:val="0"/>
      <w:divBdr>
        <w:top w:val="none" w:sz="0" w:space="0" w:color="auto"/>
        <w:left w:val="none" w:sz="0" w:space="0" w:color="auto"/>
        <w:bottom w:val="none" w:sz="0" w:space="0" w:color="auto"/>
        <w:right w:val="none" w:sz="0" w:space="0" w:color="auto"/>
      </w:divBdr>
      <w:divsChild>
        <w:div w:id="1640957025">
          <w:marLeft w:val="0"/>
          <w:marRight w:val="0"/>
          <w:marTop w:val="0"/>
          <w:marBottom w:val="0"/>
          <w:divBdr>
            <w:top w:val="none" w:sz="0" w:space="0" w:color="auto"/>
            <w:left w:val="none" w:sz="0" w:space="0" w:color="auto"/>
            <w:bottom w:val="none" w:sz="0" w:space="0" w:color="auto"/>
            <w:right w:val="none" w:sz="0" w:space="0" w:color="auto"/>
          </w:divBdr>
        </w:div>
        <w:div w:id="123617084">
          <w:marLeft w:val="0"/>
          <w:marRight w:val="0"/>
          <w:marTop w:val="0"/>
          <w:marBottom w:val="0"/>
          <w:divBdr>
            <w:top w:val="none" w:sz="0" w:space="0" w:color="auto"/>
            <w:left w:val="none" w:sz="0" w:space="0" w:color="auto"/>
            <w:bottom w:val="none" w:sz="0" w:space="0" w:color="auto"/>
            <w:right w:val="none" w:sz="0" w:space="0" w:color="auto"/>
          </w:divBdr>
        </w:div>
        <w:div w:id="3090634">
          <w:marLeft w:val="0"/>
          <w:marRight w:val="0"/>
          <w:marTop w:val="0"/>
          <w:marBottom w:val="0"/>
          <w:divBdr>
            <w:top w:val="none" w:sz="0" w:space="0" w:color="auto"/>
            <w:left w:val="none" w:sz="0" w:space="0" w:color="auto"/>
            <w:bottom w:val="none" w:sz="0" w:space="0" w:color="auto"/>
            <w:right w:val="none" w:sz="0" w:space="0" w:color="auto"/>
          </w:divBdr>
        </w:div>
        <w:div w:id="1760591645">
          <w:marLeft w:val="0"/>
          <w:marRight w:val="0"/>
          <w:marTop w:val="0"/>
          <w:marBottom w:val="0"/>
          <w:divBdr>
            <w:top w:val="none" w:sz="0" w:space="0" w:color="auto"/>
            <w:left w:val="none" w:sz="0" w:space="0" w:color="auto"/>
            <w:bottom w:val="none" w:sz="0" w:space="0" w:color="auto"/>
            <w:right w:val="none" w:sz="0" w:space="0" w:color="auto"/>
          </w:divBdr>
        </w:div>
        <w:div w:id="688871397">
          <w:marLeft w:val="0"/>
          <w:marRight w:val="0"/>
          <w:marTop w:val="0"/>
          <w:marBottom w:val="0"/>
          <w:divBdr>
            <w:top w:val="none" w:sz="0" w:space="0" w:color="auto"/>
            <w:left w:val="none" w:sz="0" w:space="0" w:color="auto"/>
            <w:bottom w:val="none" w:sz="0" w:space="0" w:color="auto"/>
            <w:right w:val="none" w:sz="0" w:space="0" w:color="auto"/>
          </w:divBdr>
        </w:div>
        <w:div w:id="223490296">
          <w:marLeft w:val="0"/>
          <w:marRight w:val="0"/>
          <w:marTop w:val="0"/>
          <w:marBottom w:val="0"/>
          <w:divBdr>
            <w:top w:val="none" w:sz="0" w:space="0" w:color="auto"/>
            <w:left w:val="none" w:sz="0" w:space="0" w:color="auto"/>
            <w:bottom w:val="none" w:sz="0" w:space="0" w:color="auto"/>
            <w:right w:val="none" w:sz="0" w:space="0" w:color="auto"/>
          </w:divBdr>
        </w:div>
        <w:div w:id="716929853">
          <w:marLeft w:val="0"/>
          <w:marRight w:val="0"/>
          <w:marTop w:val="0"/>
          <w:marBottom w:val="0"/>
          <w:divBdr>
            <w:top w:val="none" w:sz="0" w:space="0" w:color="auto"/>
            <w:left w:val="none" w:sz="0" w:space="0" w:color="auto"/>
            <w:bottom w:val="none" w:sz="0" w:space="0" w:color="auto"/>
            <w:right w:val="none" w:sz="0" w:space="0" w:color="auto"/>
          </w:divBdr>
        </w:div>
        <w:div w:id="2106461573">
          <w:marLeft w:val="0"/>
          <w:marRight w:val="0"/>
          <w:marTop w:val="0"/>
          <w:marBottom w:val="0"/>
          <w:divBdr>
            <w:top w:val="none" w:sz="0" w:space="0" w:color="auto"/>
            <w:left w:val="none" w:sz="0" w:space="0" w:color="auto"/>
            <w:bottom w:val="none" w:sz="0" w:space="0" w:color="auto"/>
            <w:right w:val="none" w:sz="0" w:space="0" w:color="auto"/>
          </w:divBdr>
        </w:div>
        <w:div w:id="1155101963">
          <w:marLeft w:val="0"/>
          <w:marRight w:val="0"/>
          <w:marTop w:val="0"/>
          <w:marBottom w:val="0"/>
          <w:divBdr>
            <w:top w:val="none" w:sz="0" w:space="0" w:color="auto"/>
            <w:left w:val="none" w:sz="0" w:space="0" w:color="auto"/>
            <w:bottom w:val="none" w:sz="0" w:space="0" w:color="auto"/>
            <w:right w:val="none" w:sz="0" w:space="0" w:color="auto"/>
          </w:divBdr>
        </w:div>
        <w:div w:id="1503154760">
          <w:marLeft w:val="0"/>
          <w:marRight w:val="0"/>
          <w:marTop w:val="0"/>
          <w:marBottom w:val="0"/>
          <w:divBdr>
            <w:top w:val="none" w:sz="0" w:space="0" w:color="auto"/>
            <w:left w:val="none" w:sz="0" w:space="0" w:color="auto"/>
            <w:bottom w:val="none" w:sz="0" w:space="0" w:color="auto"/>
            <w:right w:val="none" w:sz="0" w:space="0" w:color="auto"/>
          </w:divBdr>
        </w:div>
      </w:divsChild>
    </w:div>
    <w:div w:id="1096442895">
      <w:bodyDiv w:val="1"/>
      <w:marLeft w:val="0"/>
      <w:marRight w:val="0"/>
      <w:marTop w:val="0"/>
      <w:marBottom w:val="0"/>
      <w:divBdr>
        <w:top w:val="none" w:sz="0" w:space="0" w:color="auto"/>
        <w:left w:val="none" w:sz="0" w:space="0" w:color="auto"/>
        <w:bottom w:val="none" w:sz="0" w:space="0" w:color="auto"/>
        <w:right w:val="none" w:sz="0" w:space="0" w:color="auto"/>
      </w:divBdr>
      <w:divsChild>
        <w:div w:id="159078846">
          <w:marLeft w:val="0"/>
          <w:marRight w:val="0"/>
          <w:marTop w:val="0"/>
          <w:marBottom w:val="0"/>
          <w:divBdr>
            <w:top w:val="none" w:sz="0" w:space="0" w:color="auto"/>
            <w:left w:val="none" w:sz="0" w:space="0" w:color="auto"/>
            <w:bottom w:val="none" w:sz="0" w:space="0" w:color="auto"/>
            <w:right w:val="none" w:sz="0" w:space="0" w:color="auto"/>
          </w:divBdr>
        </w:div>
        <w:div w:id="1769957717">
          <w:marLeft w:val="0"/>
          <w:marRight w:val="0"/>
          <w:marTop w:val="0"/>
          <w:marBottom w:val="0"/>
          <w:divBdr>
            <w:top w:val="none" w:sz="0" w:space="0" w:color="auto"/>
            <w:left w:val="none" w:sz="0" w:space="0" w:color="auto"/>
            <w:bottom w:val="none" w:sz="0" w:space="0" w:color="auto"/>
            <w:right w:val="none" w:sz="0" w:space="0" w:color="auto"/>
          </w:divBdr>
        </w:div>
        <w:div w:id="2072847368">
          <w:marLeft w:val="0"/>
          <w:marRight w:val="0"/>
          <w:marTop w:val="0"/>
          <w:marBottom w:val="0"/>
          <w:divBdr>
            <w:top w:val="none" w:sz="0" w:space="0" w:color="auto"/>
            <w:left w:val="none" w:sz="0" w:space="0" w:color="auto"/>
            <w:bottom w:val="none" w:sz="0" w:space="0" w:color="auto"/>
            <w:right w:val="none" w:sz="0" w:space="0" w:color="auto"/>
          </w:divBdr>
        </w:div>
        <w:div w:id="1215921875">
          <w:marLeft w:val="0"/>
          <w:marRight w:val="0"/>
          <w:marTop w:val="0"/>
          <w:marBottom w:val="0"/>
          <w:divBdr>
            <w:top w:val="none" w:sz="0" w:space="0" w:color="auto"/>
            <w:left w:val="none" w:sz="0" w:space="0" w:color="auto"/>
            <w:bottom w:val="none" w:sz="0" w:space="0" w:color="auto"/>
            <w:right w:val="none" w:sz="0" w:space="0" w:color="auto"/>
          </w:divBdr>
        </w:div>
        <w:div w:id="216867594">
          <w:marLeft w:val="0"/>
          <w:marRight w:val="0"/>
          <w:marTop w:val="0"/>
          <w:marBottom w:val="0"/>
          <w:divBdr>
            <w:top w:val="none" w:sz="0" w:space="0" w:color="auto"/>
            <w:left w:val="none" w:sz="0" w:space="0" w:color="auto"/>
            <w:bottom w:val="none" w:sz="0" w:space="0" w:color="auto"/>
            <w:right w:val="none" w:sz="0" w:space="0" w:color="auto"/>
          </w:divBdr>
        </w:div>
      </w:divsChild>
    </w:div>
    <w:div w:id="1250431826">
      <w:bodyDiv w:val="1"/>
      <w:marLeft w:val="0"/>
      <w:marRight w:val="0"/>
      <w:marTop w:val="0"/>
      <w:marBottom w:val="0"/>
      <w:divBdr>
        <w:top w:val="none" w:sz="0" w:space="0" w:color="auto"/>
        <w:left w:val="none" w:sz="0" w:space="0" w:color="auto"/>
        <w:bottom w:val="none" w:sz="0" w:space="0" w:color="auto"/>
        <w:right w:val="none" w:sz="0" w:space="0" w:color="auto"/>
      </w:divBdr>
      <w:divsChild>
        <w:div w:id="1887596455">
          <w:marLeft w:val="0"/>
          <w:marRight w:val="0"/>
          <w:marTop w:val="0"/>
          <w:marBottom w:val="0"/>
          <w:divBdr>
            <w:top w:val="none" w:sz="0" w:space="0" w:color="auto"/>
            <w:left w:val="none" w:sz="0" w:space="0" w:color="auto"/>
            <w:bottom w:val="none" w:sz="0" w:space="0" w:color="auto"/>
            <w:right w:val="none" w:sz="0" w:space="0" w:color="auto"/>
          </w:divBdr>
        </w:div>
        <w:div w:id="39524854">
          <w:marLeft w:val="0"/>
          <w:marRight w:val="0"/>
          <w:marTop w:val="0"/>
          <w:marBottom w:val="0"/>
          <w:divBdr>
            <w:top w:val="none" w:sz="0" w:space="0" w:color="auto"/>
            <w:left w:val="none" w:sz="0" w:space="0" w:color="auto"/>
            <w:bottom w:val="none" w:sz="0" w:space="0" w:color="auto"/>
            <w:right w:val="none" w:sz="0" w:space="0" w:color="auto"/>
          </w:divBdr>
        </w:div>
        <w:div w:id="315500089">
          <w:marLeft w:val="0"/>
          <w:marRight w:val="0"/>
          <w:marTop w:val="0"/>
          <w:marBottom w:val="0"/>
          <w:divBdr>
            <w:top w:val="none" w:sz="0" w:space="0" w:color="auto"/>
            <w:left w:val="none" w:sz="0" w:space="0" w:color="auto"/>
            <w:bottom w:val="none" w:sz="0" w:space="0" w:color="auto"/>
            <w:right w:val="none" w:sz="0" w:space="0" w:color="auto"/>
          </w:divBdr>
        </w:div>
        <w:div w:id="1707441283">
          <w:marLeft w:val="0"/>
          <w:marRight w:val="0"/>
          <w:marTop w:val="0"/>
          <w:marBottom w:val="0"/>
          <w:divBdr>
            <w:top w:val="none" w:sz="0" w:space="0" w:color="auto"/>
            <w:left w:val="none" w:sz="0" w:space="0" w:color="auto"/>
            <w:bottom w:val="none" w:sz="0" w:space="0" w:color="auto"/>
            <w:right w:val="none" w:sz="0" w:space="0" w:color="auto"/>
          </w:divBdr>
        </w:div>
        <w:div w:id="1844314432">
          <w:marLeft w:val="0"/>
          <w:marRight w:val="0"/>
          <w:marTop w:val="0"/>
          <w:marBottom w:val="0"/>
          <w:divBdr>
            <w:top w:val="none" w:sz="0" w:space="0" w:color="auto"/>
            <w:left w:val="none" w:sz="0" w:space="0" w:color="auto"/>
            <w:bottom w:val="none" w:sz="0" w:space="0" w:color="auto"/>
            <w:right w:val="none" w:sz="0" w:space="0" w:color="auto"/>
          </w:divBdr>
        </w:div>
        <w:div w:id="223873723">
          <w:marLeft w:val="0"/>
          <w:marRight w:val="0"/>
          <w:marTop w:val="0"/>
          <w:marBottom w:val="0"/>
          <w:divBdr>
            <w:top w:val="none" w:sz="0" w:space="0" w:color="auto"/>
            <w:left w:val="none" w:sz="0" w:space="0" w:color="auto"/>
            <w:bottom w:val="none" w:sz="0" w:space="0" w:color="auto"/>
            <w:right w:val="none" w:sz="0" w:space="0" w:color="auto"/>
          </w:divBdr>
        </w:div>
        <w:div w:id="663432707">
          <w:marLeft w:val="0"/>
          <w:marRight w:val="0"/>
          <w:marTop w:val="0"/>
          <w:marBottom w:val="0"/>
          <w:divBdr>
            <w:top w:val="none" w:sz="0" w:space="0" w:color="auto"/>
            <w:left w:val="none" w:sz="0" w:space="0" w:color="auto"/>
            <w:bottom w:val="none" w:sz="0" w:space="0" w:color="auto"/>
            <w:right w:val="none" w:sz="0" w:space="0" w:color="auto"/>
          </w:divBdr>
        </w:div>
      </w:divsChild>
    </w:div>
    <w:div w:id="1274362744">
      <w:bodyDiv w:val="1"/>
      <w:marLeft w:val="0"/>
      <w:marRight w:val="0"/>
      <w:marTop w:val="0"/>
      <w:marBottom w:val="0"/>
      <w:divBdr>
        <w:top w:val="none" w:sz="0" w:space="0" w:color="auto"/>
        <w:left w:val="none" w:sz="0" w:space="0" w:color="auto"/>
        <w:bottom w:val="none" w:sz="0" w:space="0" w:color="auto"/>
        <w:right w:val="none" w:sz="0" w:space="0" w:color="auto"/>
      </w:divBdr>
      <w:divsChild>
        <w:div w:id="803619991">
          <w:marLeft w:val="0"/>
          <w:marRight w:val="0"/>
          <w:marTop w:val="0"/>
          <w:marBottom w:val="0"/>
          <w:divBdr>
            <w:top w:val="none" w:sz="0" w:space="0" w:color="auto"/>
            <w:left w:val="none" w:sz="0" w:space="0" w:color="auto"/>
            <w:bottom w:val="none" w:sz="0" w:space="0" w:color="auto"/>
            <w:right w:val="none" w:sz="0" w:space="0" w:color="auto"/>
          </w:divBdr>
        </w:div>
        <w:div w:id="1860966281">
          <w:marLeft w:val="0"/>
          <w:marRight w:val="0"/>
          <w:marTop w:val="0"/>
          <w:marBottom w:val="0"/>
          <w:divBdr>
            <w:top w:val="none" w:sz="0" w:space="0" w:color="auto"/>
            <w:left w:val="none" w:sz="0" w:space="0" w:color="auto"/>
            <w:bottom w:val="none" w:sz="0" w:space="0" w:color="auto"/>
            <w:right w:val="none" w:sz="0" w:space="0" w:color="auto"/>
          </w:divBdr>
        </w:div>
        <w:div w:id="1696030885">
          <w:marLeft w:val="0"/>
          <w:marRight w:val="0"/>
          <w:marTop w:val="0"/>
          <w:marBottom w:val="0"/>
          <w:divBdr>
            <w:top w:val="none" w:sz="0" w:space="0" w:color="auto"/>
            <w:left w:val="none" w:sz="0" w:space="0" w:color="auto"/>
            <w:bottom w:val="none" w:sz="0" w:space="0" w:color="auto"/>
            <w:right w:val="none" w:sz="0" w:space="0" w:color="auto"/>
          </w:divBdr>
        </w:div>
      </w:divsChild>
    </w:div>
    <w:div w:id="1397051955">
      <w:bodyDiv w:val="1"/>
      <w:marLeft w:val="0"/>
      <w:marRight w:val="0"/>
      <w:marTop w:val="0"/>
      <w:marBottom w:val="0"/>
      <w:divBdr>
        <w:top w:val="none" w:sz="0" w:space="0" w:color="auto"/>
        <w:left w:val="none" w:sz="0" w:space="0" w:color="auto"/>
        <w:bottom w:val="none" w:sz="0" w:space="0" w:color="auto"/>
        <w:right w:val="none" w:sz="0" w:space="0" w:color="auto"/>
      </w:divBdr>
    </w:div>
    <w:div w:id="1467313058">
      <w:bodyDiv w:val="1"/>
      <w:marLeft w:val="0"/>
      <w:marRight w:val="0"/>
      <w:marTop w:val="0"/>
      <w:marBottom w:val="0"/>
      <w:divBdr>
        <w:top w:val="none" w:sz="0" w:space="0" w:color="auto"/>
        <w:left w:val="none" w:sz="0" w:space="0" w:color="auto"/>
        <w:bottom w:val="none" w:sz="0" w:space="0" w:color="auto"/>
        <w:right w:val="none" w:sz="0" w:space="0" w:color="auto"/>
      </w:divBdr>
    </w:div>
    <w:div w:id="1502427950">
      <w:bodyDiv w:val="1"/>
      <w:marLeft w:val="0"/>
      <w:marRight w:val="0"/>
      <w:marTop w:val="0"/>
      <w:marBottom w:val="0"/>
      <w:divBdr>
        <w:top w:val="none" w:sz="0" w:space="0" w:color="auto"/>
        <w:left w:val="none" w:sz="0" w:space="0" w:color="auto"/>
        <w:bottom w:val="none" w:sz="0" w:space="0" w:color="auto"/>
        <w:right w:val="none" w:sz="0" w:space="0" w:color="auto"/>
      </w:divBdr>
    </w:div>
    <w:div w:id="1746536391">
      <w:bodyDiv w:val="1"/>
      <w:marLeft w:val="0"/>
      <w:marRight w:val="0"/>
      <w:marTop w:val="0"/>
      <w:marBottom w:val="0"/>
      <w:divBdr>
        <w:top w:val="none" w:sz="0" w:space="0" w:color="auto"/>
        <w:left w:val="none" w:sz="0" w:space="0" w:color="auto"/>
        <w:bottom w:val="none" w:sz="0" w:space="0" w:color="auto"/>
        <w:right w:val="none" w:sz="0" w:space="0" w:color="auto"/>
      </w:divBdr>
      <w:divsChild>
        <w:div w:id="172116274">
          <w:marLeft w:val="0"/>
          <w:marRight w:val="0"/>
          <w:marTop w:val="0"/>
          <w:marBottom w:val="0"/>
          <w:divBdr>
            <w:top w:val="none" w:sz="0" w:space="0" w:color="auto"/>
            <w:left w:val="none" w:sz="0" w:space="0" w:color="auto"/>
            <w:bottom w:val="none" w:sz="0" w:space="0" w:color="auto"/>
            <w:right w:val="none" w:sz="0" w:space="0" w:color="auto"/>
          </w:divBdr>
        </w:div>
        <w:div w:id="334960044">
          <w:marLeft w:val="0"/>
          <w:marRight w:val="0"/>
          <w:marTop w:val="0"/>
          <w:marBottom w:val="0"/>
          <w:divBdr>
            <w:top w:val="none" w:sz="0" w:space="0" w:color="auto"/>
            <w:left w:val="none" w:sz="0" w:space="0" w:color="auto"/>
            <w:bottom w:val="none" w:sz="0" w:space="0" w:color="auto"/>
            <w:right w:val="none" w:sz="0" w:space="0" w:color="auto"/>
          </w:divBdr>
        </w:div>
        <w:div w:id="1729643794">
          <w:marLeft w:val="0"/>
          <w:marRight w:val="0"/>
          <w:marTop w:val="0"/>
          <w:marBottom w:val="0"/>
          <w:divBdr>
            <w:top w:val="none" w:sz="0" w:space="0" w:color="auto"/>
            <w:left w:val="none" w:sz="0" w:space="0" w:color="auto"/>
            <w:bottom w:val="none" w:sz="0" w:space="0" w:color="auto"/>
            <w:right w:val="none" w:sz="0" w:space="0" w:color="auto"/>
          </w:divBdr>
        </w:div>
        <w:div w:id="1671714210">
          <w:marLeft w:val="0"/>
          <w:marRight w:val="0"/>
          <w:marTop w:val="0"/>
          <w:marBottom w:val="0"/>
          <w:divBdr>
            <w:top w:val="none" w:sz="0" w:space="0" w:color="auto"/>
            <w:left w:val="none" w:sz="0" w:space="0" w:color="auto"/>
            <w:bottom w:val="none" w:sz="0" w:space="0" w:color="auto"/>
            <w:right w:val="none" w:sz="0" w:space="0" w:color="auto"/>
          </w:divBdr>
        </w:div>
        <w:div w:id="1518957374">
          <w:marLeft w:val="0"/>
          <w:marRight w:val="0"/>
          <w:marTop w:val="0"/>
          <w:marBottom w:val="0"/>
          <w:divBdr>
            <w:top w:val="none" w:sz="0" w:space="0" w:color="auto"/>
            <w:left w:val="none" w:sz="0" w:space="0" w:color="auto"/>
            <w:bottom w:val="none" w:sz="0" w:space="0" w:color="auto"/>
            <w:right w:val="none" w:sz="0" w:space="0" w:color="auto"/>
          </w:divBdr>
        </w:div>
        <w:div w:id="1132289683">
          <w:marLeft w:val="0"/>
          <w:marRight w:val="0"/>
          <w:marTop w:val="0"/>
          <w:marBottom w:val="0"/>
          <w:divBdr>
            <w:top w:val="none" w:sz="0" w:space="0" w:color="auto"/>
            <w:left w:val="none" w:sz="0" w:space="0" w:color="auto"/>
            <w:bottom w:val="none" w:sz="0" w:space="0" w:color="auto"/>
            <w:right w:val="none" w:sz="0" w:space="0" w:color="auto"/>
          </w:divBdr>
        </w:div>
        <w:div w:id="1273244664">
          <w:marLeft w:val="0"/>
          <w:marRight w:val="0"/>
          <w:marTop w:val="0"/>
          <w:marBottom w:val="0"/>
          <w:divBdr>
            <w:top w:val="none" w:sz="0" w:space="0" w:color="auto"/>
            <w:left w:val="none" w:sz="0" w:space="0" w:color="auto"/>
            <w:bottom w:val="none" w:sz="0" w:space="0" w:color="auto"/>
            <w:right w:val="none" w:sz="0" w:space="0" w:color="auto"/>
          </w:divBdr>
        </w:div>
      </w:divsChild>
    </w:div>
    <w:div w:id="1775130453">
      <w:bodyDiv w:val="1"/>
      <w:marLeft w:val="0"/>
      <w:marRight w:val="0"/>
      <w:marTop w:val="0"/>
      <w:marBottom w:val="0"/>
      <w:divBdr>
        <w:top w:val="none" w:sz="0" w:space="0" w:color="auto"/>
        <w:left w:val="none" w:sz="0" w:space="0" w:color="auto"/>
        <w:bottom w:val="none" w:sz="0" w:space="0" w:color="auto"/>
        <w:right w:val="none" w:sz="0" w:space="0" w:color="auto"/>
      </w:divBdr>
      <w:divsChild>
        <w:div w:id="993096928">
          <w:marLeft w:val="0"/>
          <w:marRight w:val="0"/>
          <w:marTop w:val="0"/>
          <w:marBottom w:val="0"/>
          <w:divBdr>
            <w:top w:val="none" w:sz="0" w:space="0" w:color="auto"/>
            <w:left w:val="none" w:sz="0" w:space="0" w:color="auto"/>
            <w:bottom w:val="none" w:sz="0" w:space="0" w:color="auto"/>
            <w:right w:val="none" w:sz="0" w:space="0" w:color="auto"/>
          </w:divBdr>
        </w:div>
        <w:div w:id="1797215880">
          <w:marLeft w:val="0"/>
          <w:marRight w:val="0"/>
          <w:marTop w:val="0"/>
          <w:marBottom w:val="0"/>
          <w:divBdr>
            <w:top w:val="none" w:sz="0" w:space="0" w:color="auto"/>
            <w:left w:val="none" w:sz="0" w:space="0" w:color="auto"/>
            <w:bottom w:val="none" w:sz="0" w:space="0" w:color="auto"/>
            <w:right w:val="none" w:sz="0" w:space="0" w:color="auto"/>
          </w:divBdr>
        </w:div>
        <w:div w:id="1255363479">
          <w:marLeft w:val="0"/>
          <w:marRight w:val="0"/>
          <w:marTop w:val="0"/>
          <w:marBottom w:val="0"/>
          <w:divBdr>
            <w:top w:val="none" w:sz="0" w:space="0" w:color="auto"/>
            <w:left w:val="none" w:sz="0" w:space="0" w:color="auto"/>
            <w:bottom w:val="none" w:sz="0" w:space="0" w:color="auto"/>
            <w:right w:val="none" w:sz="0" w:space="0" w:color="auto"/>
          </w:divBdr>
        </w:div>
        <w:div w:id="1613051967">
          <w:marLeft w:val="0"/>
          <w:marRight w:val="0"/>
          <w:marTop w:val="0"/>
          <w:marBottom w:val="0"/>
          <w:divBdr>
            <w:top w:val="none" w:sz="0" w:space="0" w:color="auto"/>
            <w:left w:val="none" w:sz="0" w:space="0" w:color="auto"/>
            <w:bottom w:val="none" w:sz="0" w:space="0" w:color="auto"/>
            <w:right w:val="none" w:sz="0" w:space="0" w:color="auto"/>
          </w:divBdr>
        </w:div>
      </w:divsChild>
    </w:div>
    <w:div w:id="1817408106">
      <w:bodyDiv w:val="1"/>
      <w:marLeft w:val="0"/>
      <w:marRight w:val="0"/>
      <w:marTop w:val="0"/>
      <w:marBottom w:val="0"/>
      <w:divBdr>
        <w:top w:val="none" w:sz="0" w:space="0" w:color="auto"/>
        <w:left w:val="none" w:sz="0" w:space="0" w:color="auto"/>
        <w:bottom w:val="none" w:sz="0" w:space="0" w:color="auto"/>
        <w:right w:val="none" w:sz="0" w:space="0" w:color="auto"/>
      </w:divBdr>
    </w:div>
    <w:div w:id="1874341773">
      <w:bodyDiv w:val="1"/>
      <w:marLeft w:val="0"/>
      <w:marRight w:val="0"/>
      <w:marTop w:val="0"/>
      <w:marBottom w:val="0"/>
      <w:divBdr>
        <w:top w:val="none" w:sz="0" w:space="0" w:color="auto"/>
        <w:left w:val="none" w:sz="0" w:space="0" w:color="auto"/>
        <w:bottom w:val="none" w:sz="0" w:space="0" w:color="auto"/>
        <w:right w:val="none" w:sz="0" w:space="0" w:color="auto"/>
      </w:divBdr>
      <w:divsChild>
        <w:div w:id="1507405176">
          <w:marLeft w:val="547"/>
          <w:marRight w:val="0"/>
          <w:marTop w:val="77"/>
          <w:marBottom w:val="0"/>
          <w:divBdr>
            <w:top w:val="none" w:sz="0" w:space="0" w:color="auto"/>
            <w:left w:val="none" w:sz="0" w:space="0" w:color="auto"/>
            <w:bottom w:val="none" w:sz="0" w:space="0" w:color="auto"/>
            <w:right w:val="none" w:sz="0" w:space="0" w:color="auto"/>
          </w:divBdr>
        </w:div>
      </w:divsChild>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5033480">
      <w:bodyDiv w:val="1"/>
      <w:marLeft w:val="0"/>
      <w:marRight w:val="0"/>
      <w:marTop w:val="0"/>
      <w:marBottom w:val="0"/>
      <w:divBdr>
        <w:top w:val="none" w:sz="0" w:space="0" w:color="auto"/>
        <w:left w:val="none" w:sz="0" w:space="0" w:color="auto"/>
        <w:bottom w:val="none" w:sz="0" w:space="0" w:color="auto"/>
        <w:right w:val="none" w:sz="0" w:space="0" w:color="auto"/>
      </w:divBdr>
      <w:divsChild>
        <w:div w:id="1830291992">
          <w:marLeft w:val="0"/>
          <w:marRight w:val="0"/>
          <w:marTop w:val="0"/>
          <w:marBottom w:val="0"/>
          <w:divBdr>
            <w:top w:val="none" w:sz="0" w:space="0" w:color="auto"/>
            <w:left w:val="none" w:sz="0" w:space="0" w:color="auto"/>
            <w:bottom w:val="none" w:sz="0" w:space="0" w:color="auto"/>
            <w:right w:val="none" w:sz="0" w:space="0" w:color="auto"/>
          </w:divBdr>
        </w:div>
        <w:div w:id="944769860">
          <w:marLeft w:val="0"/>
          <w:marRight w:val="0"/>
          <w:marTop w:val="0"/>
          <w:marBottom w:val="0"/>
          <w:divBdr>
            <w:top w:val="none" w:sz="0" w:space="0" w:color="auto"/>
            <w:left w:val="none" w:sz="0" w:space="0" w:color="auto"/>
            <w:bottom w:val="none" w:sz="0" w:space="0" w:color="auto"/>
            <w:right w:val="none" w:sz="0" w:space="0" w:color="auto"/>
          </w:divBdr>
        </w:div>
        <w:div w:id="689137344">
          <w:marLeft w:val="0"/>
          <w:marRight w:val="0"/>
          <w:marTop w:val="0"/>
          <w:marBottom w:val="0"/>
          <w:divBdr>
            <w:top w:val="none" w:sz="0" w:space="0" w:color="auto"/>
            <w:left w:val="none" w:sz="0" w:space="0" w:color="auto"/>
            <w:bottom w:val="none" w:sz="0" w:space="0" w:color="auto"/>
            <w:right w:val="none" w:sz="0" w:space="0" w:color="auto"/>
          </w:divBdr>
        </w:div>
      </w:divsChild>
    </w:div>
    <w:div w:id="20621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hannu.sorsa@vantaa.fi"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mailto:jere.matto@vantaa.fi" TargetMode="External"/><Relationship Id="rId7" Type="http://schemas.openxmlformats.org/officeDocument/2006/relationships/endnotes" Target="endnotes.xml"/><Relationship Id="rId12" Type="http://schemas.openxmlformats.org/officeDocument/2006/relationships/hyperlink" Target="mailto:jere.matto@vantaa.fi" TargetMode="External"/><Relationship Id="rId17" Type="http://schemas.openxmlformats.org/officeDocument/2006/relationships/image" Target="media/image8.png"/><Relationship Id="rId25" Type="http://schemas.openxmlformats.org/officeDocument/2006/relationships/hyperlink" Target="mailto:vilja.heinonen@vantaa.fi"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kristiina.mikkonen@vantaa.f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heidi.burjam@vantaa.fi" TargetMode="External"/><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mailto:olli.lappalainen@vantaa.fi" TargetMode="External"/><Relationship Id="rId27" Type="http://schemas.openxmlformats.org/officeDocument/2006/relationships/header" Target="header3.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J:\MEDIA\MALLIASIAKIRJAT\HKR-MALLIT\HKR%20ILME%20raportt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ADFAE-91AB-4619-AC6C-2976D04C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HKR ILME raportti</Template>
  <TotalTime>222</TotalTime>
  <Pages>42</Pages>
  <Words>11037</Words>
  <Characters>89403</Characters>
  <Application>Microsoft Office Word</Application>
  <DocSecurity>0</DocSecurity>
  <Lines>745</Lines>
  <Paragraphs>200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HKR</vt:lpstr>
    </vt:vector>
  </TitlesOfParts>
  <Manager/>
  <Company>Helsingin kaupungin rakennusvirasto</Company>
  <LinksUpToDate>false</LinksUpToDate>
  <CharactersWithSpaces>100240</CharactersWithSpaces>
  <SharedDoc>false</SharedDoc>
  <HLinks>
    <vt:vector size="6" baseType="variant">
      <vt:variant>
        <vt:i4>1376306</vt:i4>
      </vt:variant>
      <vt:variant>
        <vt:i4>6</vt:i4>
      </vt:variant>
      <vt:variant>
        <vt:i4>0</vt:i4>
      </vt:variant>
      <vt:variant>
        <vt:i4>5</vt:i4>
      </vt:variant>
      <vt:variant>
        <vt:lpwstr/>
      </vt:variant>
      <vt:variant>
        <vt:lpwstr>_Toc339615927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Väätäinen Juha</dc:creator>
  <cp:keywords>HKR Ilme, asiakirjamalli, asiakirjapohja</cp:keywords>
  <dc:description>HKR Ilmeen 2012 mukainen asiakirjamalli, raportti</dc:description>
  <cp:lastModifiedBy>Aleksanteri Ekrias</cp:lastModifiedBy>
  <cp:revision>33</cp:revision>
  <cp:lastPrinted>2018-03-27T13:05:00Z</cp:lastPrinted>
  <dcterms:created xsi:type="dcterms:W3CDTF">2018-03-23T08:25:00Z</dcterms:created>
  <dcterms:modified xsi:type="dcterms:W3CDTF">2018-12-03T10:41:00Z</dcterms:modified>
</cp:coreProperties>
</file>